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3F180" w14:textId="5F84ECAF" w:rsidR="00D14DBB" w:rsidRDefault="00AE7E09">
      <w:pPr>
        <w:pStyle w:val="Standard"/>
        <w:spacing w:line="276" w:lineRule="auto"/>
        <w:rPr>
          <w:rFonts w:ascii="Cambria" w:hAnsi="Cambria" w:cs="Times New Roman"/>
          <w:lang w:val="pl-PL" w:eastAsia="pl-PL"/>
        </w:rPr>
      </w:pPr>
      <w:bookmarkStart w:id="0" w:name="Bookmark16"/>
      <w:r>
        <w:rPr>
          <w:rFonts w:ascii="Cambria" w:hAnsi="Cambria" w:cs="Times New Roman"/>
          <w:lang w:val="pl-PL" w:eastAsia="pl-PL"/>
        </w:rPr>
        <w:t xml:space="preserve">  </w:t>
      </w:r>
    </w:p>
    <w:p w14:paraId="5264AF6A" w14:textId="77777777" w:rsidR="00D14DBB" w:rsidRDefault="00D14DBB">
      <w:pPr>
        <w:pStyle w:val="Standard"/>
        <w:spacing w:line="276" w:lineRule="auto"/>
        <w:rPr>
          <w:rFonts w:ascii="Cambria" w:hAnsi="Cambria" w:cs="Times New Roman"/>
          <w:lang w:val="pl-PL" w:eastAsia="pl-PL"/>
        </w:rPr>
      </w:pPr>
    </w:p>
    <w:p w14:paraId="7BAA4F58" w14:textId="77777777" w:rsidR="00D14DBB" w:rsidRDefault="00D14DBB">
      <w:pPr>
        <w:pStyle w:val="Standard"/>
        <w:spacing w:line="276" w:lineRule="auto"/>
        <w:rPr>
          <w:rFonts w:ascii="Cambria" w:hAnsi="Cambria" w:cs="Times New Roman"/>
          <w:lang w:val="pl-PL" w:eastAsia="pl-PL"/>
        </w:rPr>
      </w:pPr>
    </w:p>
    <w:p w14:paraId="4FB2DB01" w14:textId="77777777" w:rsidR="00D14DBB" w:rsidRDefault="00D14DBB">
      <w:pPr>
        <w:pStyle w:val="Standard"/>
        <w:spacing w:line="276" w:lineRule="auto"/>
        <w:rPr>
          <w:rFonts w:ascii="Cambria" w:hAnsi="Cambria" w:cs="Times New Roman"/>
          <w:lang w:val="pl-PL" w:eastAsia="pl-PL"/>
        </w:rPr>
      </w:pPr>
    </w:p>
    <w:p w14:paraId="1B888EE8" w14:textId="77777777" w:rsidR="00D14DBB" w:rsidRDefault="00D14DBB">
      <w:pPr>
        <w:pStyle w:val="Standard"/>
        <w:spacing w:line="276" w:lineRule="auto"/>
        <w:rPr>
          <w:rFonts w:ascii="Cambria" w:hAnsi="Cambria" w:cs="Times New Roman"/>
          <w:lang w:val="pl-PL" w:eastAsia="pl-PL"/>
        </w:rPr>
      </w:pPr>
    </w:p>
    <w:p w14:paraId="60DF1014" w14:textId="77777777" w:rsidR="00D14DBB" w:rsidRDefault="00D14DBB">
      <w:pPr>
        <w:pStyle w:val="Standard"/>
        <w:spacing w:line="276" w:lineRule="auto"/>
        <w:rPr>
          <w:rFonts w:ascii="Cambria" w:hAnsi="Cambria" w:cs="Times New Roman"/>
          <w:lang w:val="pl-PL" w:eastAsia="pl-PL"/>
        </w:rPr>
      </w:pPr>
    </w:p>
    <w:p w14:paraId="6878B923" w14:textId="77777777" w:rsidR="00D14DBB" w:rsidRDefault="00D14DBB">
      <w:pPr>
        <w:pStyle w:val="Standard"/>
        <w:spacing w:line="276" w:lineRule="auto"/>
        <w:rPr>
          <w:rFonts w:ascii="Cambria" w:hAnsi="Cambria" w:cs="Times New Roman"/>
          <w:lang w:val="pl-PL" w:eastAsia="pl-PL"/>
        </w:rPr>
      </w:pPr>
    </w:p>
    <w:p w14:paraId="7A6366CD" w14:textId="77777777" w:rsidR="00D14DBB" w:rsidRDefault="00D14DBB">
      <w:pPr>
        <w:pStyle w:val="Standard"/>
        <w:spacing w:line="276" w:lineRule="auto"/>
        <w:rPr>
          <w:rFonts w:ascii="Cambria" w:hAnsi="Cambria" w:cs="Times New Roman"/>
          <w:lang w:val="pl-PL" w:eastAsia="pl-PL"/>
        </w:rPr>
      </w:pPr>
    </w:p>
    <w:p w14:paraId="526BC6AD" w14:textId="77777777" w:rsidR="00D14DBB" w:rsidRDefault="00D14DBB">
      <w:pPr>
        <w:pStyle w:val="Standard"/>
        <w:spacing w:line="276" w:lineRule="auto"/>
        <w:rPr>
          <w:rFonts w:ascii="Cambria" w:hAnsi="Cambria" w:cs="Times New Roman"/>
          <w:lang w:val="pl-PL" w:eastAsia="pl-PL"/>
        </w:rPr>
      </w:pPr>
    </w:p>
    <w:p w14:paraId="0BB1AC99" w14:textId="77777777" w:rsidR="00D14DBB" w:rsidRDefault="00D14DBB">
      <w:pPr>
        <w:pStyle w:val="Standard"/>
        <w:spacing w:line="276" w:lineRule="auto"/>
        <w:rPr>
          <w:rFonts w:ascii="Cambria" w:hAnsi="Cambria" w:cs="Times New Roman"/>
          <w:lang w:val="pl-PL" w:eastAsia="pl-PL"/>
        </w:rPr>
      </w:pPr>
    </w:p>
    <w:tbl>
      <w:tblPr>
        <w:tblW w:w="9072" w:type="dxa"/>
        <w:tblInd w:w="-108" w:type="dxa"/>
        <w:tblLayout w:type="fixed"/>
        <w:tblCellMar>
          <w:left w:w="10" w:type="dxa"/>
          <w:right w:w="10" w:type="dxa"/>
        </w:tblCellMar>
        <w:tblLook w:val="0000" w:firstRow="0" w:lastRow="0" w:firstColumn="0" w:lastColumn="0" w:noHBand="0" w:noVBand="0"/>
      </w:tblPr>
      <w:tblGrid>
        <w:gridCol w:w="9072"/>
      </w:tblGrid>
      <w:tr w:rsidR="00D14DBB" w14:paraId="4E40C689" w14:textId="77777777">
        <w:tc>
          <w:tcPr>
            <w:tcW w:w="9072" w:type="dxa"/>
            <w:tcBorders>
              <w:top w:val="single" w:sz="4" w:space="0" w:color="00000A"/>
              <w:bottom w:val="single" w:sz="4" w:space="0" w:color="00000A"/>
            </w:tcBorders>
            <w:tcMar>
              <w:top w:w="0" w:type="dxa"/>
              <w:left w:w="108" w:type="dxa"/>
              <w:bottom w:w="0" w:type="dxa"/>
              <w:right w:w="108" w:type="dxa"/>
            </w:tcMar>
          </w:tcPr>
          <w:p w14:paraId="3A372394" w14:textId="77777777" w:rsidR="00D14DBB" w:rsidRDefault="00D14DBB">
            <w:pPr>
              <w:pStyle w:val="Standard"/>
              <w:jc w:val="center"/>
              <w:rPr>
                <w:rFonts w:ascii="Cambria" w:eastAsia="Calibri" w:hAnsi="Cambria" w:cs="Times New Roman"/>
                <w:b/>
                <w:bCs/>
                <w:sz w:val="10"/>
                <w:szCs w:val="10"/>
                <w:lang w:val="pl-PL" w:eastAsia="pl-PL"/>
              </w:rPr>
            </w:pPr>
          </w:p>
          <w:p w14:paraId="705CAEDE" w14:textId="77777777" w:rsidR="00D14DBB" w:rsidRDefault="00AE7E09">
            <w:pPr>
              <w:pStyle w:val="Standard"/>
              <w:jc w:val="center"/>
              <w:rPr>
                <w:rFonts w:ascii="Cambria" w:eastAsia="Calibri" w:hAnsi="Cambria" w:cs="Times New Roman"/>
                <w:b/>
                <w:bCs/>
                <w:sz w:val="40"/>
                <w:szCs w:val="40"/>
                <w:lang w:val="pl-PL" w:eastAsia="pl-PL"/>
              </w:rPr>
            </w:pPr>
            <w:r>
              <w:rPr>
                <w:rFonts w:ascii="Cambria" w:eastAsia="Calibri" w:hAnsi="Cambria" w:cs="Times New Roman"/>
                <w:b/>
                <w:bCs/>
                <w:sz w:val="40"/>
                <w:szCs w:val="40"/>
                <w:lang w:val="pl-PL" w:eastAsia="pl-PL"/>
              </w:rPr>
              <w:t>SPECYFIKACJA WARUNKÓW ZAMÓWIENIA</w:t>
            </w:r>
          </w:p>
          <w:p w14:paraId="2EAD6D24" w14:textId="77777777" w:rsidR="00D14DBB" w:rsidRDefault="00D14DBB">
            <w:pPr>
              <w:pStyle w:val="Standard"/>
              <w:jc w:val="center"/>
              <w:rPr>
                <w:rFonts w:ascii="Cambria" w:eastAsia="Calibri" w:hAnsi="Cambria" w:cs="Times New Roman"/>
                <w:b/>
                <w:bCs/>
                <w:sz w:val="10"/>
                <w:szCs w:val="10"/>
                <w:lang w:val="pl-PL" w:eastAsia="pl-PL"/>
              </w:rPr>
            </w:pPr>
          </w:p>
        </w:tc>
      </w:tr>
    </w:tbl>
    <w:p w14:paraId="260D420C" w14:textId="77777777" w:rsidR="00D14DBB" w:rsidRDefault="00D14DBB">
      <w:pPr>
        <w:pStyle w:val="Standard"/>
        <w:spacing w:line="276" w:lineRule="auto"/>
        <w:rPr>
          <w:rFonts w:ascii="Cambria" w:hAnsi="Cambria" w:cs="Times New Roman"/>
          <w:lang w:val="pl-PL" w:eastAsia="pl-PL"/>
        </w:rPr>
      </w:pPr>
    </w:p>
    <w:p w14:paraId="65AB9CC0" w14:textId="77777777" w:rsidR="00D14DBB" w:rsidRDefault="00AE7E09">
      <w:pPr>
        <w:pStyle w:val="Standard"/>
        <w:spacing w:line="276" w:lineRule="auto"/>
        <w:jc w:val="center"/>
        <w:rPr>
          <w:rFonts w:ascii="Cambria" w:hAnsi="Cambria" w:cs="Times New Roman"/>
          <w:bCs/>
          <w:lang w:val="pl-PL" w:eastAsia="pl-PL"/>
        </w:rPr>
      </w:pPr>
      <w:r>
        <w:rPr>
          <w:rFonts w:ascii="Cambria" w:hAnsi="Cambria" w:cs="Times New Roman"/>
          <w:bCs/>
          <w:lang w:val="pl-PL" w:eastAsia="pl-PL"/>
        </w:rPr>
        <w:t>w postępowaniu o udzielenie zamówienia publicznego na zadanie inwestycyjne pn.:</w:t>
      </w:r>
    </w:p>
    <w:p w14:paraId="03A95C27" w14:textId="77777777" w:rsidR="00D14DBB" w:rsidRDefault="00D14DBB">
      <w:pPr>
        <w:pStyle w:val="Standard"/>
        <w:spacing w:line="276" w:lineRule="auto"/>
        <w:rPr>
          <w:rFonts w:ascii="Cambria" w:hAnsi="Cambria" w:cs="Times New Roman"/>
          <w:bCs/>
          <w:sz w:val="26"/>
          <w:szCs w:val="26"/>
          <w:lang w:val="pl-PL" w:eastAsia="pl-PL"/>
        </w:rPr>
      </w:pPr>
    </w:p>
    <w:p w14:paraId="1340F4F3" w14:textId="0CD63775" w:rsidR="00D14DBB" w:rsidRPr="00D31695" w:rsidRDefault="00AE7E09">
      <w:pPr>
        <w:pStyle w:val="Standard"/>
        <w:spacing w:line="276" w:lineRule="auto"/>
        <w:ind w:left="284"/>
        <w:jc w:val="center"/>
        <w:rPr>
          <w:lang w:val="pl-PL"/>
        </w:rPr>
      </w:pPr>
      <w:r>
        <w:rPr>
          <w:rFonts w:ascii="Cambria" w:hAnsi="Cambria" w:cs="Times New Roman"/>
          <w:color w:val="000000"/>
          <w:sz w:val="28"/>
          <w:szCs w:val="28"/>
          <w:lang w:val="pl-PL" w:eastAsia="en-US"/>
        </w:rPr>
        <w:t>„</w:t>
      </w:r>
      <w:bookmarkStart w:id="1" w:name="_Hlk204029257"/>
      <w:r w:rsidR="005C4FBD" w:rsidRPr="005C4FBD">
        <w:rPr>
          <w:rFonts w:ascii="Cambria" w:hAnsi="Cambria" w:cs="Times New Roman"/>
          <w:b/>
          <w:bCs/>
          <w:sz w:val="28"/>
          <w:szCs w:val="28"/>
          <w:lang w:val="pl-PL" w:eastAsia="en-US"/>
        </w:rPr>
        <w:t>Rozbudowa DP 4302E na odcinku od węzła „Wólka Jagielczyńska” DK S8 do miejscowości Krzemienica</w:t>
      </w:r>
      <w:bookmarkEnd w:id="1"/>
      <w:r>
        <w:rPr>
          <w:rFonts w:ascii="Cambria" w:hAnsi="Cambria" w:cs="Times New Roman"/>
          <w:b/>
          <w:bCs/>
          <w:sz w:val="28"/>
          <w:szCs w:val="28"/>
          <w:lang w:val="pl-PL" w:eastAsia="en-US"/>
        </w:rPr>
        <w:t>”</w:t>
      </w:r>
    </w:p>
    <w:p w14:paraId="3E01CB45" w14:textId="77777777" w:rsidR="00D14DBB" w:rsidRDefault="00D14DBB">
      <w:pPr>
        <w:pStyle w:val="Standard"/>
        <w:tabs>
          <w:tab w:val="left" w:pos="567"/>
        </w:tabs>
        <w:spacing w:line="276" w:lineRule="auto"/>
        <w:jc w:val="center"/>
        <w:rPr>
          <w:rFonts w:ascii="Cambria" w:hAnsi="Cambria" w:cs="Cambria"/>
          <w:b/>
          <w:lang w:val="pl-PL"/>
        </w:rPr>
      </w:pPr>
    </w:p>
    <w:p w14:paraId="65DFEA5C" w14:textId="44B676F4" w:rsidR="00D14DBB" w:rsidRPr="00D31695" w:rsidRDefault="00AE7E09">
      <w:pPr>
        <w:pStyle w:val="Standard"/>
        <w:tabs>
          <w:tab w:val="left" w:pos="567"/>
        </w:tabs>
        <w:spacing w:line="276" w:lineRule="auto"/>
        <w:jc w:val="center"/>
        <w:rPr>
          <w:lang w:val="pl-PL"/>
        </w:rPr>
      </w:pPr>
      <w:r>
        <w:rPr>
          <w:rFonts w:ascii="Cambria" w:hAnsi="Cambria"/>
          <w:bCs/>
          <w:lang w:val="pl-PL"/>
        </w:rPr>
        <w:t>(Numer referencyjny:</w:t>
      </w:r>
      <w:r>
        <w:rPr>
          <w:rFonts w:ascii="Cambria" w:hAnsi="Cambria"/>
          <w:b/>
          <w:lang w:val="pl-PL"/>
        </w:rPr>
        <w:t xml:space="preserve"> ZP.272.23.2025</w:t>
      </w:r>
      <w:r>
        <w:rPr>
          <w:rFonts w:ascii="Cambria" w:hAnsi="Cambria"/>
          <w:bCs/>
          <w:color w:val="000000"/>
          <w:lang w:val="pl-PL"/>
        </w:rPr>
        <w:t>)</w:t>
      </w:r>
    </w:p>
    <w:p w14:paraId="5A2EB286" w14:textId="77777777" w:rsidR="00D14DBB" w:rsidRDefault="00D14DBB">
      <w:pPr>
        <w:pStyle w:val="Standard"/>
        <w:tabs>
          <w:tab w:val="left" w:pos="567"/>
        </w:tabs>
        <w:spacing w:line="276" w:lineRule="auto"/>
        <w:jc w:val="center"/>
        <w:rPr>
          <w:rFonts w:ascii="Calibri Light" w:hAnsi="Calibri Light"/>
          <w:b/>
          <w:lang w:val="pl-PL"/>
        </w:rPr>
      </w:pPr>
    </w:p>
    <w:p w14:paraId="4C83961F" w14:textId="77777777" w:rsidR="00D14DBB" w:rsidRDefault="00D14DBB">
      <w:pPr>
        <w:pStyle w:val="Standard"/>
        <w:jc w:val="center"/>
        <w:rPr>
          <w:rFonts w:ascii="Cambria" w:hAnsi="Cambria"/>
          <w:b/>
          <w:lang w:val="pl-PL"/>
        </w:rPr>
      </w:pPr>
    </w:p>
    <w:p w14:paraId="6F22FC20" w14:textId="77777777" w:rsidR="00D14DBB" w:rsidRDefault="00D14DBB">
      <w:pPr>
        <w:pStyle w:val="Standard"/>
        <w:jc w:val="center"/>
        <w:rPr>
          <w:rFonts w:ascii="Cambria" w:hAnsi="Cambria"/>
          <w:b/>
          <w:lang w:val="pl-PL"/>
        </w:rPr>
      </w:pPr>
    </w:p>
    <w:p w14:paraId="2815E105" w14:textId="77777777" w:rsidR="00D14DBB" w:rsidRDefault="00D14DBB">
      <w:pPr>
        <w:pStyle w:val="Standard"/>
        <w:jc w:val="center"/>
        <w:rPr>
          <w:rFonts w:ascii="Cambria" w:hAnsi="Cambria"/>
          <w:b/>
          <w:lang w:val="pl-PL"/>
        </w:rPr>
      </w:pPr>
    </w:p>
    <w:p w14:paraId="2EDC829A" w14:textId="77777777" w:rsidR="005370A1" w:rsidRPr="005370A1" w:rsidRDefault="005370A1" w:rsidP="005370A1">
      <w:pPr>
        <w:pStyle w:val="Standard"/>
        <w:jc w:val="center"/>
        <w:rPr>
          <w:rFonts w:ascii="Cambria" w:hAnsi="Cambria"/>
          <w:b/>
          <w:color w:val="EE0000"/>
          <w:lang w:val="pl-PL"/>
        </w:rPr>
      </w:pPr>
      <w:r w:rsidRPr="005370A1">
        <w:rPr>
          <w:rFonts w:ascii="Cambria" w:hAnsi="Cambria"/>
          <w:b/>
          <w:color w:val="EE0000"/>
          <w:lang w:val="pl-PL"/>
        </w:rPr>
        <w:t>STAROSTA                     CZŁONEK ZARZĄDU</w:t>
      </w:r>
    </w:p>
    <w:p w14:paraId="4E3BDA64" w14:textId="53EDED2B" w:rsidR="005370A1" w:rsidRPr="005370A1" w:rsidRDefault="005370A1" w:rsidP="005370A1">
      <w:pPr>
        <w:pStyle w:val="Standard"/>
        <w:rPr>
          <w:rFonts w:ascii="Cambria" w:hAnsi="Cambria"/>
          <w:b/>
          <w:color w:val="EE0000"/>
          <w:lang w:val="pl-PL"/>
        </w:rPr>
      </w:pPr>
      <w:r w:rsidRPr="005370A1">
        <w:rPr>
          <w:rFonts w:ascii="Cambria" w:hAnsi="Cambria"/>
          <w:b/>
          <w:color w:val="EE0000"/>
          <w:lang w:val="pl-PL"/>
        </w:rPr>
        <w:t xml:space="preserve">                           Mariusz Węgrzynowski              Elżbieta Łojszczyk</w:t>
      </w:r>
    </w:p>
    <w:p w14:paraId="70F800A5" w14:textId="77777777" w:rsidR="00D14DBB" w:rsidRPr="005370A1" w:rsidRDefault="00D14DBB">
      <w:pPr>
        <w:pStyle w:val="Standard"/>
        <w:jc w:val="center"/>
        <w:rPr>
          <w:rFonts w:ascii="Cambria" w:hAnsi="Cambria"/>
          <w:b/>
          <w:color w:val="EE0000"/>
          <w:lang w:val="pl-PL"/>
        </w:rPr>
      </w:pPr>
    </w:p>
    <w:p w14:paraId="753DADA1" w14:textId="77777777" w:rsidR="00D14DBB" w:rsidRDefault="00D14DBB">
      <w:pPr>
        <w:pStyle w:val="Standard"/>
        <w:jc w:val="center"/>
        <w:rPr>
          <w:rFonts w:ascii="Cambria" w:hAnsi="Cambria"/>
          <w:b/>
          <w:lang w:val="pl-PL"/>
        </w:rPr>
      </w:pPr>
    </w:p>
    <w:p w14:paraId="5A3AE4B6" w14:textId="77777777" w:rsidR="00D14DBB" w:rsidRDefault="00D14DBB">
      <w:pPr>
        <w:pStyle w:val="Standard"/>
        <w:jc w:val="center"/>
        <w:rPr>
          <w:rFonts w:ascii="Cambria" w:hAnsi="Cambria"/>
          <w:b/>
          <w:lang w:val="pl-PL"/>
        </w:rPr>
      </w:pPr>
    </w:p>
    <w:p w14:paraId="2064F143" w14:textId="77777777" w:rsidR="00D14DBB" w:rsidRDefault="00D14DBB">
      <w:pPr>
        <w:pStyle w:val="Standard"/>
        <w:jc w:val="center"/>
        <w:rPr>
          <w:rFonts w:ascii="Cambria" w:hAnsi="Cambria"/>
          <w:b/>
          <w:lang w:val="pl-PL"/>
        </w:rPr>
      </w:pPr>
    </w:p>
    <w:p w14:paraId="5B885455" w14:textId="77777777" w:rsidR="00D14DBB" w:rsidRDefault="00AE7E09">
      <w:pPr>
        <w:pStyle w:val="Standard"/>
        <w:jc w:val="center"/>
        <w:rPr>
          <w:rFonts w:ascii="Cambria" w:hAnsi="Cambria"/>
          <w:b/>
          <w:lang w:val="pl-PL"/>
        </w:rPr>
      </w:pPr>
      <w:r>
        <w:rPr>
          <w:rFonts w:ascii="Cambria" w:hAnsi="Cambria"/>
          <w:b/>
          <w:lang w:val="pl-PL"/>
        </w:rPr>
        <w:t>ZATWIERDZILI:</w:t>
      </w:r>
    </w:p>
    <w:p w14:paraId="1818152D" w14:textId="77777777" w:rsidR="00D14DBB" w:rsidRPr="00D31695" w:rsidRDefault="00D14DBB">
      <w:pPr>
        <w:pStyle w:val="Standard"/>
        <w:jc w:val="center"/>
        <w:rPr>
          <w:rFonts w:ascii="Calibri Light" w:hAnsi="Calibri Light" w:cs="Arial"/>
          <w:lang w:val="pl-PL"/>
        </w:rPr>
      </w:pPr>
    </w:p>
    <w:p w14:paraId="6EF12015" w14:textId="77777777" w:rsidR="00D14DBB" w:rsidRPr="00D31695" w:rsidRDefault="00D14DBB">
      <w:pPr>
        <w:pStyle w:val="Standard"/>
        <w:jc w:val="center"/>
        <w:rPr>
          <w:rFonts w:ascii="Calibri Light" w:hAnsi="Calibri Light" w:cs="Arial"/>
          <w:lang w:val="pl-PL"/>
        </w:rPr>
      </w:pPr>
    </w:p>
    <w:tbl>
      <w:tblPr>
        <w:tblW w:w="9072" w:type="dxa"/>
        <w:tblInd w:w="-108" w:type="dxa"/>
        <w:tblLayout w:type="fixed"/>
        <w:tblCellMar>
          <w:left w:w="10" w:type="dxa"/>
          <w:right w:w="10" w:type="dxa"/>
        </w:tblCellMar>
        <w:tblLook w:val="0000" w:firstRow="0" w:lastRow="0" w:firstColumn="0" w:lastColumn="0" w:noHBand="0" w:noVBand="0"/>
      </w:tblPr>
      <w:tblGrid>
        <w:gridCol w:w="4536"/>
        <w:gridCol w:w="4536"/>
      </w:tblGrid>
      <w:tr w:rsidR="00D14DBB" w14:paraId="0746C57C" w14:textId="77777777">
        <w:tc>
          <w:tcPr>
            <w:tcW w:w="4536" w:type="dxa"/>
            <w:tcMar>
              <w:top w:w="0" w:type="dxa"/>
              <w:left w:w="108" w:type="dxa"/>
              <w:bottom w:w="0" w:type="dxa"/>
              <w:right w:w="108" w:type="dxa"/>
            </w:tcMar>
          </w:tcPr>
          <w:p w14:paraId="3368C36F" w14:textId="77777777" w:rsidR="00D14DBB" w:rsidRPr="00D31695" w:rsidRDefault="00D14DBB">
            <w:pPr>
              <w:pStyle w:val="Standard"/>
              <w:jc w:val="center"/>
              <w:rPr>
                <w:rFonts w:ascii="Calibri" w:eastAsia="Calibri" w:hAnsi="Calibri" w:cs="Times New Roman"/>
                <w:color w:val="FF0000"/>
                <w:sz w:val="20"/>
                <w:szCs w:val="20"/>
                <w:lang w:val="pl-PL" w:eastAsia="pl-PL"/>
              </w:rPr>
            </w:pPr>
          </w:p>
        </w:tc>
        <w:tc>
          <w:tcPr>
            <w:tcW w:w="4536" w:type="dxa"/>
            <w:tcMar>
              <w:top w:w="0" w:type="dxa"/>
              <w:left w:w="108" w:type="dxa"/>
              <w:bottom w:w="0" w:type="dxa"/>
              <w:right w:w="108" w:type="dxa"/>
            </w:tcMar>
          </w:tcPr>
          <w:p w14:paraId="551E5243" w14:textId="77777777" w:rsidR="00D14DBB" w:rsidRPr="00D31695" w:rsidRDefault="00D14DBB">
            <w:pPr>
              <w:pStyle w:val="Standard"/>
              <w:jc w:val="center"/>
              <w:rPr>
                <w:rFonts w:ascii="Calibri" w:eastAsia="Calibri" w:hAnsi="Calibri" w:cs="Times New Roman"/>
                <w:color w:val="FF0000"/>
                <w:sz w:val="20"/>
                <w:szCs w:val="20"/>
                <w:lang w:val="pl-PL" w:eastAsia="pl-PL"/>
              </w:rPr>
            </w:pPr>
          </w:p>
        </w:tc>
      </w:tr>
      <w:tr w:rsidR="00D14DBB" w14:paraId="6C42018E" w14:textId="77777777">
        <w:tc>
          <w:tcPr>
            <w:tcW w:w="4536" w:type="dxa"/>
            <w:tcMar>
              <w:top w:w="0" w:type="dxa"/>
              <w:left w:w="108" w:type="dxa"/>
              <w:bottom w:w="0" w:type="dxa"/>
              <w:right w:w="108" w:type="dxa"/>
            </w:tcMar>
          </w:tcPr>
          <w:p w14:paraId="4112E42A" w14:textId="77777777" w:rsidR="00D14DBB" w:rsidRPr="00D31695" w:rsidRDefault="00D14DBB">
            <w:pPr>
              <w:pStyle w:val="Standard"/>
              <w:jc w:val="center"/>
              <w:rPr>
                <w:rFonts w:ascii="Calibri" w:eastAsia="Calibri" w:hAnsi="Calibri" w:cs="Times New Roman"/>
                <w:color w:val="FF0000"/>
                <w:sz w:val="20"/>
                <w:szCs w:val="20"/>
                <w:lang w:val="pl-PL" w:eastAsia="pl-PL"/>
              </w:rPr>
            </w:pPr>
          </w:p>
        </w:tc>
        <w:tc>
          <w:tcPr>
            <w:tcW w:w="4536" w:type="dxa"/>
            <w:tcMar>
              <w:top w:w="0" w:type="dxa"/>
              <w:left w:w="108" w:type="dxa"/>
              <w:bottom w:w="0" w:type="dxa"/>
              <w:right w:w="108" w:type="dxa"/>
            </w:tcMar>
          </w:tcPr>
          <w:p w14:paraId="0CC7E8FE" w14:textId="77777777" w:rsidR="00D14DBB" w:rsidRPr="00D31695" w:rsidRDefault="00D14DBB">
            <w:pPr>
              <w:pStyle w:val="Standard"/>
              <w:jc w:val="center"/>
              <w:rPr>
                <w:rFonts w:ascii="Calibri" w:eastAsia="Calibri" w:hAnsi="Calibri" w:cs="Times New Roman"/>
                <w:color w:val="FF0000"/>
                <w:sz w:val="20"/>
                <w:szCs w:val="20"/>
                <w:lang w:val="pl-PL" w:eastAsia="pl-PL"/>
              </w:rPr>
            </w:pPr>
          </w:p>
        </w:tc>
      </w:tr>
    </w:tbl>
    <w:p w14:paraId="3B42A803" w14:textId="77777777" w:rsidR="00D14DBB" w:rsidRPr="00D31695" w:rsidRDefault="00D14DBB">
      <w:pPr>
        <w:pStyle w:val="Standard"/>
        <w:jc w:val="center"/>
        <w:rPr>
          <w:rFonts w:ascii="Calibri Light" w:hAnsi="Calibri Light" w:cs="Arial"/>
          <w:color w:val="FF0000"/>
          <w:lang w:val="pl-PL"/>
        </w:rPr>
      </w:pPr>
    </w:p>
    <w:p w14:paraId="073445A6" w14:textId="77777777" w:rsidR="00D14DBB" w:rsidRPr="00D31695" w:rsidRDefault="00D14DBB">
      <w:pPr>
        <w:pStyle w:val="Standard"/>
        <w:jc w:val="center"/>
        <w:rPr>
          <w:rFonts w:ascii="Calibri Light" w:hAnsi="Calibri Light" w:cs="Arial"/>
          <w:color w:val="FF0000"/>
          <w:lang w:val="pl-PL"/>
        </w:rPr>
      </w:pPr>
    </w:p>
    <w:p w14:paraId="7B609A83" w14:textId="77777777" w:rsidR="00D14DBB" w:rsidRPr="00D31695" w:rsidRDefault="00D14DBB">
      <w:pPr>
        <w:pStyle w:val="Standard"/>
        <w:jc w:val="center"/>
        <w:rPr>
          <w:rFonts w:ascii="Calibri Light" w:hAnsi="Calibri Light" w:cs="Arial"/>
          <w:color w:val="FF0000"/>
          <w:lang w:val="pl-PL"/>
        </w:rPr>
      </w:pPr>
    </w:p>
    <w:p w14:paraId="4414900C" w14:textId="77777777" w:rsidR="00D14DBB" w:rsidRDefault="00AE7E09">
      <w:pPr>
        <w:pStyle w:val="Standard"/>
        <w:ind w:left="1416" w:firstLine="708"/>
        <w:rPr>
          <w:rFonts w:ascii="Cambria" w:hAnsi="Cambria"/>
          <w:color w:val="000000"/>
          <w:lang w:val="pl-PL"/>
        </w:rPr>
      </w:pPr>
      <w:r>
        <w:rPr>
          <w:rFonts w:ascii="Cambria" w:hAnsi="Cambria"/>
          <w:color w:val="000000"/>
          <w:lang w:val="pl-PL"/>
        </w:rPr>
        <w:t xml:space="preserve">    </w:t>
      </w:r>
      <w:r>
        <w:rPr>
          <w:rFonts w:ascii="Cambria" w:hAnsi="Cambria"/>
          <w:color w:val="000000"/>
          <w:lang w:val="pl-PL"/>
        </w:rPr>
        <w:tab/>
      </w:r>
    </w:p>
    <w:p w14:paraId="63E6EAF5" w14:textId="77777777" w:rsidR="00D14DBB" w:rsidRDefault="00D14DBB">
      <w:pPr>
        <w:pStyle w:val="Standard"/>
        <w:ind w:firstLine="3544"/>
        <w:rPr>
          <w:rFonts w:ascii="Cambria" w:hAnsi="Cambria"/>
          <w:color w:val="000000"/>
          <w:lang w:val="pl-PL"/>
        </w:rPr>
      </w:pPr>
    </w:p>
    <w:p w14:paraId="2CD0A799" w14:textId="77777777" w:rsidR="00D14DBB" w:rsidRDefault="00AE7E09">
      <w:pPr>
        <w:pStyle w:val="Standard"/>
        <w:rPr>
          <w:rFonts w:ascii="Cambria" w:hAnsi="Cambria"/>
          <w:color w:val="000000"/>
          <w:lang w:val="pl-PL"/>
        </w:rPr>
      </w:pPr>
      <w:r>
        <w:rPr>
          <w:rFonts w:ascii="Cambria" w:hAnsi="Cambria"/>
          <w:color w:val="000000"/>
          <w:lang w:val="pl-PL"/>
        </w:rPr>
        <w:t xml:space="preserve">                                    </w:t>
      </w:r>
    </w:p>
    <w:p w14:paraId="5BBA7651" w14:textId="77777777" w:rsidR="00D14DBB" w:rsidRDefault="00D14DBB">
      <w:pPr>
        <w:pStyle w:val="Standard"/>
        <w:jc w:val="center"/>
        <w:rPr>
          <w:rFonts w:ascii="Calibri Light" w:hAnsi="Calibri Light" w:cs="Arial"/>
          <w:lang w:val="pl-PL"/>
        </w:rPr>
      </w:pPr>
    </w:p>
    <w:p w14:paraId="1B59E42F" w14:textId="3D511D1C" w:rsidR="00D14DBB" w:rsidRDefault="00AE7E09">
      <w:pPr>
        <w:pStyle w:val="Standard"/>
        <w:jc w:val="center"/>
        <w:rPr>
          <w:rFonts w:ascii="Cambria" w:hAnsi="Cambria" w:cs="Arial"/>
          <w:lang w:val="pl-PL"/>
        </w:rPr>
      </w:pPr>
      <w:r>
        <w:rPr>
          <w:rFonts w:ascii="Cambria" w:hAnsi="Cambria" w:cs="Arial"/>
          <w:lang w:val="pl-PL"/>
        </w:rPr>
        <w:t>Tomaszów Mazowiecki, dnia</w:t>
      </w:r>
      <w:r w:rsidR="005370A1">
        <w:rPr>
          <w:rFonts w:ascii="Cambria" w:hAnsi="Cambria" w:cs="Arial"/>
          <w:lang w:val="pl-PL"/>
        </w:rPr>
        <w:t xml:space="preserve"> 08</w:t>
      </w:r>
      <w:r>
        <w:rPr>
          <w:rFonts w:ascii="Cambria" w:hAnsi="Cambria" w:cs="Arial"/>
          <w:lang w:val="pl-PL"/>
        </w:rPr>
        <w:t>.0</w:t>
      </w:r>
      <w:r w:rsidR="00C3717B">
        <w:rPr>
          <w:rFonts w:ascii="Cambria" w:hAnsi="Cambria" w:cs="Arial"/>
          <w:lang w:val="pl-PL"/>
        </w:rPr>
        <w:t>8</w:t>
      </w:r>
      <w:r>
        <w:rPr>
          <w:rFonts w:ascii="Cambria" w:hAnsi="Cambria" w:cs="Arial"/>
          <w:lang w:val="pl-PL"/>
        </w:rPr>
        <w:t>.2025 r.</w:t>
      </w:r>
    </w:p>
    <w:p w14:paraId="6A5A2F99" w14:textId="77777777" w:rsidR="00AE7E09" w:rsidRDefault="00AE7E09">
      <w:pPr>
        <w:pStyle w:val="Standard"/>
        <w:jc w:val="center"/>
        <w:rPr>
          <w:rFonts w:ascii="Cambria" w:hAnsi="Cambria" w:cs="Arial"/>
          <w:lang w:val="pl-PL"/>
        </w:rPr>
      </w:pPr>
    </w:p>
    <w:p w14:paraId="6F5B998E" w14:textId="77777777" w:rsidR="00AE7E09" w:rsidRDefault="00AE7E09">
      <w:pPr>
        <w:pStyle w:val="Standard"/>
        <w:jc w:val="center"/>
        <w:rPr>
          <w:rFonts w:ascii="Cambria" w:hAnsi="Cambria" w:cs="Arial"/>
          <w:lang w:val="pl-PL"/>
        </w:rPr>
      </w:pPr>
    </w:p>
    <w:p w14:paraId="6293A1FC" w14:textId="77777777" w:rsidR="00D14DBB" w:rsidRDefault="00D14DBB">
      <w:pPr>
        <w:pStyle w:val="Standard"/>
        <w:tabs>
          <w:tab w:val="left" w:pos="567"/>
        </w:tabs>
        <w:spacing w:line="276" w:lineRule="auto"/>
        <w:jc w:val="center"/>
        <w:rPr>
          <w:rFonts w:ascii="Calibri Light" w:hAnsi="Calibri Light"/>
          <w:b/>
          <w:lang w:val="pl-PL"/>
        </w:rPr>
      </w:pPr>
    </w:p>
    <w:tbl>
      <w:tblPr>
        <w:tblW w:w="9214" w:type="dxa"/>
        <w:tblInd w:w="1" w:type="dxa"/>
        <w:tblLayout w:type="fixed"/>
        <w:tblCellMar>
          <w:left w:w="10" w:type="dxa"/>
          <w:right w:w="10" w:type="dxa"/>
        </w:tblCellMar>
        <w:tblLook w:val="0000" w:firstRow="0" w:lastRow="0" w:firstColumn="0" w:lastColumn="0" w:noHBand="0" w:noVBand="0"/>
      </w:tblPr>
      <w:tblGrid>
        <w:gridCol w:w="9214"/>
      </w:tblGrid>
      <w:tr w:rsidR="00D14DBB" w14:paraId="1B2CCA20" w14:textId="77777777">
        <w:trPr>
          <w:trHeight w:val="735"/>
        </w:trPr>
        <w:tc>
          <w:tcPr>
            <w:tcW w:w="9214" w:type="dxa"/>
            <w:tcBorders>
              <w:bottom w:val="single" w:sz="4" w:space="0" w:color="000001"/>
            </w:tcBorders>
            <w:shd w:val="clear" w:color="auto" w:fill="D9D9D9"/>
            <w:tcMar>
              <w:top w:w="0" w:type="dxa"/>
              <w:left w:w="108" w:type="dxa"/>
              <w:bottom w:w="0" w:type="dxa"/>
              <w:right w:w="108" w:type="dxa"/>
            </w:tcMar>
          </w:tcPr>
          <w:p w14:paraId="54BA2241"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lastRenderedPageBreak/>
              <w:t>Rozdział 1</w:t>
            </w:r>
          </w:p>
          <w:p w14:paraId="03C0EC10" w14:textId="77777777" w:rsidR="00D14DBB" w:rsidRDefault="00AE7E09">
            <w:pPr>
              <w:pStyle w:val="Standard"/>
              <w:spacing w:line="276" w:lineRule="auto"/>
              <w:jc w:val="center"/>
              <w:rPr>
                <w:rFonts w:ascii="Cambria" w:hAnsi="Cambria" w:cs="Cambria"/>
                <w:b/>
                <w:bCs/>
                <w:sz w:val="26"/>
                <w:szCs w:val="26"/>
                <w:lang w:val="pl-PL"/>
              </w:rPr>
            </w:pPr>
            <w:r>
              <w:rPr>
                <w:rFonts w:ascii="Cambria" w:hAnsi="Cambria" w:cs="Cambria"/>
                <w:b/>
                <w:bCs/>
                <w:sz w:val="26"/>
                <w:szCs w:val="26"/>
                <w:lang w:val="pl-PL"/>
              </w:rPr>
              <w:t>POSTANOWIENIA OGÓLNE</w:t>
            </w:r>
          </w:p>
        </w:tc>
      </w:tr>
    </w:tbl>
    <w:p w14:paraId="2052FCD4" w14:textId="77777777" w:rsidR="00D14DBB" w:rsidRDefault="00D14DBB">
      <w:pPr>
        <w:pStyle w:val="Standard"/>
        <w:spacing w:line="276" w:lineRule="auto"/>
        <w:ind w:left="567"/>
        <w:jc w:val="both"/>
        <w:rPr>
          <w:rFonts w:ascii="Cambria" w:hAnsi="Cambria" w:cs="Cambria"/>
          <w:b/>
          <w:color w:val="000000"/>
          <w:lang w:val="pl-PL"/>
        </w:rPr>
      </w:pPr>
    </w:p>
    <w:p w14:paraId="5414BCD8" w14:textId="77777777" w:rsidR="002501F6" w:rsidRPr="002501F6" w:rsidRDefault="002501F6" w:rsidP="00BB243E">
      <w:pPr>
        <w:widowControl/>
        <w:numPr>
          <w:ilvl w:val="1"/>
          <w:numId w:val="109"/>
        </w:numPr>
        <w:spacing w:after="0" w:line="276" w:lineRule="auto"/>
        <w:ind w:left="567" w:hanging="567"/>
        <w:jc w:val="both"/>
        <w:rPr>
          <w:rFonts w:ascii="Cambria" w:hAnsi="Cambria" w:cs="Cambria"/>
          <w:b/>
          <w:bCs/>
          <w:sz w:val="24"/>
          <w:szCs w:val="24"/>
          <w:lang w:eastAsia="zh-CN" w:bidi="hi-IN"/>
        </w:rPr>
      </w:pPr>
      <w:r w:rsidRPr="002501F6">
        <w:rPr>
          <w:rFonts w:ascii="Cambria" w:hAnsi="Cambria" w:cs="Cambria"/>
          <w:b/>
          <w:bCs/>
          <w:sz w:val="24"/>
          <w:szCs w:val="24"/>
          <w:lang w:eastAsia="zh-CN" w:bidi="hi-IN"/>
        </w:rPr>
        <w:t>Nazwa oraz adres Zamawiającego.</w:t>
      </w:r>
    </w:p>
    <w:p w14:paraId="3A9D7EB0" w14:textId="77777777" w:rsidR="002501F6" w:rsidRPr="002501F6" w:rsidRDefault="002501F6" w:rsidP="002501F6">
      <w:pPr>
        <w:widowControl/>
        <w:spacing w:after="0" w:line="276" w:lineRule="auto"/>
        <w:ind w:firstLine="567"/>
        <w:rPr>
          <w:rFonts w:ascii="Times New Roman" w:hAnsi="Times New Roman" w:cs="Mangal"/>
          <w:sz w:val="24"/>
          <w:szCs w:val="24"/>
          <w:lang w:eastAsia="zh-CN" w:bidi="hi-IN"/>
        </w:rPr>
      </w:pPr>
      <w:r w:rsidRPr="002501F6">
        <w:rPr>
          <w:rFonts w:ascii="Cambria" w:hAnsi="Cambria" w:cs="Mangal"/>
          <w:b/>
          <w:sz w:val="24"/>
          <w:szCs w:val="24"/>
          <w:lang w:eastAsia="zh-CN" w:bidi="hi-IN"/>
        </w:rPr>
        <w:t xml:space="preserve">Powiat Tomaszowski </w:t>
      </w:r>
      <w:r w:rsidRPr="002501F6">
        <w:rPr>
          <w:rFonts w:ascii="Cambria" w:hAnsi="Cambria" w:cs="Mangal"/>
          <w:sz w:val="24"/>
          <w:szCs w:val="24"/>
          <w:lang w:eastAsia="zh-CN" w:bidi="hi-IN"/>
        </w:rPr>
        <w:t>zwany dalej „Zamawiającym”,</w:t>
      </w:r>
    </w:p>
    <w:p w14:paraId="47120612" w14:textId="77777777" w:rsidR="002501F6" w:rsidRPr="002501F6" w:rsidRDefault="002501F6" w:rsidP="002501F6">
      <w:pPr>
        <w:widowControl/>
        <w:spacing w:after="0" w:line="276" w:lineRule="auto"/>
        <w:ind w:firstLine="567"/>
        <w:rPr>
          <w:rFonts w:ascii="Cambria" w:hAnsi="Cambria" w:cs="Mangal"/>
          <w:sz w:val="24"/>
          <w:szCs w:val="24"/>
          <w:lang w:eastAsia="zh-CN" w:bidi="hi-IN"/>
        </w:rPr>
      </w:pPr>
      <w:r w:rsidRPr="002501F6">
        <w:rPr>
          <w:rFonts w:ascii="Cambria" w:hAnsi="Cambria" w:cs="Mangal"/>
          <w:sz w:val="24"/>
          <w:szCs w:val="24"/>
          <w:lang w:eastAsia="zh-CN" w:bidi="hi-IN"/>
        </w:rPr>
        <w:t>ul. Św. Antoniego 41, 97-200 Tomaszów Mazowiecki, woj. łódzkie,</w:t>
      </w:r>
    </w:p>
    <w:p w14:paraId="197FBC1B" w14:textId="77777777" w:rsidR="002501F6" w:rsidRPr="002501F6" w:rsidRDefault="002501F6" w:rsidP="002501F6">
      <w:pPr>
        <w:widowControl/>
        <w:spacing w:after="0" w:line="276" w:lineRule="auto"/>
        <w:ind w:left="1134" w:hanging="567"/>
        <w:rPr>
          <w:rFonts w:ascii="Cambria" w:hAnsi="Cambria" w:cs="Mangal"/>
          <w:sz w:val="24"/>
          <w:szCs w:val="24"/>
          <w:lang w:eastAsia="zh-CN" w:bidi="hi-IN"/>
        </w:rPr>
      </w:pPr>
      <w:r w:rsidRPr="002501F6">
        <w:rPr>
          <w:rFonts w:ascii="Cambria" w:hAnsi="Cambria" w:cs="Mangal"/>
          <w:sz w:val="24"/>
          <w:szCs w:val="24"/>
          <w:lang w:eastAsia="zh-CN" w:bidi="hi-IN"/>
        </w:rPr>
        <w:t>NIP: 7732321115, REGON: 590648451,</w:t>
      </w:r>
    </w:p>
    <w:p w14:paraId="546009EF" w14:textId="77777777" w:rsidR="002501F6" w:rsidRPr="002501F6" w:rsidRDefault="002501F6" w:rsidP="002501F6">
      <w:pPr>
        <w:widowControl/>
        <w:spacing w:after="0" w:line="276" w:lineRule="auto"/>
        <w:ind w:left="1134" w:hanging="567"/>
        <w:rPr>
          <w:rFonts w:ascii="Cambria" w:hAnsi="Cambria" w:cs="Arial"/>
          <w:bCs/>
          <w:color w:val="000000"/>
          <w:sz w:val="24"/>
          <w:szCs w:val="24"/>
          <w:lang w:eastAsia="zh-CN" w:bidi="hi-IN"/>
        </w:rPr>
      </w:pPr>
      <w:r w:rsidRPr="002501F6">
        <w:rPr>
          <w:rFonts w:ascii="Cambria" w:hAnsi="Cambria" w:cs="Arial"/>
          <w:bCs/>
          <w:color w:val="000000"/>
          <w:sz w:val="24"/>
          <w:szCs w:val="24"/>
          <w:lang w:eastAsia="zh-CN" w:bidi="hi-IN"/>
        </w:rPr>
        <w:t>Nr telefonu: 44 724 21 27,</w:t>
      </w:r>
    </w:p>
    <w:p w14:paraId="036A0386" w14:textId="77777777" w:rsidR="002501F6" w:rsidRPr="002501F6" w:rsidRDefault="002501F6" w:rsidP="002501F6">
      <w:pPr>
        <w:widowControl/>
        <w:tabs>
          <w:tab w:val="left" w:pos="567"/>
        </w:tabs>
        <w:spacing w:after="0" w:line="276" w:lineRule="auto"/>
        <w:jc w:val="both"/>
        <w:rPr>
          <w:rFonts w:ascii="Times New Roman" w:hAnsi="Times New Roman" w:cs="Mangal"/>
          <w:sz w:val="24"/>
          <w:szCs w:val="24"/>
          <w:lang w:eastAsia="zh-CN" w:bidi="hi-IN"/>
        </w:rPr>
      </w:pPr>
      <w:r w:rsidRPr="002501F6">
        <w:rPr>
          <w:rFonts w:ascii="Cambria" w:hAnsi="Cambria" w:cs="Arial"/>
          <w:bCs/>
          <w:sz w:val="24"/>
          <w:szCs w:val="24"/>
          <w:lang w:eastAsia="zh-CN" w:bidi="hi-IN"/>
        </w:rPr>
        <w:tab/>
        <w:t xml:space="preserve">Poczta elektroniczna [e-mail]: </w:t>
      </w:r>
      <w:r w:rsidRPr="002501F6">
        <w:rPr>
          <w:rFonts w:ascii="Cambria" w:hAnsi="Cambria" w:cs="Mangal"/>
          <w:color w:val="0070C0"/>
          <w:sz w:val="24"/>
          <w:szCs w:val="24"/>
          <w:u w:val="single"/>
          <w:lang w:eastAsia="zh-CN" w:bidi="hi-IN"/>
        </w:rPr>
        <w:t>sekretariat@powiat-tomaszowski.pl</w:t>
      </w:r>
    </w:p>
    <w:p w14:paraId="1515DC29" w14:textId="77777777" w:rsidR="002501F6" w:rsidRPr="002501F6" w:rsidRDefault="002501F6" w:rsidP="002501F6">
      <w:pPr>
        <w:widowControl/>
        <w:tabs>
          <w:tab w:val="left" w:pos="567"/>
        </w:tabs>
        <w:spacing w:after="0" w:line="276" w:lineRule="auto"/>
        <w:jc w:val="both"/>
        <w:rPr>
          <w:rFonts w:ascii="Times New Roman" w:hAnsi="Times New Roman" w:cs="Mangal"/>
          <w:sz w:val="24"/>
          <w:szCs w:val="24"/>
          <w:lang w:eastAsia="zh-CN" w:bidi="hi-IN"/>
        </w:rPr>
      </w:pPr>
      <w:r w:rsidRPr="002501F6">
        <w:rPr>
          <w:rFonts w:ascii="Cambria" w:hAnsi="Cambria" w:cs="Arial"/>
          <w:bCs/>
          <w:sz w:val="24"/>
          <w:szCs w:val="24"/>
          <w:lang w:eastAsia="zh-CN" w:bidi="hi-IN"/>
        </w:rPr>
        <w:tab/>
        <w:t xml:space="preserve">Strona internetowa Zamawiającego [URL]: </w:t>
      </w:r>
      <w:r w:rsidRPr="002501F6">
        <w:rPr>
          <w:rFonts w:ascii="Cambria" w:hAnsi="Cambria" w:cs="Mangal"/>
          <w:color w:val="0070C0"/>
          <w:sz w:val="24"/>
          <w:szCs w:val="24"/>
          <w:u w:val="single"/>
          <w:lang w:eastAsia="zh-CN" w:bidi="hi-IN"/>
        </w:rPr>
        <w:t>https://www.powiat-tomaszowski.pl</w:t>
      </w:r>
    </w:p>
    <w:p w14:paraId="02ABD861" w14:textId="77777777" w:rsidR="002501F6" w:rsidRPr="002501F6" w:rsidRDefault="002501F6" w:rsidP="00BB243E">
      <w:pPr>
        <w:widowControl/>
        <w:numPr>
          <w:ilvl w:val="1"/>
          <w:numId w:val="109"/>
        </w:numPr>
        <w:tabs>
          <w:tab w:val="left" w:pos="1134"/>
        </w:tabs>
        <w:suppressAutoHyphens w:val="0"/>
        <w:spacing w:after="0" w:line="276" w:lineRule="auto"/>
        <w:ind w:left="567" w:hanging="567"/>
        <w:jc w:val="both"/>
        <w:rPr>
          <w:rFonts w:ascii="Cambria" w:hAnsi="Cambria" w:cs="Arial"/>
          <w:b/>
          <w:bCs/>
          <w:sz w:val="24"/>
          <w:szCs w:val="24"/>
          <w:lang w:eastAsia="zh-CN" w:bidi="hi-IN"/>
        </w:rPr>
      </w:pPr>
      <w:r w:rsidRPr="002501F6">
        <w:rPr>
          <w:rFonts w:ascii="Cambria" w:hAnsi="Cambria" w:cs="Arial"/>
          <w:b/>
          <w:bCs/>
          <w:sz w:val="24"/>
          <w:szCs w:val="24"/>
          <w:lang w:eastAsia="zh-CN" w:bidi="hi-IN"/>
        </w:rPr>
        <w:t>Adres strony internetowej prowadzonego postępowania:</w:t>
      </w:r>
    </w:p>
    <w:p w14:paraId="1598BFA8" w14:textId="078208B9" w:rsidR="002501F6" w:rsidRDefault="005370A1" w:rsidP="002501F6">
      <w:pPr>
        <w:widowControl/>
        <w:tabs>
          <w:tab w:val="left" w:pos="1134"/>
        </w:tabs>
        <w:suppressAutoHyphens w:val="0"/>
        <w:spacing w:after="0" w:line="276" w:lineRule="auto"/>
        <w:ind w:left="567"/>
        <w:jc w:val="both"/>
        <w:rPr>
          <w:sz w:val="19"/>
          <w:szCs w:val="19"/>
        </w:rPr>
      </w:pPr>
      <w:hyperlink r:id="rId8" w:history="1">
        <w:r w:rsidRPr="00FF704C">
          <w:rPr>
            <w:rStyle w:val="Hipercze"/>
            <w:sz w:val="19"/>
            <w:szCs w:val="19"/>
          </w:rPr>
          <w:t>https://ezamowienia.gov.pl/mp-client/search/list/ocds-148610-2179b22f-22c1-48a0-b797-1fe70a92becc</w:t>
        </w:r>
      </w:hyperlink>
    </w:p>
    <w:p w14:paraId="67158260" w14:textId="77777777" w:rsidR="005370A1" w:rsidRPr="002501F6" w:rsidRDefault="005370A1" w:rsidP="002501F6">
      <w:pPr>
        <w:widowControl/>
        <w:tabs>
          <w:tab w:val="left" w:pos="1134"/>
        </w:tabs>
        <w:suppressAutoHyphens w:val="0"/>
        <w:spacing w:after="0" w:line="276" w:lineRule="auto"/>
        <w:ind w:left="567"/>
        <w:jc w:val="both"/>
        <w:rPr>
          <w:rFonts w:ascii="Roboto" w:hAnsi="Roboto" w:cs="Times New Roman"/>
          <w:color w:val="4A4A4A"/>
          <w:sz w:val="20"/>
          <w:szCs w:val="20"/>
          <w:lang w:eastAsia="zh-CN" w:bidi="hi-IN"/>
        </w:rPr>
      </w:pPr>
    </w:p>
    <w:p w14:paraId="7B24F112" w14:textId="7E4082AE" w:rsidR="002501F6" w:rsidRPr="002501F6" w:rsidRDefault="002501F6" w:rsidP="00BB243E">
      <w:pPr>
        <w:widowControl/>
        <w:numPr>
          <w:ilvl w:val="1"/>
          <w:numId w:val="109"/>
        </w:numPr>
        <w:suppressAutoHyphens w:val="0"/>
        <w:spacing w:after="0" w:line="276" w:lineRule="auto"/>
        <w:ind w:left="567" w:hanging="567"/>
        <w:jc w:val="both"/>
        <w:rPr>
          <w:rFonts w:ascii="Cambria" w:hAnsi="Cambria" w:cs="Arial"/>
          <w:b/>
          <w:bCs/>
          <w:sz w:val="24"/>
          <w:szCs w:val="24"/>
          <w:highlight w:val="yellow"/>
          <w:lang w:eastAsia="zh-CN" w:bidi="hi-IN"/>
        </w:rPr>
      </w:pPr>
      <w:r w:rsidRPr="002501F6">
        <w:rPr>
          <w:rFonts w:ascii="Cambria" w:hAnsi="Cambria" w:cs="Arial"/>
          <w:b/>
          <w:bCs/>
          <w:sz w:val="24"/>
          <w:szCs w:val="24"/>
          <w:lang w:eastAsia="zh-CN" w:bidi="hi-IN"/>
        </w:rPr>
        <w:t>Identyfikator (ID) postępowania na Platformie e-Zamówienia:</w:t>
      </w:r>
      <w:r>
        <w:rPr>
          <w:rFonts w:ascii="Cambria" w:hAnsi="Cambria" w:cs="Arial"/>
          <w:b/>
          <w:bCs/>
          <w:sz w:val="24"/>
          <w:szCs w:val="24"/>
          <w:lang w:eastAsia="zh-CN" w:bidi="hi-IN"/>
        </w:rPr>
        <w:t xml:space="preserve"> </w:t>
      </w:r>
      <w:r>
        <w:rPr>
          <w:rFonts w:ascii="Cambria" w:hAnsi="Cambria" w:cs="Arial"/>
          <w:b/>
          <w:bCs/>
          <w:sz w:val="24"/>
          <w:szCs w:val="24"/>
          <w:lang w:eastAsia="zh-CN" w:bidi="hi-IN"/>
        </w:rPr>
        <w:br/>
      </w:r>
      <w:r w:rsidR="005370A1">
        <w:rPr>
          <w:rFonts w:ascii="Roboto" w:hAnsi="Roboto"/>
          <w:color w:val="4A4A4A"/>
          <w:shd w:val="clear" w:color="auto" w:fill="FFFFFF"/>
        </w:rPr>
        <w:t>ocds-148610-2179b22f-22c1-48a0-b797-1fe70a92becc</w:t>
      </w:r>
    </w:p>
    <w:p w14:paraId="0AA9FD04" w14:textId="77777777" w:rsidR="002501F6" w:rsidRPr="002501F6" w:rsidRDefault="002501F6" w:rsidP="002501F6">
      <w:pPr>
        <w:widowControl/>
        <w:spacing w:after="0" w:line="276" w:lineRule="auto"/>
        <w:ind w:left="567"/>
        <w:jc w:val="both"/>
        <w:rPr>
          <w:rFonts w:ascii="Times New Roman" w:hAnsi="Times New Roman" w:cs="Mangal"/>
          <w:sz w:val="24"/>
          <w:szCs w:val="24"/>
          <w:lang w:eastAsia="zh-CN" w:bidi="hi-IN"/>
        </w:rPr>
      </w:pPr>
      <w:r w:rsidRPr="002501F6">
        <w:rPr>
          <w:rFonts w:ascii="Cambria" w:hAnsi="Cambria" w:cs="Arial"/>
          <w:sz w:val="24"/>
          <w:szCs w:val="24"/>
          <w:lang w:eastAsia="zh-CN" w:bidi="hi-IN"/>
        </w:rPr>
        <w:t xml:space="preserve">Postępowanie można wyszukać również ze strony głównej Platformy </w:t>
      </w:r>
      <w:r w:rsidRPr="002501F6">
        <w:rPr>
          <w:rFonts w:ascii="Cambria" w:hAnsi="Cambria" w:cs="Arial"/>
          <w:sz w:val="24"/>
          <w:szCs w:val="24"/>
          <w:lang w:eastAsia="zh-CN" w:bidi="hi-IN"/>
        </w:rPr>
        <w:br/>
        <w:t xml:space="preserve">e-zamówienia przycisk </w:t>
      </w:r>
      <w:r w:rsidRPr="002501F6">
        <w:rPr>
          <w:rFonts w:ascii="Cambria" w:hAnsi="Cambria" w:cs="Arial"/>
          <w:i/>
          <w:iCs/>
          <w:sz w:val="24"/>
          <w:szCs w:val="24"/>
          <w:lang w:eastAsia="zh-CN" w:bidi="hi-IN"/>
        </w:rPr>
        <w:t>„Przeglądaj postępowania/konkursy”.</w:t>
      </w:r>
    </w:p>
    <w:p w14:paraId="365C3AF3" w14:textId="77777777" w:rsidR="002501F6" w:rsidRPr="002501F6" w:rsidRDefault="002501F6" w:rsidP="00BB243E">
      <w:pPr>
        <w:widowControl/>
        <w:numPr>
          <w:ilvl w:val="1"/>
          <w:numId w:val="109"/>
        </w:numPr>
        <w:spacing w:after="0" w:line="276" w:lineRule="auto"/>
        <w:ind w:left="567" w:hanging="567"/>
        <w:jc w:val="both"/>
        <w:rPr>
          <w:rFonts w:ascii="Cambria" w:hAnsi="Cambria" w:cs="Cambria"/>
          <w:b/>
          <w:bCs/>
          <w:sz w:val="24"/>
          <w:szCs w:val="24"/>
          <w:lang w:eastAsia="zh-CN" w:bidi="hi-IN"/>
        </w:rPr>
      </w:pPr>
      <w:r w:rsidRPr="002501F6">
        <w:rPr>
          <w:rFonts w:ascii="Cambria" w:hAnsi="Cambria" w:cs="Cambria"/>
          <w:b/>
          <w:bCs/>
          <w:sz w:val="24"/>
          <w:szCs w:val="24"/>
          <w:lang w:eastAsia="zh-CN" w:bidi="hi-IN"/>
        </w:rPr>
        <w:t>Tryb udzielenia zamówienia.</w:t>
      </w:r>
    </w:p>
    <w:p w14:paraId="0B4E5479" w14:textId="77777777" w:rsidR="002501F6" w:rsidRPr="002501F6" w:rsidRDefault="002501F6" w:rsidP="00BB243E">
      <w:pPr>
        <w:widowControl/>
        <w:numPr>
          <w:ilvl w:val="0"/>
          <w:numId w:val="112"/>
        </w:numPr>
        <w:suppressAutoHyphens w:val="0"/>
        <w:spacing w:before="20" w:after="40" w:line="276" w:lineRule="auto"/>
        <w:jc w:val="both"/>
        <w:rPr>
          <w:rFonts w:cs="Times New Roman"/>
          <w:sz w:val="20"/>
          <w:szCs w:val="20"/>
          <w:lang w:eastAsia="zh-CN" w:bidi="hi-IN"/>
        </w:rPr>
      </w:pPr>
      <w:r w:rsidRPr="002501F6">
        <w:rPr>
          <w:rFonts w:ascii="Cambria" w:hAnsi="Cambria" w:cs="Cambria"/>
          <w:bCs/>
          <w:sz w:val="24"/>
          <w:szCs w:val="24"/>
          <w:lang w:eastAsia="zh-CN" w:bidi="hi-IN"/>
        </w:rPr>
        <w:t xml:space="preserve">Niniejsze postępowanie o udzielenie zamówienia publicznego prowadzone jest w trybie podstawowym, w </w:t>
      </w:r>
      <w:r w:rsidRPr="002501F6">
        <w:rPr>
          <w:rFonts w:ascii="Cambria" w:hAnsi="Cambria" w:cs="Cambria"/>
          <w:color w:val="000000"/>
          <w:sz w:val="24"/>
          <w:szCs w:val="24"/>
          <w:lang w:eastAsia="zh-CN" w:bidi="hi-IN"/>
        </w:rPr>
        <w:t>którym w odpowiedzi na ogłoszenie o zamówieniu oferty mogą składać wszyscy zainteresowani Wykonawcy, a następnie Zamawiający wybiera najkorzystniejszą ofertę bez przeprowadzenia negocjacji (art. 275 pkt 1 ustawy Pzp).</w:t>
      </w:r>
    </w:p>
    <w:p w14:paraId="570B516A" w14:textId="77777777" w:rsidR="002501F6" w:rsidRPr="002501F6" w:rsidRDefault="002501F6" w:rsidP="00BB243E">
      <w:pPr>
        <w:widowControl/>
        <w:numPr>
          <w:ilvl w:val="0"/>
          <w:numId w:val="111"/>
        </w:numPr>
        <w:suppressAutoHyphens w:val="0"/>
        <w:spacing w:before="20" w:after="40" w:line="276" w:lineRule="auto"/>
        <w:jc w:val="both"/>
        <w:rPr>
          <w:rFonts w:ascii="Cambria" w:hAnsi="Cambria" w:cs="Cambria"/>
          <w:color w:val="000000"/>
          <w:sz w:val="24"/>
          <w:szCs w:val="24"/>
          <w:lang w:eastAsia="zh-CN" w:bidi="hi-IN"/>
        </w:rPr>
      </w:pPr>
      <w:r w:rsidRPr="002501F6">
        <w:rPr>
          <w:rFonts w:ascii="Cambria" w:hAnsi="Cambria" w:cs="Cambria"/>
          <w:color w:val="000000"/>
          <w:sz w:val="24"/>
          <w:szCs w:val="24"/>
          <w:lang w:eastAsia="zh-CN" w:bidi="hi-IN"/>
        </w:rPr>
        <w:t xml:space="preserve">Zamawiający nie przewiduje możliwości wyboru najkorzystniejszej oferty </w:t>
      </w:r>
      <w:r w:rsidRPr="002501F6">
        <w:rPr>
          <w:rFonts w:ascii="Cambria" w:hAnsi="Cambria" w:cs="Cambria"/>
          <w:color w:val="000000"/>
          <w:sz w:val="24"/>
          <w:szCs w:val="24"/>
          <w:lang w:eastAsia="zh-CN" w:bidi="hi-IN"/>
        </w:rPr>
        <w:br/>
        <w:t>z możliwością prowadzenia negocjacji (art. 275 pkt 2 ustawy Pzp).</w:t>
      </w:r>
    </w:p>
    <w:p w14:paraId="683F36D5" w14:textId="77777777" w:rsidR="002501F6" w:rsidRPr="002501F6" w:rsidRDefault="002501F6" w:rsidP="00BB243E">
      <w:pPr>
        <w:widowControl/>
        <w:numPr>
          <w:ilvl w:val="1"/>
          <w:numId w:val="109"/>
        </w:numPr>
        <w:spacing w:after="0" w:line="276" w:lineRule="auto"/>
        <w:ind w:left="567" w:hanging="567"/>
        <w:jc w:val="both"/>
        <w:rPr>
          <w:rFonts w:ascii="Cambria" w:eastAsia="MS Mincho" w:hAnsi="Cambria" w:cs="Cambria"/>
          <w:b/>
          <w:bCs/>
          <w:sz w:val="24"/>
          <w:szCs w:val="24"/>
          <w:lang w:eastAsia="zh-CN" w:bidi="hi-IN"/>
        </w:rPr>
      </w:pPr>
      <w:r w:rsidRPr="002501F6">
        <w:rPr>
          <w:rFonts w:ascii="Cambria" w:eastAsia="MS Mincho" w:hAnsi="Cambria" w:cs="Cambria"/>
          <w:b/>
          <w:bCs/>
          <w:sz w:val="24"/>
          <w:szCs w:val="24"/>
          <w:lang w:eastAsia="zh-CN" w:bidi="hi-IN"/>
        </w:rPr>
        <w:t>Wartość zamówienia.</w:t>
      </w:r>
    </w:p>
    <w:p w14:paraId="5C2775B9" w14:textId="77777777" w:rsidR="002501F6" w:rsidRPr="002501F6" w:rsidRDefault="002501F6" w:rsidP="002501F6">
      <w:pPr>
        <w:widowControl/>
        <w:spacing w:after="0" w:line="276" w:lineRule="auto"/>
        <w:ind w:left="567"/>
        <w:jc w:val="both"/>
        <w:rPr>
          <w:rFonts w:ascii="Times New Roman" w:hAnsi="Times New Roman" w:cs="Mangal"/>
          <w:sz w:val="24"/>
          <w:szCs w:val="24"/>
          <w:lang w:eastAsia="zh-CN" w:bidi="hi-IN"/>
        </w:rPr>
      </w:pPr>
      <w:r w:rsidRPr="002501F6">
        <w:rPr>
          <w:rFonts w:ascii="Cambria" w:eastAsia="MS Mincho" w:hAnsi="Cambria" w:cs="Cambria"/>
          <w:bCs/>
          <w:sz w:val="24"/>
          <w:szCs w:val="23"/>
          <w:lang w:eastAsia="zh-CN" w:bidi="hi-IN"/>
        </w:rPr>
        <w:t xml:space="preserve">Niniejsze zamówienie jest zamówieniem klasycznym w rozumieniu art. 7 pkt 33) ustawy </w:t>
      </w:r>
      <w:r w:rsidRPr="002501F6">
        <w:rPr>
          <w:rFonts w:ascii="Cambria" w:hAnsi="Cambria" w:cs="Cambria"/>
          <w:color w:val="000000"/>
          <w:sz w:val="24"/>
          <w:szCs w:val="23"/>
          <w:lang w:eastAsia="zh-CN" w:bidi="hi-IN"/>
        </w:rPr>
        <w:t>Pzp</w:t>
      </w:r>
      <w:r w:rsidRPr="002501F6">
        <w:rPr>
          <w:rFonts w:ascii="Cambria" w:eastAsia="MS Mincho" w:hAnsi="Cambria" w:cs="Cambria"/>
          <w:bCs/>
          <w:sz w:val="24"/>
          <w:szCs w:val="23"/>
          <w:lang w:eastAsia="zh-CN" w:bidi="hi-IN"/>
        </w:rPr>
        <w:t xml:space="preserve">. Wartość zamówienia </w:t>
      </w:r>
      <w:r w:rsidRPr="002501F6">
        <w:rPr>
          <w:rFonts w:ascii="Cambria" w:eastAsia="MS Mincho" w:hAnsi="Cambria" w:cs="Cambria"/>
          <w:b/>
          <w:sz w:val="24"/>
          <w:szCs w:val="23"/>
          <w:lang w:eastAsia="zh-CN" w:bidi="hi-IN"/>
        </w:rPr>
        <w:t>nie przekracza progów unijnych</w:t>
      </w:r>
      <w:r w:rsidRPr="002501F6">
        <w:rPr>
          <w:rFonts w:ascii="Cambria" w:eastAsia="MS Mincho" w:hAnsi="Cambria" w:cs="Cambria"/>
          <w:bCs/>
          <w:sz w:val="24"/>
          <w:szCs w:val="23"/>
          <w:lang w:eastAsia="zh-CN" w:bidi="hi-IN"/>
        </w:rPr>
        <w:t xml:space="preserve"> w rozumieniu art. 3 ustawy Pzp.</w:t>
      </w:r>
    </w:p>
    <w:p w14:paraId="70DC2D12" w14:textId="77777777" w:rsidR="002501F6" w:rsidRPr="002501F6" w:rsidRDefault="002501F6" w:rsidP="00BB243E">
      <w:pPr>
        <w:widowControl/>
        <w:numPr>
          <w:ilvl w:val="1"/>
          <w:numId w:val="109"/>
        </w:numPr>
        <w:spacing w:after="0" w:line="276" w:lineRule="auto"/>
        <w:ind w:left="567" w:hanging="567"/>
        <w:jc w:val="both"/>
        <w:rPr>
          <w:rFonts w:ascii="Cambria" w:eastAsia="MS Mincho" w:hAnsi="Cambria" w:cs="MS Mincho"/>
          <w:b/>
          <w:bCs/>
          <w:sz w:val="24"/>
          <w:szCs w:val="24"/>
          <w:lang w:eastAsia="zh-CN" w:bidi="hi-IN"/>
        </w:rPr>
      </w:pPr>
      <w:r w:rsidRPr="002501F6">
        <w:rPr>
          <w:rFonts w:ascii="Cambria" w:eastAsia="MS Mincho" w:hAnsi="Cambria" w:cs="MS Mincho"/>
          <w:b/>
          <w:bCs/>
          <w:sz w:val="24"/>
          <w:szCs w:val="24"/>
          <w:lang w:eastAsia="zh-CN" w:bidi="hi-IN"/>
        </w:rPr>
        <w:t>Słownik.</w:t>
      </w:r>
    </w:p>
    <w:p w14:paraId="49B9F6D6" w14:textId="77777777" w:rsidR="002501F6" w:rsidRPr="002501F6" w:rsidRDefault="002501F6" w:rsidP="002501F6">
      <w:pPr>
        <w:widowControl/>
        <w:spacing w:after="0" w:line="276" w:lineRule="auto"/>
        <w:ind w:left="567"/>
        <w:jc w:val="both"/>
        <w:outlineLvl w:val="3"/>
        <w:rPr>
          <w:rFonts w:ascii="Cambria" w:eastAsia="MS Mincho" w:hAnsi="Cambria" w:cs="MS Mincho"/>
          <w:bCs/>
          <w:sz w:val="24"/>
          <w:szCs w:val="24"/>
          <w:lang w:eastAsia="zh-CN" w:bidi="hi-IN"/>
        </w:rPr>
      </w:pPr>
      <w:r w:rsidRPr="002501F6">
        <w:rPr>
          <w:rFonts w:ascii="Cambria" w:eastAsia="MS Mincho" w:hAnsi="Cambria" w:cs="MS Mincho"/>
          <w:bCs/>
          <w:sz w:val="24"/>
          <w:szCs w:val="24"/>
          <w:lang w:eastAsia="zh-CN" w:bidi="hi-IN"/>
        </w:rPr>
        <w:t>Użyte w niniejszej SWZ (oraz w załącznikach) terminy mają następujące znaczenie:</w:t>
      </w:r>
    </w:p>
    <w:p w14:paraId="19CB31DC" w14:textId="35BAAC86" w:rsidR="002501F6" w:rsidRPr="002501F6" w:rsidRDefault="002501F6" w:rsidP="00BB243E">
      <w:pPr>
        <w:widowControl/>
        <w:numPr>
          <w:ilvl w:val="0"/>
          <w:numId w:val="113"/>
        </w:numPr>
        <w:suppressAutoHyphens w:val="0"/>
        <w:spacing w:after="0" w:line="276" w:lineRule="auto"/>
        <w:ind w:left="1134"/>
        <w:jc w:val="both"/>
        <w:outlineLvl w:val="3"/>
        <w:rPr>
          <w:sz w:val="20"/>
          <w:szCs w:val="20"/>
          <w:lang w:eastAsia="zh-CN" w:bidi="hi-IN"/>
        </w:rPr>
      </w:pPr>
      <w:r w:rsidRPr="002501F6">
        <w:rPr>
          <w:rFonts w:ascii="Cambria" w:eastAsia="MS Mincho" w:hAnsi="Cambria" w:cs="MS Mincho"/>
          <w:b/>
          <w:bCs/>
          <w:sz w:val="24"/>
          <w:szCs w:val="24"/>
          <w:lang w:eastAsia="zh-CN" w:bidi="hi-IN"/>
        </w:rPr>
        <w:t>„ustawa”</w:t>
      </w:r>
      <w:r w:rsidRPr="002501F6">
        <w:rPr>
          <w:rFonts w:ascii="Cambria" w:eastAsia="MS Mincho" w:hAnsi="Cambria" w:cs="MS Mincho"/>
          <w:bCs/>
          <w:sz w:val="24"/>
          <w:szCs w:val="24"/>
          <w:lang w:eastAsia="zh-CN" w:bidi="hi-IN"/>
        </w:rPr>
        <w:t xml:space="preserve"> – ustawa z dnia 11 września 2019 r. Prawo zamówień publicznych </w:t>
      </w:r>
      <w:r w:rsidRPr="002501F6">
        <w:rPr>
          <w:rFonts w:ascii="Cambria" w:eastAsia="MS Mincho" w:hAnsi="Cambria" w:cs="MS Mincho"/>
          <w:bCs/>
          <w:sz w:val="24"/>
          <w:szCs w:val="24"/>
          <w:lang w:eastAsia="zh-CN" w:bidi="hi-IN"/>
        </w:rPr>
        <w:br/>
        <w:t>(t. j. Dz. U. z 2024 r., poz. 1320),</w:t>
      </w:r>
    </w:p>
    <w:p w14:paraId="5D97A38F" w14:textId="77777777" w:rsidR="002501F6" w:rsidRPr="002501F6" w:rsidRDefault="002501F6" w:rsidP="00BB243E">
      <w:pPr>
        <w:widowControl/>
        <w:numPr>
          <w:ilvl w:val="0"/>
          <w:numId w:val="110"/>
        </w:numPr>
        <w:suppressAutoHyphens w:val="0"/>
        <w:spacing w:after="0" w:line="276" w:lineRule="auto"/>
        <w:ind w:left="1134" w:hanging="283"/>
        <w:jc w:val="both"/>
        <w:outlineLvl w:val="3"/>
        <w:rPr>
          <w:sz w:val="20"/>
          <w:szCs w:val="20"/>
          <w:lang w:eastAsia="zh-CN" w:bidi="hi-IN"/>
        </w:rPr>
      </w:pPr>
      <w:r w:rsidRPr="002501F6">
        <w:rPr>
          <w:rFonts w:ascii="Cambria" w:eastAsia="MS Mincho" w:hAnsi="Cambria" w:cs="MS Mincho"/>
          <w:b/>
          <w:bCs/>
          <w:sz w:val="24"/>
          <w:szCs w:val="24"/>
          <w:lang w:eastAsia="zh-CN" w:bidi="hi-IN"/>
        </w:rPr>
        <w:t>„SWZ”</w:t>
      </w:r>
      <w:r w:rsidRPr="002501F6">
        <w:rPr>
          <w:rFonts w:ascii="Cambria" w:eastAsia="MS Mincho" w:hAnsi="Cambria" w:cs="MS Mincho"/>
          <w:bCs/>
          <w:sz w:val="24"/>
          <w:szCs w:val="24"/>
          <w:lang w:eastAsia="zh-CN" w:bidi="hi-IN"/>
        </w:rPr>
        <w:t xml:space="preserve"> – niniejsza Specyfikacja Warunków Zamówienia,</w:t>
      </w:r>
    </w:p>
    <w:p w14:paraId="1D6A7DE4" w14:textId="77777777" w:rsidR="002501F6" w:rsidRPr="002501F6" w:rsidRDefault="002501F6" w:rsidP="00BB243E">
      <w:pPr>
        <w:widowControl/>
        <w:numPr>
          <w:ilvl w:val="0"/>
          <w:numId w:val="110"/>
        </w:numPr>
        <w:suppressAutoHyphens w:val="0"/>
        <w:spacing w:after="0" w:line="276" w:lineRule="auto"/>
        <w:ind w:left="1134" w:hanging="283"/>
        <w:jc w:val="both"/>
        <w:outlineLvl w:val="3"/>
        <w:rPr>
          <w:sz w:val="20"/>
          <w:szCs w:val="20"/>
          <w:lang w:eastAsia="zh-CN" w:bidi="hi-IN"/>
        </w:rPr>
      </w:pPr>
      <w:r w:rsidRPr="002501F6">
        <w:rPr>
          <w:rFonts w:ascii="Cambria" w:eastAsia="MS Mincho" w:hAnsi="Cambria" w:cs="MS Mincho"/>
          <w:b/>
          <w:bCs/>
          <w:sz w:val="24"/>
          <w:szCs w:val="24"/>
          <w:lang w:eastAsia="zh-CN" w:bidi="hi-IN"/>
        </w:rPr>
        <w:t>„</w:t>
      </w:r>
      <w:r w:rsidRPr="002501F6">
        <w:rPr>
          <w:rFonts w:ascii="Cambria" w:eastAsia="MS Mincho" w:hAnsi="Cambria" w:cs="MS Mincho"/>
          <w:b/>
          <w:bCs/>
          <w:sz w:val="23"/>
          <w:szCs w:val="23"/>
          <w:lang w:eastAsia="zh-CN" w:bidi="hi-IN"/>
        </w:rPr>
        <w:t>zamówienie”</w:t>
      </w:r>
      <w:r w:rsidRPr="002501F6">
        <w:rPr>
          <w:rFonts w:ascii="Cambria" w:eastAsia="MS Mincho" w:hAnsi="Cambria" w:cs="MS Mincho"/>
          <w:bCs/>
          <w:sz w:val="23"/>
          <w:szCs w:val="23"/>
          <w:lang w:eastAsia="zh-CN" w:bidi="hi-IN"/>
        </w:rPr>
        <w:t xml:space="preserve"> – zamówienie publiczne będące przedmiotem niniejszego postępowania,</w:t>
      </w:r>
    </w:p>
    <w:p w14:paraId="196C5E9C" w14:textId="77777777" w:rsidR="002501F6" w:rsidRPr="002501F6" w:rsidRDefault="002501F6" w:rsidP="00BB243E">
      <w:pPr>
        <w:widowControl/>
        <w:numPr>
          <w:ilvl w:val="0"/>
          <w:numId w:val="110"/>
        </w:numPr>
        <w:suppressAutoHyphens w:val="0"/>
        <w:spacing w:after="0" w:line="276" w:lineRule="auto"/>
        <w:ind w:left="1134" w:hanging="283"/>
        <w:jc w:val="both"/>
        <w:outlineLvl w:val="3"/>
        <w:rPr>
          <w:sz w:val="20"/>
          <w:szCs w:val="20"/>
          <w:lang w:eastAsia="zh-CN" w:bidi="hi-IN"/>
        </w:rPr>
      </w:pPr>
      <w:r w:rsidRPr="002501F6">
        <w:rPr>
          <w:rFonts w:ascii="Cambria" w:eastAsia="MS Mincho" w:hAnsi="Cambria" w:cs="MS Mincho"/>
          <w:b/>
          <w:bCs/>
          <w:sz w:val="24"/>
          <w:szCs w:val="24"/>
          <w:lang w:eastAsia="zh-CN" w:bidi="hi-IN"/>
        </w:rPr>
        <w:t>„postępowanie”</w:t>
      </w:r>
      <w:r w:rsidRPr="002501F6">
        <w:rPr>
          <w:rFonts w:ascii="Cambria" w:eastAsia="MS Mincho" w:hAnsi="Cambria" w:cs="MS Mincho"/>
          <w:bCs/>
          <w:sz w:val="24"/>
          <w:szCs w:val="24"/>
          <w:lang w:eastAsia="zh-CN" w:bidi="hi-IN"/>
        </w:rPr>
        <w:t xml:space="preserve"> – postępowanie o udzielenie zamówienia publicznego, którego dotyczy niniejsza SWZ,</w:t>
      </w:r>
    </w:p>
    <w:p w14:paraId="6D7644C9" w14:textId="77777777" w:rsidR="002501F6" w:rsidRPr="002501F6" w:rsidRDefault="002501F6" w:rsidP="00BB243E">
      <w:pPr>
        <w:widowControl/>
        <w:numPr>
          <w:ilvl w:val="0"/>
          <w:numId w:val="110"/>
        </w:numPr>
        <w:suppressAutoHyphens w:val="0"/>
        <w:spacing w:after="0" w:line="276" w:lineRule="auto"/>
        <w:ind w:left="1134" w:hanging="283"/>
        <w:jc w:val="both"/>
        <w:outlineLvl w:val="3"/>
        <w:rPr>
          <w:sz w:val="20"/>
          <w:szCs w:val="20"/>
          <w:lang w:val="en-US" w:eastAsia="zh-CN" w:bidi="hi-IN"/>
        </w:rPr>
      </w:pPr>
      <w:r w:rsidRPr="002501F6">
        <w:rPr>
          <w:rFonts w:ascii="Cambria" w:eastAsia="MS Mincho" w:hAnsi="Cambria" w:cs="MS Mincho"/>
          <w:b/>
          <w:bCs/>
          <w:sz w:val="24"/>
          <w:szCs w:val="24"/>
          <w:lang w:eastAsia="zh-CN" w:bidi="hi-IN"/>
        </w:rPr>
        <w:t>„Zamawiający”</w:t>
      </w:r>
      <w:r w:rsidRPr="002501F6">
        <w:rPr>
          <w:rFonts w:ascii="Cambria" w:eastAsia="MS Mincho" w:hAnsi="Cambria" w:cs="MS Mincho"/>
          <w:bCs/>
          <w:sz w:val="24"/>
          <w:szCs w:val="24"/>
          <w:lang w:eastAsia="zh-CN" w:bidi="hi-IN"/>
        </w:rPr>
        <w:t xml:space="preserve"> – Powiat Tomaszowski,</w:t>
      </w:r>
    </w:p>
    <w:p w14:paraId="6D39C31C" w14:textId="77777777" w:rsidR="002501F6" w:rsidRPr="002501F6" w:rsidRDefault="002501F6" w:rsidP="00BB243E">
      <w:pPr>
        <w:numPr>
          <w:ilvl w:val="0"/>
          <w:numId w:val="110"/>
        </w:numPr>
        <w:suppressAutoHyphens w:val="0"/>
        <w:spacing w:after="0" w:line="276" w:lineRule="auto"/>
        <w:ind w:left="1134" w:hanging="283"/>
        <w:jc w:val="both"/>
        <w:outlineLvl w:val="3"/>
        <w:rPr>
          <w:rFonts w:cs="Times New Roman"/>
          <w:sz w:val="20"/>
          <w:szCs w:val="20"/>
          <w:lang w:eastAsia="zh-CN" w:bidi="hi-IN"/>
        </w:rPr>
      </w:pPr>
      <w:r w:rsidRPr="002501F6">
        <w:rPr>
          <w:rFonts w:ascii="Cambria" w:eastAsia="MS Mincho" w:hAnsi="Cambria" w:cs="MS Mincho"/>
          <w:b/>
          <w:bCs/>
          <w:sz w:val="24"/>
          <w:szCs w:val="24"/>
          <w:lang w:eastAsia="zh-CN" w:bidi="hi-IN"/>
        </w:rPr>
        <w:t>„Wykonawca”</w:t>
      </w:r>
      <w:r w:rsidRPr="002501F6">
        <w:rPr>
          <w:rFonts w:ascii="Cambria" w:eastAsia="MS Mincho" w:hAnsi="Cambria" w:cs="MS Mincho"/>
          <w:bCs/>
          <w:sz w:val="24"/>
          <w:szCs w:val="24"/>
          <w:lang w:eastAsia="zh-CN" w:bidi="hi-IN"/>
        </w:rPr>
        <w:t xml:space="preserve"> – </w:t>
      </w:r>
      <w:r w:rsidRPr="002501F6">
        <w:rPr>
          <w:rFonts w:ascii="Cambria" w:hAnsi="Cambria" w:cs="Times New Roman"/>
          <w:color w:val="000000"/>
          <w:sz w:val="24"/>
          <w:szCs w:val="24"/>
          <w:lang w:eastAsia="zh-CN" w:bidi="hi-IN"/>
        </w:rPr>
        <w:t xml:space="preserve">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w:t>
      </w:r>
      <w:r w:rsidRPr="002501F6">
        <w:rPr>
          <w:rFonts w:ascii="Cambria" w:hAnsi="Cambria" w:cs="Times New Roman"/>
          <w:color w:val="000000"/>
          <w:sz w:val="24"/>
          <w:szCs w:val="24"/>
          <w:lang w:eastAsia="zh-CN" w:bidi="hi-IN"/>
        </w:rPr>
        <w:lastRenderedPageBreak/>
        <w:t>ofertę lub zawarła umowę w sprawie zamówienia publicznego</w:t>
      </w:r>
      <w:r w:rsidRPr="002501F6">
        <w:rPr>
          <w:rFonts w:ascii="Cambria" w:eastAsia="MS Mincho" w:hAnsi="Cambria" w:cs="MS Mincho"/>
          <w:bCs/>
          <w:sz w:val="24"/>
          <w:szCs w:val="24"/>
          <w:lang w:eastAsia="zh-CN" w:bidi="hi-IN"/>
        </w:rPr>
        <w:t>,</w:t>
      </w:r>
    </w:p>
    <w:p w14:paraId="60908B35" w14:textId="77777777" w:rsidR="002501F6" w:rsidRPr="002501F6" w:rsidRDefault="002501F6" w:rsidP="00BB243E">
      <w:pPr>
        <w:widowControl/>
        <w:numPr>
          <w:ilvl w:val="0"/>
          <w:numId w:val="110"/>
        </w:numPr>
        <w:suppressAutoHyphens w:val="0"/>
        <w:spacing w:after="0" w:line="276" w:lineRule="auto"/>
        <w:ind w:left="1276" w:hanging="425"/>
        <w:jc w:val="both"/>
        <w:outlineLvl w:val="3"/>
        <w:rPr>
          <w:sz w:val="20"/>
          <w:szCs w:val="20"/>
          <w:lang w:eastAsia="zh-CN" w:bidi="hi-IN"/>
        </w:rPr>
      </w:pPr>
      <w:r w:rsidRPr="002501F6">
        <w:rPr>
          <w:rFonts w:ascii="Cambria" w:hAnsi="Cambria" w:cs="CIDFont+F2"/>
          <w:b/>
          <w:bCs/>
          <w:sz w:val="24"/>
          <w:szCs w:val="24"/>
          <w:lang w:bidi="hi-IN"/>
        </w:rPr>
        <w:t>„Platforma e-zamówienia”</w:t>
      </w:r>
      <w:r w:rsidRPr="002501F6">
        <w:rPr>
          <w:rFonts w:ascii="Cambria" w:hAnsi="Cambria" w:cs="CIDFont+F2"/>
          <w:sz w:val="24"/>
          <w:szCs w:val="24"/>
          <w:lang w:bidi="hi-IN"/>
        </w:rPr>
        <w:t xml:space="preserve"> – ogólnodostępne i nieodpłatne narzędzie informatyczne do obsługi postępowań</w:t>
      </w:r>
      <w:r w:rsidRPr="002501F6">
        <w:rPr>
          <w:rFonts w:ascii="Cambria" w:hAnsi="Cambria" w:cs="Arial"/>
          <w:sz w:val="24"/>
          <w:szCs w:val="24"/>
          <w:lang w:eastAsia="zh-CN" w:bidi="hi-IN"/>
        </w:rPr>
        <w:t xml:space="preserve"> </w:t>
      </w:r>
      <w:r w:rsidRPr="002501F6">
        <w:rPr>
          <w:rFonts w:ascii="Cambria" w:hAnsi="Cambria" w:cs="CIDFont+F2"/>
          <w:sz w:val="24"/>
          <w:szCs w:val="24"/>
          <w:lang w:bidi="hi-IN"/>
        </w:rPr>
        <w:t xml:space="preserve">o udzielenie zamówienia publicznego w tym przedmiotowego postępowania, w szczególności do elektronicznego składania ofert dostępne pod adresem: </w:t>
      </w:r>
      <w:hyperlink r:id="rId9" w:history="1">
        <w:r w:rsidRPr="002501F6">
          <w:rPr>
            <w:rFonts w:ascii="Cambria" w:hAnsi="Cambria" w:cs="CIDFont+F2"/>
            <w:color w:val="0070C0"/>
            <w:sz w:val="24"/>
            <w:szCs w:val="24"/>
            <w:lang w:bidi="hi-IN"/>
          </w:rPr>
          <w:t>https://ezamowienia.gov.pl</w:t>
        </w:r>
      </w:hyperlink>
    </w:p>
    <w:p w14:paraId="243967FE" w14:textId="77777777" w:rsidR="002501F6" w:rsidRPr="002501F6" w:rsidRDefault="002501F6" w:rsidP="00BB243E">
      <w:pPr>
        <w:widowControl/>
        <w:numPr>
          <w:ilvl w:val="0"/>
          <w:numId w:val="110"/>
        </w:numPr>
        <w:tabs>
          <w:tab w:val="center" w:pos="1560"/>
        </w:tabs>
        <w:spacing w:after="0" w:line="276" w:lineRule="auto"/>
        <w:ind w:left="1276" w:hanging="425"/>
        <w:jc w:val="both"/>
        <w:outlineLvl w:val="3"/>
        <w:rPr>
          <w:sz w:val="20"/>
          <w:szCs w:val="20"/>
          <w:lang w:eastAsia="zh-CN" w:bidi="hi-IN"/>
        </w:rPr>
      </w:pPr>
      <w:r w:rsidRPr="002501F6">
        <w:rPr>
          <w:rFonts w:ascii="Cambria" w:hAnsi="Cambria" w:cs="Arial"/>
          <w:b/>
          <w:bCs/>
          <w:sz w:val="24"/>
          <w:szCs w:val="24"/>
          <w:lang w:eastAsia="zh-CN" w:bidi="hi-IN"/>
        </w:rPr>
        <w:t xml:space="preserve">„kwalifikowany podpis elektroniczny” </w:t>
      </w:r>
      <w:r w:rsidRPr="002501F6">
        <w:rPr>
          <w:rFonts w:ascii="Cambria" w:hAnsi="Cambria" w:cs="Arial"/>
          <w:sz w:val="24"/>
          <w:szCs w:val="24"/>
          <w:lang w:eastAsia="zh-CN" w:bidi="hi-IN"/>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2024 r. poz. 422),</w:t>
      </w:r>
    </w:p>
    <w:p w14:paraId="495738CA" w14:textId="77777777" w:rsidR="002501F6" w:rsidRPr="002501F6" w:rsidRDefault="002501F6" w:rsidP="00BB243E">
      <w:pPr>
        <w:widowControl/>
        <w:numPr>
          <w:ilvl w:val="0"/>
          <w:numId w:val="110"/>
        </w:numPr>
        <w:spacing w:after="0" w:line="276" w:lineRule="auto"/>
        <w:ind w:left="1276" w:hanging="425"/>
        <w:jc w:val="both"/>
        <w:outlineLvl w:val="3"/>
        <w:rPr>
          <w:sz w:val="20"/>
          <w:szCs w:val="20"/>
          <w:lang w:eastAsia="zh-CN" w:bidi="hi-IN"/>
        </w:rPr>
      </w:pPr>
      <w:r w:rsidRPr="002501F6">
        <w:rPr>
          <w:rFonts w:ascii="Cambria" w:hAnsi="Cambria" w:cs="Arial"/>
          <w:b/>
          <w:bCs/>
          <w:sz w:val="24"/>
          <w:szCs w:val="24"/>
          <w:lang w:eastAsia="zh-CN" w:bidi="hi-IN"/>
        </w:rPr>
        <w:t>„podpis zaufany”</w:t>
      </w:r>
      <w:r w:rsidRPr="002501F6">
        <w:rPr>
          <w:rFonts w:ascii="Cambria" w:hAnsi="Cambria" w:cs="Arial"/>
          <w:sz w:val="24"/>
          <w:szCs w:val="24"/>
          <w:lang w:eastAsia="zh-CN" w:bidi="hi-IN"/>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322A7C18" w14:textId="45730E71" w:rsidR="002501F6" w:rsidRPr="002501F6" w:rsidRDefault="002501F6" w:rsidP="00BB243E">
      <w:pPr>
        <w:widowControl/>
        <w:numPr>
          <w:ilvl w:val="0"/>
          <w:numId w:val="110"/>
        </w:numPr>
        <w:spacing w:after="0" w:line="276" w:lineRule="auto"/>
        <w:ind w:left="1276" w:hanging="425"/>
        <w:jc w:val="both"/>
        <w:outlineLvl w:val="3"/>
        <w:rPr>
          <w:sz w:val="20"/>
          <w:szCs w:val="20"/>
          <w:lang w:eastAsia="zh-CN" w:bidi="hi-IN"/>
        </w:rPr>
      </w:pPr>
      <w:r w:rsidRPr="002501F6">
        <w:rPr>
          <w:rFonts w:ascii="Cambria" w:hAnsi="Cambria" w:cs="Arial"/>
          <w:b/>
          <w:bCs/>
          <w:sz w:val="24"/>
          <w:szCs w:val="24"/>
          <w:lang w:eastAsia="zh-CN" w:bidi="hi-IN"/>
        </w:rPr>
        <w:t>„podpis osobisty”</w:t>
      </w:r>
      <w:r w:rsidRPr="002501F6">
        <w:rPr>
          <w:rFonts w:ascii="Cambria" w:hAnsi="Cambria" w:cs="Arial"/>
          <w:sz w:val="24"/>
          <w:szCs w:val="24"/>
          <w:lang w:eastAsia="zh-CN" w:bidi="hi-IN"/>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22E76EFA" w14:textId="77777777" w:rsidR="002501F6" w:rsidRPr="002501F6" w:rsidRDefault="002501F6" w:rsidP="00BB243E">
      <w:pPr>
        <w:widowControl/>
        <w:numPr>
          <w:ilvl w:val="1"/>
          <w:numId w:val="109"/>
        </w:numPr>
        <w:spacing w:after="0" w:line="276" w:lineRule="auto"/>
        <w:ind w:left="567" w:hanging="567"/>
        <w:jc w:val="both"/>
        <w:rPr>
          <w:rFonts w:ascii="Cambria" w:hAnsi="Cambria" w:cs="Arial"/>
          <w:bCs/>
          <w:sz w:val="24"/>
          <w:szCs w:val="24"/>
          <w:lang w:eastAsia="zh-CN" w:bidi="hi-IN"/>
        </w:rPr>
      </w:pPr>
      <w:r w:rsidRPr="002501F6">
        <w:rPr>
          <w:rFonts w:ascii="Cambria" w:hAnsi="Cambria" w:cs="Arial"/>
          <w:bCs/>
          <w:sz w:val="24"/>
          <w:szCs w:val="24"/>
          <w:lang w:eastAsia="zh-CN" w:bidi="hi-IN"/>
        </w:rPr>
        <w:t>Wykonawca powinien dokładnie zapoznać się z niniejszą SWZ i złożyć ofertę zgodnie z jej wymaganiami.</w:t>
      </w:r>
    </w:p>
    <w:p w14:paraId="76F2E409" w14:textId="77777777" w:rsidR="00D14DBB" w:rsidRDefault="00D14DBB">
      <w:pPr>
        <w:pStyle w:val="Standard"/>
        <w:spacing w:line="276" w:lineRule="auto"/>
        <w:ind w:left="567"/>
        <w:jc w:val="both"/>
        <w:rPr>
          <w:rFonts w:ascii="Cambria" w:hAnsi="Cambria" w:cs="Cambria"/>
          <w:bCs/>
          <w:sz w:val="10"/>
          <w:szCs w:val="10"/>
          <w:lang w:val="pl-PL"/>
        </w:rPr>
      </w:pPr>
    </w:p>
    <w:p w14:paraId="5F231425" w14:textId="77777777" w:rsidR="00D14DBB" w:rsidRDefault="00D14DBB">
      <w:pPr>
        <w:pStyle w:val="Standard"/>
        <w:spacing w:line="276" w:lineRule="auto"/>
        <w:ind w:left="567"/>
        <w:jc w:val="both"/>
        <w:rPr>
          <w:rFonts w:ascii="Cambria" w:hAnsi="Cambria" w:cs="Cambria"/>
          <w:bCs/>
          <w:sz w:val="10"/>
          <w:szCs w:val="10"/>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67A32C51" w14:textId="77777777">
        <w:tc>
          <w:tcPr>
            <w:tcW w:w="9072" w:type="dxa"/>
            <w:tcBorders>
              <w:bottom w:val="single" w:sz="4" w:space="0" w:color="00000A"/>
            </w:tcBorders>
            <w:shd w:val="clear" w:color="auto" w:fill="D9D9D9"/>
            <w:tcMar>
              <w:top w:w="0" w:type="dxa"/>
              <w:left w:w="108" w:type="dxa"/>
              <w:bottom w:w="0" w:type="dxa"/>
              <w:right w:w="108" w:type="dxa"/>
            </w:tcMar>
          </w:tcPr>
          <w:p w14:paraId="5FC8B86A"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w:t>
            </w:r>
          </w:p>
          <w:p w14:paraId="3257A6B5"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ŹRÓDŁA FINANSOWANIA</w:t>
            </w:r>
          </w:p>
        </w:tc>
      </w:tr>
    </w:tbl>
    <w:p w14:paraId="1B160E92" w14:textId="31BF2A03" w:rsidR="00324833" w:rsidRPr="00324833" w:rsidRDefault="00CB7F61" w:rsidP="006752DB">
      <w:pPr>
        <w:pStyle w:val="Akapitzlist"/>
        <w:spacing w:before="120" w:after="240"/>
        <w:ind w:left="567"/>
        <w:rPr>
          <w:rFonts w:ascii="Cambria" w:hAnsi="Cambria"/>
          <w:sz w:val="24"/>
          <w:szCs w:val="24"/>
          <w:lang w:eastAsia="pl-PL"/>
        </w:rPr>
      </w:pPr>
      <w:r w:rsidRPr="00CB7F61">
        <w:rPr>
          <w:rFonts w:ascii="Cambria" w:hAnsi="Cambria"/>
          <w:sz w:val="24"/>
          <w:szCs w:val="24"/>
          <w:lang w:eastAsia="pl-PL"/>
        </w:rPr>
        <w:t xml:space="preserve">Realizacja zamówienia </w:t>
      </w:r>
      <w:r w:rsidR="005B4F98">
        <w:rPr>
          <w:rFonts w:ascii="Cambria" w:hAnsi="Cambria"/>
          <w:sz w:val="24"/>
          <w:szCs w:val="24"/>
          <w:lang w:eastAsia="pl-PL"/>
        </w:rPr>
        <w:t>dotyczy projektu nr FELD.04.02-IZ.00-0038/23-00  pn. „</w:t>
      </w:r>
      <w:r w:rsidR="005B4F98" w:rsidRPr="00CB7F61">
        <w:rPr>
          <w:rFonts w:ascii="Cambria" w:hAnsi="Cambria"/>
          <w:sz w:val="24"/>
          <w:szCs w:val="24"/>
          <w:lang w:eastAsia="pl-PL"/>
        </w:rPr>
        <w:t>Rozbudowa DP 4302E na odcinku od węzła „Wólka Jagielczyńska” DK S8 do miejscowości Krzemienica</w:t>
      </w:r>
      <w:r w:rsidR="005B4F98">
        <w:rPr>
          <w:rFonts w:ascii="Cambria" w:hAnsi="Cambria"/>
          <w:sz w:val="24"/>
          <w:szCs w:val="24"/>
          <w:lang w:eastAsia="pl-PL"/>
        </w:rPr>
        <w:t>” współfinansowanego ze środków Europejskiego Funduszu Rozwoju Regionalnego w ramach</w:t>
      </w:r>
      <w:r>
        <w:rPr>
          <w:rFonts w:ascii="Cambria" w:hAnsi="Cambria"/>
          <w:sz w:val="24"/>
          <w:szCs w:val="24"/>
          <w:lang w:eastAsia="pl-PL"/>
        </w:rPr>
        <w:t xml:space="preserve"> programu regionalnego </w:t>
      </w:r>
      <w:r w:rsidRPr="00CB7F61">
        <w:rPr>
          <w:rFonts w:ascii="Cambria" w:hAnsi="Cambria"/>
          <w:sz w:val="24"/>
          <w:szCs w:val="24"/>
          <w:lang w:eastAsia="pl-PL"/>
        </w:rPr>
        <w:t xml:space="preserve">Fundusze Europejskie dla </w:t>
      </w:r>
      <w:r>
        <w:rPr>
          <w:rFonts w:ascii="Cambria" w:hAnsi="Cambria"/>
          <w:sz w:val="24"/>
          <w:szCs w:val="24"/>
          <w:lang w:eastAsia="pl-PL"/>
        </w:rPr>
        <w:t>Łódzkiego 2021-2027</w:t>
      </w:r>
      <w:r w:rsidR="005B4F98">
        <w:rPr>
          <w:rFonts w:ascii="Cambria" w:hAnsi="Cambria"/>
          <w:sz w:val="24"/>
          <w:szCs w:val="24"/>
          <w:lang w:eastAsia="pl-PL"/>
        </w:rPr>
        <w:t>.</w:t>
      </w:r>
    </w:p>
    <w:p w14:paraId="5E1257D6" w14:textId="77777777" w:rsidR="00D14DBB" w:rsidRDefault="00D14DBB">
      <w:pPr>
        <w:pStyle w:val="Kolorowalistaakcent11"/>
        <w:spacing w:line="276" w:lineRule="auto"/>
        <w:ind w:left="0"/>
        <w:rPr>
          <w:rFonts w:ascii="Cambria" w:hAnsi="Cambria" w:cs="Cambria"/>
          <w:b/>
          <w:bCs/>
          <w:sz w:val="10"/>
          <w:szCs w:val="10"/>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48B39E12" w14:textId="77777777">
        <w:trPr>
          <w:trHeight w:val="507"/>
        </w:trPr>
        <w:tc>
          <w:tcPr>
            <w:tcW w:w="9072" w:type="dxa"/>
            <w:tcBorders>
              <w:bottom w:val="single" w:sz="4" w:space="0" w:color="000001"/>
            </w:tcBorders>
            <w:shd w:val="clear" w:color="auto" w:fill="D9D9D9"/>
            <w:tcMar>
              <w:top w:w="0" w:type="dxa"/>
              <w:left w:w="108" w:type="dxa"/>
              <w:bottom w:w="0" w:type="dxa"/>
              <w:right w:w="108" w:type="dxa"/>
            </w:tcMar>
          </w:tcPr>
          <w:p w14:paraId="00C08F5A"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3</w:t>
            </w:r>
          </w:p>
          <w:p w14:paraId="764824AB"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KLAUZULA ZATRUDNIENIA</w:t>
            </w:r>
          </w:p>
        </w:tc>
      </w:tr>
    </w:tbl>
    <w:p w14:paraId="2DC3F7C6" w14:textId="77777777" w:rsidR="00D14DBB" w:rsidRDefault="00D14DBB">
      <w:pPr>
        <w:pStyle w:val="Kolorowalistaakcent11"/>
        <w:shd w:val="clear" w:color="auto" w:fill="FFFFFF"/>
        <w:spacing w:line="360" w:lineRule="atLeast"/>
        <w:ind w:left="0"/>
        <w:rPr>
          <w:rFonts w:ascii="Cambria" w:hAnsi="Cambria" w:cs="Cambria"/>
          <w:color w:val="000000"/>
          <w:sz w:val="24"/>
          <w:szCs w:val="24"/>
          <w:lang w:val="pl-PL"/>
        </w:rPr>
      </w:pPr>
    </w:p>
    <w:p w14:paraId="6A81C2F2" w14:textId="70F557F1" w:rsidR="002501F6" w:rsidRDefault="002501F6" w:rsidP="00BB243E">
      <w:pPr>
        <w:pStyle w:val="Kolorowalistaakcent11"/>
        <w:numPr>
          <w:ilvl w:val="0"/>
          <w:numId w:val="114"/>
        </w:numPr>
        <w:shd w:val="clear" w:color="auto" w:fill="FFFFFF"/>
        <w:spacing w:before="0" w:after="0" w:line="276" w:lineRule="auto"/>
        <w:ind w:left="426" w:hanging="66"/>
        <w:rPr>
          <w:rFonts w:ascii="Cambria" w:hAnsi="Cambria" w:cs="Cambria"/>
          <w:color w:val="000000"/>
          <w:sz w:val="24"/>
          <w:szCs w:val="24"/>
          <w:lang w:val="pl-PL"/>
        </w:rPr>
      </w:pPr>
      <w:r>
        <w:rPr>
          <w:rFonts w:ascii="Cambria" w:hAnsi="Cambria" w:cs="Cambria"/>
          <w:color w:val="000000"/>
          <w:sz w:val="24"/>
          <w:szCs w:val="24"/>
          <w:lang w:val="pl-PL"/>
        </w:rPr>
        <w:t>Zamawiający stosownie do art. 95 ust. 1 ustawy Pzp, określa obowiązek zatrudnienia na podstawie umowy o pracę osób wykonujących następujące czynności w zakresie realizacji zamówienia:</w:t>
      </w:r>
    </w:p>
    <w:p w14:paraId="2DCC402A" w14:textId="3A4360CC" w:rsidR="00D14DBB" w:rsidRPr="00B93689" w:rsidRDefault="004A06CA"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 xml:space="preserve">wykonanie robót przygotowawczych w tym m.in. karczowanie pozostałych po wycince karp, </w:t>
      </w:r>
    </w:p>
    <w:p w14:paraId="6B860D3F" w14:textId="4768C1F3" w:rsidR="004A06CA" w:rsidRPr="00B93689" w:rsidRDefault="00B93689"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roboty rozbiórkowe</w:t>
      </w:r>
      <w:r w:rsidR="004A06CA" w:rsidRPr="00B93689">
        <w:rPr>
          <w:rFonts w:ascii="Cambria" w:eastAsia="Cambria" w:hAnsi="Cambria" w:cs="Cambria"/>
          <w:bCs/>
          <w:color w:val="000000"/>
          <w:sz w:val="24"/>
          <w:szCs w:val="24"/>
        </w:rPr>
        <w:t>,</w:t>
      </w:r>
    </w:p>
    <w:p w14:paraId="42E7A31F" w14:textId="281C506F" w:rsidR="004A06CA" w:rsidRPr="00B93689" w:rsidRDefault="004A06CA"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lastRenderedPageBreak/>
        <w:t>wykonanie robót ziemnych,</w:t>
      </w:r>
    </w:p>
    <w:p w14:paraId="69B5A1DA" w14:textId="356433CA" w:rsidR="004A06CA" w:rsidRPr="00B93689" w:rsidRDefault="004A06CA"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wykonanie podbudów,</w:t>
      </w:r>
    </w:p>
    <w:p w14:paraId="0F6C747F" w14:textId="10D0CC0F" w:rsidR="004A06CA" w:rsidRPr="00B93689" w:rsidRDefault="006362B8"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wy</w:t>
      </w:r>
      <w:r w:rsidR="004A06CA" w:rsidRPr="00B93689">
        <w:rPr>
          <w:rFonts w:ascii="Cambria" w:eastAsia="Cambria" w:hAnsi="Cambria" w:cs="Cambria"/>
          <w:bCs/>
          <w:color w:val="000000"/>
          <w:sz w:val="24"/>
          <w:szCs w:val="24"/>
        </w:rPr>
        <w:t>konanie konstrukcji nawierzchni</w:t>
      </w:r>
    </w:p>
    <w:p w14:paraId="348079EA" w14:textId="02D58812" w:rsidR="00B93689" w:rsidRPr="00B93689" w:rsidRDefault="00B93689"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roboty związane z budową kanału technologicznego,</w:t>
      </w:r>
    </w:p>
    <w:p w14:paraId="1182ADFE" w14:textId="2F591844" w:rsidR="00B93689" w:rsidRPr="00B93689" w:rsidRDefault="00B93689" w:rsidP="00BB243E">
      <w:pPr>
        <w:pStyle w:val="Akapitzlist"/>
        <w:numPr>
          <w:ilvl w:val="0"/>
          <w:numId w:val="81"/>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roboty związane z zabezpieczeniem sieci teletechnicznej,</w:t>
      </w:r>
    </w:p>
    <w:p w14:paraId="0FC64E19" w14:textId="77777777" w:rsidR="00D14DBB" w:rsidRPr="00B93689" w:rsidRDefault="00AE7E09" w:rsidP="00BB243E">
      <w:pPr>
        <w:pStyle w:val="Akapitzlist"/>
        <w:numPr>
          <w:ilvl w:val="0"/>
          <w:numId w:val="27"/>
        </w:numPr>
        <w:spacing w:before="0" w:after="0" w:line="276" w:lineRule="auto"/>
        <w:ind w:left="851" w:hanging="284"/>
        <w:rPr>
          <w:rFonts w:ascii="Cambria" w:eastAsia="Cambria" w:hAnsi="Cambria" w:cs="Cambria"/>
          <w:bCs/>
          <w:color w:val="000000"/>
          <w:sz w:val="24"/>
          <w:szCs w:val="24"/>
        </w:rPr>
      </w:pPr>
      <w:r w:rsidRPr="00B93689">
        <w:rPr>
          <w:rFonts w:ascii="Cambria" w:eastAsia="Cambria" w:hAnsi="Cambria" w:cs="Cambria"/>
          <w:bCs/>
          <w:color w:val="000000"/>
          <w:sz w:val="24"/>
          <w:szCs w:val="24"/>
        </w:rPr>
        <w:t>wykonywanie prac fizycznych przy realizacji robót budowlanych, operatorzy sprzętu i prace fizyczne instalacyjno-montażowe objęte zakresem zamówienia (nie dotyczy kierowników budowy i kierowników robót)</w:t>
      </w:r>
    </w:p>
    <w:p w14:paraId="45AEC975" w14:textId="77777777" w:rsidR="00D14DBB" w:rsidRDefault="00AE7E09">
      <w:pPr>
        <w:pStyle w:val="Kolorowalistaakcent11"/>
        <w:shd w:val="clear" w:color="auto" w:fill="FFFFFF"/>
        <w:spacing w:before="0" w:after="0" w:line="276" w:lineRule="auto"/>
        <w:ind w:left="567"/>
        <w:rPr>
          <w:rFonts w:ascii="Cambria" w:hAnsi="Cambria" w:cs="Cambria"/>
          <w:i/>
          <w:color w:val="000000"/>
          <w:sz w:val="24"/>
          <w:szCs w:val="24"/>
          <w:lang w:val="pl-PL"/>
        </w:rPr>
      </w:pPr>
      <w:r w:rsidRPr="00BF6B18">
        <w:rPr>
          <w:rFonts w:ascii="Cambria" w:hAnsi="Cambria" w:cs="Cambria"/>
          <w:i/>
          <w:color w:val="000000"/>
          <w:sz w:val="24"/>
          <w:szCs w:val="24"/>
          <w:lang w:val="pl-PL"/>
        </w:rPr>
        <w:t xml:space="preserve"> (obowiązek ten nie dotyczy sytuacji, gdy prace te będą wykonywane samodzielnie i osobiście przez osoby fizyczne prowadzące działalność gospodarczą w postaci tzw. samozatrudnienia, jako podwykonawcy).</w:t>
      </w:r>
    </w:p>
    <w:p w14:paraId="2F1F8ED7" w14:textId="764C49C8" w:rsidR="00D14DBB" w:rsidRPr="00150C75" w:rsidRDefault="00AE7E09" w:rsidP="00BB243E">
      <w:pPr>
        <w:pStyle w:val="Kolorowalistaakcent11"/>
        <w:numPr>
          <w:ilvl w:val="0"/>
          <w:numId w:val="114"/>
        </w:numPr>
        <w:shd w:val="clear" w:color="auto" w:fill="FFFFFF"/>
        <w:spacing w:before="0" w:after="0" w:line="276" w:lineRule="auto"/>
        <w:ind w:left="426" w:hanging="66"/>
        <w:rPr>
          <w:rFonts w:ascii="Cambria" w:hAnsi="Cambria" w:cs="Cambria"/>
          <w:color w:val="000000"/>
          <w:sz w:val="10"/>
          <w:szCs w:val="10"/>
          <w:lang w:val="pl-PL"/>
        </w:rPr>
      </w:pPr>
      <w:r w:rsidRPr="00150C75">
        <w:rPr>
          <w:rFonts w:ascii="Cambria" w:hAnsi="Cambria" w:cs="Cambria"/>
          <w:color w:val="000000"/>
          <w:sz w:val="24"/>
          <w:szCs w:val="24"/>
          <w:lang w:val="pl-PL"/>
        </w:rPr>
        <w:t xml:space="preserve">Szczegółowy sposób dokumentowania zatrudnienia ww. osób, uprawnienia Zamawiającego w zakresie kontroli spełniania przez Wykonawcę wymagań, o których mowa w art. 95 ust. 1 ustawy Pzp oraz sankcji z tytułu niespełnienia tych wymagań, </w:t>
      </w:r>
      <w:r w:rsidRPr="007A468B">
        <w:rPr>
          <w:rFonts w:ascii="Cambria" w:hAnsi="Cambria" w:cs="Cambria"/>
          <w:color w:val="000000"/>
          <w:sz w:val="24"/>
          <w:szCs w:val="24"/>
          <w:lang w:val="pl-PL"/>
        </w:rPr>
        <w:t>rodzaju czynności niezbędnych do realizacji</w:t>
      </w:r>
      <w:r w:rsidRPr="00150C75">
        <w:rPr>
          <w:rFonts w:ascii="Cambria" w:hAnsi="Cambria" w:cs="Cambria"/>
          <w:color w:val="000000"/>
          <w:sz w:val="24"/>
          <w:szCs w:val="24"/>
          <w:lang w:val="pl-PL"/>
        </w:rPr>
        <w:t xml:space="preserve"> zamówienia, których dotyczą wymagania zatrudnienia na podstawie umowy o pracę przez Wykonawcę lub podwykonawcę osób wykonujących czynności w trakcie realizacji zamówienia zawarte są w Projekcie Umowy.</w:t>
      </w:r>
    </w:p>
    <w:p w14:paraId="68B7A0D3" w14:textId="77777777" w:rsidR="00D14DBB" w:rsidRDefault="00D14DBB">
      <w:pPr>
        <w:pStyle w:val="Kolorowalistaakcent11"/>
        <w:spacing w:line="276" w:lineRule="auto"/>
        <w:ind w:left="0"/>
        <w:rPr>
          <w:rFonts w:ascii="Cambria" w:hAnsi="Cambria" w:cs="Cambria"/>
          <w:b/>
          <w:bCs/>
          <w:sz w:val="10"/>
          <w:szCs w:val="10"/>
          <w:lang w:val="pl-PL"/>
        </w:rPr>
      </w:pPr>
    </w:p>
    <w:p w14:paraId="67A1ACDF" w14:textId="006DAB47" w:rsidR="0020728E" w:rsidRDefault="0020728E">
      <w:pPr>
        <w:spacing w:after="0"/>
        <w:rPr>
          <w:vanish/>
          <w:sz w:val="20"/>
          <w:szCs w:val="20"/>
          <w:lang w:val="en-US" w:eastAsia="zh-CN" w:bidi="hi-IN"/>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3466DD37" w14:textId="77777777">
        <w:tc>
          <w:tcPr>
            <w:tcW w:w="9072" w:type="dxa"/>
            <w:tcBorders>
              <w:bottom w:val="single" w:sz="4" w:space="0" w:color="000001"/>
            </w:tcBorders>
            <w:shd w:val="clear" w:color="auto" w:fill="D9D9D9"/>
            <w:tcMar>
              <w:top w:w="0" w:type="dxa"/>
              <w:left w:w="108" w:type="dxa"/>
              <w:bottom w:w="0" w:type="dxa"/>
              <w:right w:w="108" w:type="dxa"/>
            </w:tcMar>
          </w:tcPr>
          <w:p w14:paraId="4071C845"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4</w:t>
            </w:r>
          </w:p>
          <w:p w14:paraId="681CD010"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OPIS PRZEDMIOTU ZAMÓWIENIA</w:t>
            </w:r>
          </w:p>
        </w:tc>
      </w:tr>
    </w:tbl>
    <w:p w14:paraId="694153EE" w14:textId="77777777" w:rsidR="00D14DBB" w:rsidRDefault="00D14DBB">
      <w:pPr>
        <w:pStyle w:val="Kolorowalistaakcent11"/>
        <w:tabs>
          <w:tab w:val="left" w:pos="567"/>
        </w:tabs>
        <w:spacing w:before="0" w:after="0" w:line="276" w:lineRule="auto"/>
        <w:ind w:left="0"/>
        <w:rPr>
          <w:rFonts w:ascii="Cambria" w:hAnsi="Cambria" w:cs="Cambria"/>
          <w:bCs/>
          <w:vanish/>
          <w:sz w:val="24"/>
          <w:szCs w:val="24"/>
          <w:lang w:val="pl-PL"/>
        </w:rPr>
      </w:pPr>
    </w:p>
    <w:p w14:paraId="0A3DC035" w14:textId="77777777" w:rsidR="00D14DBB" w:rsidRDefault="00D14DBB">
      <w:pPr>
        <w:pStyle w:val="Kolorowalistaakcent11"/>
        <w:tabs>
          <w:tab w:val="left" w:pos="1134"/>
        </w:tabs>
        <w:spacing w:line="276" w:lineRule="auto"/>
        <w:ind w:left="567"/>
        <w:rPr>
          <w:rFonts w:ascii="Cambria" w:hAnsi="Cambria" w:cs="Cambria"/>
          <w:b/>
          <w:bCs/>
          <w:sz w:val="24"/>
          <w:szCs w:val="24"/>
          <w:lang w:val="pl-PL"/>
        </w:rPr>
      </w:pPr>
    </w:p>
    <w:p w14:paraId="023F3398" w14:textId="77777777" w:rsidR="004C3D09" w:rsidRPr="004C3D09" w:rsidRDefault="004C3D09" w:rsidP="00BB243E">
      <w:pPr>
        <w:pStyle w:val="Akapitzlist"/>
        <w:numPr>
          <w:ilvl w:val="0"/>
          <w:numId w:val="82"/>
        </w:numPr>
        <w:spacing w:before="0" w:after="160" w:line="276" w:lineRule="auto"/>
        <w:ind w:left="0" w:firstLine="284"/>
        <w:rPr>
          <w:rFonts w:ascii="Cambria" w:hAnsi="Cambria"/>
          <w:vanish/>
          <w:color w:val="000000"/>
          <w:sz w:val="24"/>
          <w:szCs w:val="24"/>
          <w:lang w:eastAsia="en-US"/>
        </w:rPr>
      </w:pPr>
      <w:bookmarkStart w:id="2" w:name="_Hlk59429758"/>
    </w:p>
    <w:p w14:paraId="36B18137" w14:textId="77777777" w:rsidR="004C3D09" w:rsidRPr="004C3D09" w:rsidRDefault="004C3D09" w:rsidP="00BB243E">
      <w:pPr>
        <w:pStyle w:val="Akapitzlist"/>
        <w:numPr>
          <w:ilvl w:val="0"/>
          <w:numId w:val="82"/>
        </w:numPr>
        <w:spacing w:before="0" w:after="160" w:line="276" w:lineRule="auto"/>
        <w:ind w:left="0" w:firstLine="284"/>
        <w:rPr>
          <w:rFonts w:ascii="Cambria" w:hAnsi="Cambria"/>
          <w:vanish/>
          <w:color w:val="000000"/>
          <w:sz w:val="24"/>
          <w:szCs w:val="24"/>
          <w:lang w:eastAsia="en-US"/>
        </w:rPr>
      </w:pPr>
    </w:p>
    <w:p w14:paraId="4F371555" w14:textId="77777777" w:rsidR="004C3D09" w:rsidRPr="004C3D09" w:rsidRDefault="004C3D09" w:rsidP="00BB243E">
      <w:pPr>
        <w:pStyle w:val="Akapitzlist"/>
        <w:numPr>
          <w:ilvl w:val="0"/>
          <w:numId w:val="82"/>
        </w:numPr>
        <w:spacing w:before="0" w:after="160" w:line="276" w:lineRule="auto"/>
        <w:ind w:left="0" w:firstLine="284"/>
        <w:rPr>
          <w:rFonts w:ascii="Cambria" w:hAnsi="Cambria"/>
          <w:vanish/>
          <w:color w:val="000000"/>
          <w:sz w:val="24"/>
          <w:szCs w:val="24"/>
          <w:lang w:eastAsia="en-US"/>
        </w:rPr>
      </w:pPr>
    </w:p>
    <w:p w14:paraId="1A0B181C" w14:textId="4EE21CD3" w:rsidR="00324833" w:rsidRPr="003E6A16" w:rsidRDefault="00AE7E09" w:rsidP="00BB243E">
      <w:pPr>
        <w:pStyle w:val="Standard"/>
        <w:numPr>
          <w:ilvl w:val="0"/>
          <w:numId w:val="101"/>
        </w:numPr>
        <w:suppressAutoHyphens w:val="0"/>
        <w:spacing w:after="160" w:line="276" w:lineRule="auto"/>
        <w:jc w:val="both"/>
        <w:rPr>
          <w:lang w:val="pl-PL"/>
        </w:rPr>
      </w:pPr>
      <w:r w:rsidRPr="00324833">
        <w:rPr>
          <w:rFonts w:ascii="Cambria" w:hAnsi="Cambria" w:cs="Times New Roman"/>
          <w:color w:val="000000"/>
          <w:lang w:val="pl-PL" w:eastAsia="en-US"/>
        </w:rPr>
        <w:t>Przedmiotem zamówienia jest</w:t>
      </w:r>
      <w:bookmarkStart w:id="3" w:name="_Hlk190084679"/>
      <w:r w:rsidRPr="00324833">
        <w:rPr>
          <w:rFonts w:ascii="Cambria" w:hAnsi="Cambria" w:cs="Times New Roman"/>
          <w:color w:val="000000"/>
          <w:lang w:val="pl-PL" w:eastAsia="en-US"/>
        </w:rPr>
        <w:t xml:space="preserve"> </w:t>
      </w:r>
      <w:bookmarkEnd w:id="3"/>
      <w:r w:rsidRPr="00324833">
        <w:rPr>
          <w:rFonts w:ascii="Cambria" w:hAnsi="Cambria" w:cs="Times New Roman"/>
          <w:color w:val="000000"/>
          <w:lang w:val="pl-PL" w:eastAsia="en-US"/>
        </w:rPr>
        <w:t>„</w:t>
      </w:r>
      <w:r w:rsidR="00AA0EAC" w:rsidRPr="00324833">
        <w:rPr>
          <w:rFonts w:ascii="Cambria" w:hAnsi="Cambria" w:cs="Times New Roman"/>
          <w:i/>
          <w:iCs/>
          <w:lang w:val="pl-PL" w:eastAsia="en-US"/>
        </w:rPr>
        <w:t>Rozbudowa DP 4302E na odcinku od węzła „Wólka Jagielczyńska” DK S8 do miejscowości Krzemienica</w:t>
      </w:r>
      <w:r w:rsidRPr="00324833">
        <w:rPr>
          <w:rFonts w:ascii="Cambria" w:hAnsi="Cambria" w:cs="Times New Roman"/>
          <w:lang w:val="pl-PL" w:eastAsia="en-US"/>
        </w:rPr>
        <w:t>”</w:t>
      </w:r>
      <w:r w:rsidR="00AA0EAC" w:rsidRPr="00324833">
        <w:rPr>
          <w:rFonts w:ascii="Cambria" w:hAnsi="Cambria" w:cs="Times New Roman"/>
          <w:lang w:val="pl-PL" w:eastAsia="en-US"/>
        </w:rPr>
        <w:t>.</w:t>
      </w:r>
      <w:r w:rsidR="00072DDC" w:rsidRPr="00324833">
        <w:rPr>
          <w:rFonts w:ascii="Cambria" w:hAnsi="Cambria" w:cs="Times New Roman"/>
          <w:lang w:val="pl-PL" w:eastAsia="en-US"/>
        </w:rPr>
        <w:t xml:space="preserve"> </w:t>
      </w:r>
      <w:r w:rsidR="00AE583D" w:rsidRPr="00324833">
        <w:rPr>
          <w:rFonts w:ascii="Cambria" w:hAnsi="Cambria" w:cs="Times New Roman"/>
          <w:lang w:val="pl-PL" w:eastAsia="en-US"/>
        </w:rPr>
        <w:t xml:space="preserve">Zamówienie polega na </w:t>
      </w:r>
      <w:r w:rsidR="00AE583D" w:rsidRPr="00324833">
        <w:rPr>
          <w:rFonts w:ascii="Cambria" w:hAnsi="Cambria" w:cs="Times New Roman"/>
          <w:lang w:val="pl-PL"/>
        </w:rPr>
        <w:t xml:space="preserve">rozbudowie drogi powiatowej o nawierzchni z betonu asfaltowego wraz z </w:t>
      </w:r>
      <w:r w:rsidR="00AE583D" w:rsidRPr="00AE583D">
        <w:rPr>
          <w:rFonts w:ascii="Cambria" w:hAnsi="Cambria" w:cs="Times New Roman"/>
          <w:lang w:val="pl-PL"/>
        </w:rPr>
        <w:t xml:space="preserve">poboczami utwardzonymi, </w:t>
      </w:r>
      <w:r w:rsidR="00AE583D" w:rsidRPr="00324833">
        <w:rPr>
          <w:rFonts w:ascii="Cambria" w:hAnsi="Cambria" w:cs="Times New Roman"/>
          <w:lang w:val="pl-PL"/>
        </w:rPr>
        <w:t xml:space="preserve">wykonaniu </w:t>
      </w:r>
      <w:r w:rsidR="00AE583D" w:rsidRPr="00AE583D">
        <w:rPr>
          <w:rFonts w:ascii="Cambria" w:hAnsi="Cambria" w:cs="Times New Roman"/>
          <w:lang w:val="pl-PL"/>
        </w:rPr>
        <w:t>row</w:t>
      </w:r>
      <w:r w:rsidR="00AE583D" w:rsidRPr="00324833">
        <w:rPr>
          <w:rFonts w:ascii="Cambria" w:hAnsi="Cambria" w:cs="Times New Roman"/>
          <w:lang w:val="pl-PL"/>
        </w:rPr>
        <w:t>ów</w:t>
      </w:r>
      <w:r w:rsidR="00AE583D" w:rsidRPr="00AE583D">
        <w:rPr>
          <w:rFonts w:ascii="Cambria" w:hAnsi="Cambria" w:cs="Times New Roman"/>
          <w:lang w:val="pl-PL"/>
        </w:rPr>
        <w:t xml:space="preserve"> przydrożn</w:t>
      </w:r>
      <w:r w:rsidR="00AE583D" w:rsidRPr="00324833">
        <w:rPr>
          <w:rFonts w:ascii="Cambria" w:hAnsi="Cambria" w:cs="Times New Roman"/>
          <w:lang w:val="pl-PL"/>
        </w:rPr>
        <w:t>ych</w:t>
      </w:r>
      <w:r w:rsidR="00AE583D" w:rsidRPr="00AE583D">
        <w:rPr>
          <w:rFonts w:ascii="Cambria" w:hAnsi="Cambria" w:cs="Times New Roman"/>
          <w:lang w:val="pl-PL"/>
        </w:rPr>
        <w:t>, przepust</w:t>
      </w:r>
      <w:r w:rsidR="00AE583D" w:rsidRPr="00324833">
        <w:rPr>
          <w:rFonts w:ascii="Cambria" w:hAnsi="Cambria" w:cs="Times New Roman"/>
          <w:lang w:val="pl-PL"/>
        </w:rPr>
        <w:t>ów</w:t>
      </w:r>
      <w:r w:rsidR="00AE583D" w:rsidRPr="00AE583D">
        <w:rPr>
          <w:rFonts w:ascii="Cambria" w:hAnsi="Cambria" w:cs="Times New Roman"/>
          <w:lang w:val="pl-PL"/>
        </w:rPr>
        <w:t xml:space="preserve"> pod koroną drogi, oraz zjazd</w:t>
      </w:r>
      <w:r w:rsidR="00AE583D" w:rsidRPr="00324833">
        <w:rPr>
          <w:rFonts w:ascii="Cambria" w:hAnsi="Cambria" w:cs="Times New Roman"/>
          <w:lang w:val="pl-PL"/>
        </w:rPr>
        <w:t>ów</w:t>
      </w:r>
      <w:r w:rsidR="00AE583D" w:rsidRPr="00AE583D">
        <w:rPr>
          <w:rFonts w:ascii="Cambria" w:hAnsi="Cambria" w:cs="Times New Roman"/>
          <w:lang w:val="pl-PL"/>
        </w:rPr>
        <w:t xml:space="preserve"> do</w:t>
      </w:r>
      <w:r w:rsidR="00AE583D" w:rsidRPr="00324833">
        <w:rPr>
          <w:rFonts w:ascii="Cambria" w:hAnsi="Cambria" w:cs="Times New Roman"/>
          <w:lang w:val="pl-PL"/>
        </w:rPr>
        <w:t xml:space="preserve"> </w:t>
      </w:r>
      <w:r w:rsidR="00AE583D" w:rsidRPr="00AE583D">
        <w:rPr>
          <w:rFonts w:ascii="Cambria" w:hAnsi="Cambria" w:cs="Times New Roman"/>
          <w:lang w:val="pl-PL"/>
        </w:rPr>
        <w:t>posesji. Długość inwestycji wyn</w:t>
      </w:r>
      <w:r w:rsidR="00F4022E" w:rsidRPr="00324833">
        <w:rPr>
          <w:rFonts w:ascii="Cambria" w:hAnsi="Cambria" w:cs="Times New Roman"/>
          <w:lang w:val="pl-PL"/>
        </w:rPr>
        <w:t>osi</w:t>
      </w:r>
      <w:r w:rsidR="00AE583D" w:rsidRPr="00AE583D">
        <w:rPr>
          <w:rFonts w:ascii="Cambria" w:hAnsi="Cambria" w:cs="Times New Roman"/>
          <w:lang w:val="pl-PL"/>
        </w:rPr>
        <w:t xml:space="preserve"> 2 929,38m. Droga zaliczana jest do XXV kategorii</w:t>
      </w:r>
      <w:r w:rsidR="00AE583D" w:rsidRPr="00324833">
        <w:rPr>
          <w:rFonts w:ascii="Cambria" w:hAnsi="Cambria" w:cs="Times New Roman"/>
          <w:lang w:val="pl-PL"/>
        </w:rPr>
        <w:t xml:space="preserve"> </w:t>
      </w:r>
      <w:r w:rsidR="00AE583D" w:rsidRPr="00324833">
        <w:rPr>
          <w:rFonts w:ascii="Cambria" w:hAnsi="Cambria" w:cs="Times New Roman"/>
          <w:lang w:val="pl-PL" w:eastAsia="en-US"/>
        </w:rPr>
        <w:t xml:space="preserve">obiektu budowlanego. </w:t>
      </w:r>
    </w:p>
    <w:p w14:paraId="38B04FD0" w14:textId="7875FEBE" w:rsidR="003E6A16" w:rsidRPr="003E6A16" w:rsidRDefault="003E6A16" w:rsidP="003E6A16">
      <w:pPr>
        <w:pStyle w:val="Standard"/>
        <w:suppressAutoHyphens w:val="0"/>
        <w:spacing w:after="160" w:line="276" w:lineRule="auto"/>
        <w:ind w:left="644"/>
        <w:jc w:val="both"/>
        <w:rPr>
          <w:b/>
          <w:bCs/>
          <w:u w:val="single"/>
          <w:lang w:val="pl-PL"/>
        </w:rPr>
      </w:pPr>
      <w:r w:rsidRPr="003E6A16">
        <w:rPr>
          <w:rFonts w:ascii="Cambria" w:hAnsi="Cambria" w:cs="Times New Roman"/>
          <w:b/>
          <w:bCs/>
          <w:u w:val="single"/>
          <w:lang w:val="pl-PL" w:eastAsia="en-US"/>
        </w:rPr>
        <w:t>UWAGA:</w:t>
      </w:r>
    </w:p>
    <w:p w14:paraId="36015FDC" w14:textId="2C70050C" w:rsidR="0007771D" w:rsidRDefault="003E6A16" w:rsidP="0007771D">
      <w:pPr>
        <w:pStyle w:val="Standard"/>
        <w:suppressAutoHyphens w:val="0"/>
        <w:spacing w:after="160" w:line="276" w:lineRule="auto"/>
        <w:ind w:left="644"/>
        <w:jc w:val="both"/>
        <w:rPr>
          <w:lang w:val="pl-PL"/>
        </w:rPr>
      </w:pPr>
      <w:r w:rsidRPr="003E6A16">
        <w:rPr>
          <w:lang w:val="pl-PL"/>
        </w:rPr>
        <w:t>Wykonawca zobowiązuje się rozpocząć realizację przedmiotu zamówienia (rozbudowę drogi) obligatoryjnie od strony węzła „Wólka Jagielczyńska”.</w:t>
      </w:r>
    </w:p>
    <w:bookmarkEnd w:id="2"/>
    <w:p w14:paraId="35666618" w14:textId="25800087" w:rsidR="00F4022E" w:rsidRPr="00C5618F" w:rsidRDefault="00AE583D" w:rsidP="00BB243E">
      <w:pPr>
        <w:pStyle w:val="Standard"/>
        <w:numPr>
          <w:ilvl w:val="0"/>
          <w:numId w:val="101"/>
        </w:numPr>
        <w:suppressAutoHyphens w:val="0"/>
        <w:spacing w:after="160" w:line="276" w:lineRule="auto"/>
        <w:jc w:val="both"/>
        <w:rPr>
          <w:lang w:val="pl-PL"/>
        </w:rPr>
      </w:pPr>
      <w:r w:rsidRPr="00751099">
        <w:rPr>
          <w:rFonts w:ascii="Cambria" w:hAnsi="Cambria" w:cs="Times New Roman"/>
          <w:color w:val="000000"/>
          <w:lang w:val="pl-PL" w:eastAsia="en-US"/>
        </w:rPr>
        <w:t>Przedmiot</w:t>
      </w:r>
      <w:r w:rsidRPr="00751099">
        <w:rPr>
          <w:rFonts w:ascii="Cambria" w:hAnsi="Cambria" w:cs="Times New Roman"/>
          <w:lang w:val="pl-PL" w:eastAsia="pl-PL"/>
        </w:rPr>
        <w:t xml:space="preserve"> zamówienia obejmuje:</w:t>
      </w:r>
    </w:p>
    <w:p w14:paraId="514FFBB5" w14:textId="5C76FBEE"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roboty rozbiórkowe</w:t>
      </w:r>
      <w:r>
        <w:rPr>
          <w:rFonts w:ascii="Cambria" w:hAnsi="Cambria" w:cs="Times-Roman"/>
          <w:kern w:val="0"/>
          <w:sz w:val="24"/>
          <w:szCs w:val="24"/>
        </w:rPr>
        <w:t xml:space="preserve"> (</w:t>
      </w:r>
      <w:r w:rsidRPr="00AE583D">
        <w:rPr>
          <w:rFonts w:ascii="Cambria" w:hAnsi="Cambria" w:cs="Times-Roman"/>
          <w:kern w:val="0"/>
          <w:sz w:val="24"/>
          <w:szCs w:val="24"/>
        </w:rPr>
        <w:t>rozbiórk</w:t>
      </w:r>
      <w:r>
        <w:rPr>
          <w:rFonts w:ascii="Cambria" w:hAnsi="Cambria" w:cs="Times-Roman"/>
          <w:kern w:val="0"/>
          <w:sz w:val="24"/>
          <w:szCs w:val="24"/>
        </w:rPr>
        <w:t>a</w:t>
      </w:r>
      <w:r w:rsidRPr="00AE583D">
        <w:rPr>
          <w:rFonts w:ascii="Cambria" w:hAnsi="Cambria" w:cs="Times-Roman"/>
          <w:kern w:val="0"/>
          <w:sz w:val="24"/>
          <w:szCs w:val="24"/>
        </w:rPr>
        <w:t xml:space="preserve"> istniejącej nawierzchni</w:t>
      </w:r>
      <w:r>
        <w:rPr>
          <w:rFonts w:ascii="Cambria" w:hAnsi="Cambria" w:cs="Times-Roman"/>
          <w:kern w:val="0"/>
          <w:sz w:val="24"/>
          <w:szCs w:val="24"/>
        </w:rPr>
        <w:t>),</w:t>
      </w:r>
    </w:p>
    <w:p w14:paraId="04781EA2" w14:textId="07C300BE"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roboty ziemne;</w:t>
      </w:r>
    </w:p>
    <w:p w14:paraId="0F3BD218" w14:textId="0CD98012"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budow</w:t>
      </w:r>
      <w:r w:rsidR="00F4022E">
        <w:rPr>
          <w:rFonts w:ascii="Cambria" w:hAnsi="Cambria" w:cs="Times-Roman"/>
          <w:kern w:val="0"/>
          <w:sz w:val="24"/>
          <w:szCs w:val="24"/>
        </w:rPr>
        <w:t>ę</w:t>
      </w:r>
      <w:r w:rsidRPr="00AE583D">
        <w:rPr>
          <w:rFonts w:ascii="Cambria" w:hAnsi="Cambria" w:cs="Times-Roman"/>
          <w:kern w:val="0"/>
          <w:sz w:val="24"/>
          <w:szCs w:val="24"/>
        </w:rPr>
        <w:t xml:space="preserve"> nowej konstrukcji drogi i poboczy;</w:t>
      </w:r>
    </w:p>
    <w:p w14:paraId="04F7A0C3" w14:textId="61C43618" w:rsid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przebudow</w:t>
      </w:r>
      <w:r w:rsidR="00F4022E">
        <w:rPr>
          <w:rFonts w:ascii="Cambria" w:hAnsi="Cambria" w:cs="Times-Roman"/>
          <w:kern w:val="0"/>
          <w:sz w:val="24"/>
          <w:szCs w:val="24"/>
        </w:rPr>
        <w:t>ę</w:t>
      </w:r>
      <w:r w:rsidRPr="00AE583D">
        <w:rPr>
          <w:rFonts w:ascii="Cambria" w:hAnsi="Cambria" w:cs="Times-Roman"/>
          <w:kern w:val="0"/>
          <w:sz w:val="24"/>
          <w:szCs w:val="24"/>
        </w:rPr>
        <w:t xml:space="preserve"> istniej</w:t>
      </w:r>
      <w:r w:rsidRPr="00AE583D">
        <w:rPr>
          <w:rFonts w:ascii="Cambria" w:hAnsi="Cambria" w:cs="TimesNewRoman"/>
          <w:kern w:val="0"/>
          <w:sz w:val="24"/>
          <w:szCs w:val="24"/>
        </w:rPr>
        <w:t>ą</w:t>
      </w:r>
      <w:r w:rsidRPr="00AE583D">
        <w:rPr>
          <w:rFonts w:ascii="Cambria" w:hAnsi="Cambria" w:cs="Times-Roman"/>
          <w:kern w:val="0"/>
          <w:sz w:val="24"/>
          <w:szCs w:val="24"/>
        </w:rPr>
        <w:t>cych i budow</w:t>
      </w:r>
      <w:r w:rsidR="00F4022E">
        <w:rPr>
          <w:rFonts w:ascii="Cambria" w:hAnsi="Cambria" w:cs="Times-Roman"/>
          <w:kern w:val="0"/>
          <w:sz w:val="24"/>
          <w:szCs w:val="24"/>
        </w:rPr>
        <w:t>ę</w:t>
      </w:r>
      <w:r w:rsidRPr="00AE583D">
        <w:rPr>
          <w:rFonts w:ascii="Cambria" w:hAnsi="Cambria" w:cs="Times-Roman"/>
          <w:kern w:val="0"/>
          <w:sz w:val="24"/>
          <w:szCs w:val="24"/>
        </w:rPr>
        <w:t xml:space="preserve"> nowych zjazdów indywidualnych,</w:t>
      </w:r>
    </w:p>
    <w:p w14:paraId="09632384" w14:textId="4CAD972A" w:rsidR="00F4022E" w:rsidRPr="00F4022E" w:rsidRDefault="00F4022E"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Pr>
          <w:rFonts w:ascii="Cambria" w:hAnsi="Cambria" w:cs="Times-Roman"/>
          <w:kern w:val="0"/>
          <w:sz w:val="24"/>
          <w:szCs w:val="24"/>
        </w:rPr>
        <w:t xml:space="preserve">budowę </w:t>
      </w:r>
      <w:r w:rsidRPr="00F4022E">
        <w:rPr>
          <w:rFonts w:ascii="Cambria" w:hAnsi="Cambria" w:cs="Times-Roman"/>
          <w:kern w:val="0"/>
          <w:sz w:val="24"/>
          <w:szCs w:val="24"/>
        </w:rPr>
        <w:t>chodnik</w:t>
      </w:r>
      <w:r>
        <w:rPr>
          <w:rFonts w:ascii="Cambria" w:hAnsi="Cambria" w:cs="Times-Roman"/>
          <w:kern w:val="0"/>
          <w:sz w:val="24"/>
          <w:szCs w:val="24"/>
        </w:rPr>
        <w:t>a</w:t>
      </w:r>
      <w:r w:rsidRPr="00F4022E">
        <w:rPr>
          <w:rFonts w:ascii="Cambria" w:hAnsi="Cambria" w:cs="Times-Roman"/>
          <w:kern w:val="0"/>
          <w:sz w:val="24"/>
          <w:szCs w:val="24"/>
        </w:rPr>
        <w:t xml:space="preserve"> z kostki brukowej betonowej dla pieszych przy zatokach</w:t>
      </w:r>
    </w:p>
    <w:p w14:paraId="508A510C" w14:textId="73F44395" w:rsidR="00F4022E" w:rsidRPr="00AE583D" w:rsidRDefault="00F4022E" w:rsidP="00C5618F">
      <w:pPr>
        <w:pStyle w:val="Akapitzlist"/>
        <w:autoSpaceDE w:val="0"/>
        <w:adjustRightInd w:val="0"/>
        <w:spacing w:after="0" w:line="240" w:lineRule="auto"/>
        <w:ind w:left="993" w:hanging="284"/>
        <w:textAlignment w:val="auto"/>
        <w:rPr>
          <w:rFonts w:ascii="Cambria" w:hAnsi="Cambria" w:cs="Times-Roman"/>
          <w:kern w:val="0"/>
          <w:sz w:val="24"/>
          <w:szCs w:val="24"/>
        </w:rPr>
      </w:pPr>
      <w:r w:rsidRPr="00F4022E">
        <w:rPr>
          <w:rFonts w:ascii="Cambria" w:hAnsi="Cambria" w:cs="Times-Roman"/>
          <w:kern w:val="0"/>
          <w:sz w:val="24"/>
          <w:szCs w:val="24"/>
        </w:rPr>
        <w:t>autobusowych</w:t>
      </w:r>
      <w:r>
        <w:rPr>
          <w:rFonts w:ascii="Cambria" w:hAnsi="Cambria" w:cs="Times-Roman"/>
          <w:kern w:val="0"/>
          <w:sz w:val="24"/>
          <w:szCs w:val="24"/>
        </w:rPr>
        <w:t>,</w:t>
      </w:r>
    </w:p>
    <w:p w14:paraId="2ADF1B9A" w14:textId="1C664269"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odtworzenie rowów przydro</w:t>
      </w:r>
      <w:r w:rsidRPr="00AE583D">
        <w:rPr>
          <w:rFonts w:ascii="Cambria" w:hAnsi="Cambria" w:cs="TimesNewRoman"/>
          <w:kern w:val="0"/>
          <w:sz w:val="24"/>
          <w:szCs w:val="24"/>
        </w:rPr>
        <w:t>ż</w:t>
      </w:r>
      <w:r w:rsidRPr="00AE583D">
        <w:rPr>
          <w:rFonts w:ascii="Cambria" w:hAnsi="Cambria" w:cs="Times-Roman"/>
          <w:kern w:val="0"/>
          <w:sz w:val="24"/>
          <w:szCs w:val="24"/>
        </w:rPr>
        <w:t>nych,</w:t>
      </w:r>
    </w:p>
    <w:p w14:paraId="4C32B6B7" w14:textId="389E3E38"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budow</w:t>
      </w:r>
      <w:r w:rsidR="00F4022E">
        <w:rPr>
          <w:rFonts w:ascii="Cambria" w:hAnsi="Cambria" w:cs="Times-Roman"/>
          <w:kern w:val="0"/>
          <w:sz w:val="24"/>
          <w:szCs w:val="24"/>
        </w:rPr>
        <w:t>ę</w:t>
      </w:r>
      <w:r w:rsidRPr="00AE583D">
        <w:rPr>
          <w:rFonts w:ascii="Cambria" w:hAnsi="Cambria" w:cs="Times-Roman"/>
          <w:kern w:val="0"/>
          <w:sz w:val="24"/>
          <w:szCs w:val="24"/>
        </w:rPr>
        <w:t>/przebudow</w:t>
      </w:r>
      <w:r w:rsidR="00F4022E">
        <w:rPr>
          <w:rFonts w:ascii="Cambria" w:hAnsi="Cambria" w:cs="Times-Roman"/>
          <w:kern w:val="0"/>
          <w:sz w:val="24"/>
          <w:szCs w:val="24"/>
        </w:rPr>
        <w:t>ę</w:t>
      </w:r>
      <w:r w:rsidRPr="00AE583D">
        <w:rPr>
          <w:rFonts w:ascii="Cambria" w:hAnsi="Cambria" w:cs="Times-Roman"/>
          <w:kern w:val="0"/>
          <w:sz w:val="24"/>
          <w:szCs w:val="24"/>
        </w:rPr>
        <w:t>/wymian</w:t>
      </w:r>
      <w:r w:rsidR="00F4022E">
        <w:rPr>
          <w:rFonts w:ascii="Cambria" w:hAnsi="Cambria" w:cs="Times-Roman"/>
          <w:kern w:val="0"/>
          <w:sz w:val="24"/>
          <w:szCs w:val="24"/>
        </w:rPr>
        <w:t>ę</w:t>
      </w:r>
      <w:r w:rsidRPr="00AE583D">
        <w:rPr>
          <w:rFonts w:ascii="Cambria" w:hAnsi="Cambria" w:cs="Times-Roman"/>
          <w:kern w:val="0"/>
          <w:sz w:val="24"/>
          <w:szCs w:val="24"/>
        </w:rPr>
        <w:t xml:space="preserve"> istniej</w:t>
      </w:r>
      <w:r w:rsidRPr="00AE583D">
        <w:rPr>
          <w:rFonts w:ascii="Cambria" w:hAnsi="Cambria" w:cs="TimesNewRoman"/>
          <w:kern w:val="0"/>
          <w:sz w:val="24"/>
          <w:szCs w:val="24"/>
        </w:rPr>
        <w:t>ą</w:t>
      </w:r>
      <w:r w:rsidRPr="00AE583D">
        <w:rPr>
          <w:rFonts w:ascii="Cambria" w:hAnsi="Cambria" w:cs="Times-Roman"/>
          <w:kern w:val="0"/>
          <w:sz w:val="24"/>
          <w:szCs w:val="24"/>
        </w:rPr>
        <w:t>cych przepustów,</w:t>
      </w:r>
    </w:p>
    <w:p w14:paraId="5098672B" w14:textId="1C3B1323"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budow</w:t>
      </w:r>
      <w:r w:rsidRPr="00AE583D">
        <w:rPr>
          <w:rFonts w:ascii="Cambria" w:hAnsi="Cambria" w:cs="TimesNewRoman"/>
          <w:kern w:val="0"/>
          <w:sz w:val="24"/>
          <w:szCs w:val="24"/>
        </w:rPr>
        <w:t xml:space="preserve">ę </w:t>
      </w:r>
      <w:r w:rsidRPr="00AE583D">
        <w:rPr>
          <w:rFonts w:ascii="Cambria" w:hAnsi="Cambria" w:cs="Times-Roman"/>
          <w:kern w:val="0"/>
          <w:sz w:val="24"/>
          <w:szCs w:val="24"/>
        </w:rPr>
        <w:t>zbiornika chłonno odparowuj</w:t>
      </w:r>
      <w:r w:rsidRPr="00AE583D">
        <w:rPr>
          <w:rFonts w:ascii="Cambria" w:hAnsi="Cambria" w:cs="TimesNewRoman"/>
          <w:kern w:val="0"/>
          <w:sz w:val="24"/>
          <w:szCs w:val="24"/>
        </w:rPr>
        <w:t>ą</w:t>
      </w:r>
      <w:r w:rsidRPr="00AE583D">
        <w:rPr>
          <w:rFonts w:ascii="Cambria" w:hAnsi="Cambria" w:cs="Times-Roman"/>
          <w:kern w:val="0"/>
          <w:sz w:val="24"/>
          <w:szCs w:val="24"/>
        </w:rPr>
        <w:t>cego,</w:t>
      </w:r>
    </w:p>
    <w:p w14:paraId="01BAAA8D" w14:textId="114103B5"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lastRenderedPageBreak/>
        <w:t>wykonanie nowego oznakowania poziomego i pionowego;</w:t>
      </w:r>
    </w:p>
    <w:p w14:paraId="712D9319" w14:textId="219CC0EA" w:rsidR="00AE583D" w:rsidRPr="00AE583D" w:rsidRDefault="00AE583D" w:rsidP="00BB243E">
      <w:pPr>
        <w:pStyle w:val="Akapitzlist"/>
        <w:numPr>
          <w:ilvl w:val="0"/>
          <w:numId w:val="100"/>
        </w:numPr>
        <w:autoSpaceDE w:val="0"/>
        <w:adjustRightInd w:val="0"/>
        <w:spacing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wycink</w:t>
      </w:r>
      <w:r w:rsidR="00F4022E">
        <w:rPr>
          <w:rFonts w:ascii="Cambria" w:hAnsi="Cambria" w:cs="Times-Roman"/>
          <w:kern w:val="0"/>
          <w:sz w:val="24"/>
          <w:szCs w:val="24"/>
        </w:rPr>
        <w:t>ę</w:t>
      </w:r>
      <w:r w:rsidRPr="00AE583D">
        <w:rPr>
          <w:rFonts w:ascii="Cambria" w:hAnsi="Cambria" w:cs="Times-Roman"/>
          <w:kern w:val="0"/>
          <w:sz w:val="24"/>
          <w:szCs w:val="24"/>
        </w:rPr>
        <w:t xml:space="preserve"> koliduj</w:t>
      </w:r>
      <w:r w:rsidRPr="00AE583D">
        <w:rPr>
          <w:rFonts w:ascii="Cambria" w:hAnsi="Cambria" w:cs="TimesNewRoman"/>
          <w:kern w:val="0"/>
          <w:sz w:val="24"/>
          <w:szCs w:val="24"/>
        </w:rPr>
        <w:t>ą</w:t>
      </w:r>
      <w:r w:rsidRPr="00AE583D">
        <w:rPr>
          <w:rFonts w:ascii="Cambria" w:hAnsi="Cambria" w:cs="Times-Roman"/>
          <w:kern w:val="0"/>
          <w:sz w:val="24"/>
          <w:szCs w:val="24"/>
        </w:rPr>
        <w:t>cych drzew oraz nasadzenia kompensacyjne,</w:t>
      </w:r>
    </w:p>
    <w:p w14:paraId="7C7128E8" w14:textId="72C89F2B" w:rsidR="00AE583D" w:rsidRDefault="00AE583D" w:rsidP="00BB243E">
      <w:pPr>
        <w:pStyle w:val="Akapitzlist"/>
        <w:numPr>
          <w:ilvl w:val="0"/>
          <w:numId w:val="100"/>
        </w:numPr>
        <w:autoSpaceDE w:val="0"/>
        <w:adjustRightInd w:val="0"/>
        <w:spacing w:before="0" w:after="0" w:line="240" w:lineRule="auto"/>
        <w:ind w:left="993" w:hanging="284"/>
        <w:textAlignment w:val="auto"/>
        <w:rPr>
          <w:rFonts w:ascii="Cambria" w:hAnsi="Cambria" w:cs="Times-Roman"/>
          <w:kern w:val="0"/>
          <w:sz w:val="24"/>
          <w:szCs w:val="24"/>
        </w:rPr>
      </w:pPr>
      <w:r w:rsidRPr="00AE583D">
        <w:rPr>
          <w:rFonts w:ascii="Cambria" w:hAnsi="Cambria" w:cs="Times-Roman"/>
          <w:kern w:val="0"/>
          <w:sz w:val="24"/>
          <w:szCs w:val="24"/>
        </w:rPr>
        <w:t>budow</w:t>
      </w:r>
      <w:r w:rsidR="00F4022E">
        <w:rPr>
          <w:rFonts w:ascii="Cambria" w:hAnsi="Cambria" w:cs="Times-Roman"/>
          <w:kern w:val="0"/>
          <w:sz w:val="24"/>
          <w:szCs w:val="24"/>
        </w:rPr>
        <w:t>ę</w:t>
      </w:r>
      <w:r w:rsidRPr="00AE583D">
        <w:rPr>
          <w:rFonts w:ascii="Cambria" w:hAnsi="Cambria" w:cs="Times-Roman"/>
          <w:kern w:val="0"/>
          <w:sz w:val="24"/>
          <w:szCs w:val="24"/>
        </w:rPr>
        <w:t xml:space="preserve"> kanału technologicznego,</w:t>
      </w:r>
    </w:p>
    <w:p w14:paraId="4A0EFD4A" w14:textId="2F789C44" w:rsidR="00A12E32" w:rsidRPr="00AE583D" w:rsidRDefault="00A12E32" w:rsidP="00BB243E">
      <w:pPr>
        <w:pStyle w:val="Akapitzlist"/>
        <w:numPr>
          <w:ilvl w:val="0"/>
          <w:numId w:val="100"/>
        </w:numPr>
        <w:autoSpaceDE w:val="0"/>
        <w:adjustRightInd w:val="0"/>
        <w:spacing w:before="0" w:after="0" w:line="240" w:lineRule="auto"/>
        <w:ind w:left="993" w:hanging="284"/>
        <w:textAlignment w:val="auto"/>
        <w:rPr>
          <w:rFonts w:ascii="Cambria" w:hAnsi="Cambria" w:cs="Times-Roman"/>
          <w:kern w:val="0"/>
          <w:sz w:val="24"/>
          <w:szCs w:val="24"/>
        </w:rPr>
      </w:pPr>
      <w:r>
        <w:rPr>
          <w:rFonts w:ascii="Cambria" w:hAnsi="Cambria" w:cs="Times-Roman"/>
          <w:kern w:val="0"/>
          <w:sz w:val="24"/>
          <w:szCs w:val="24"/>
        </w:rPr>
        <w:t>przebudowa linii kablowych NN,</w:t>
      </w:r>
    </w:p>
    <w:p w14:paraId="1C3B42BF" w14:textId="158F38F3" w:rsidR="00AE583D" w:rsidRPr="00AE583D" w:rsidRDefault="00F4022E" w:rsidP="00BB243E">
      <w:pPr>
        <w:pStyle w:val="Akapitzlist"/>
        <w:numPr>
          <w:ilvl w:val="0"/>
          <w:numId w:val="100"/>
        </w:numPr>
        <w:autoSpaceDE w:val="0"/>
        <w:adjustRightInd w:val="0"/>
        <w:spacing w:before="0" w:after="0" w:line="240" w:lineRule="auto"/>
        <w:ind w:left="993" w:hanging="284"/>
        <w:textAlignment w:val="auto"/>
        <w:rPr>
          <w:rFonts w:ascii="Cambria" w:hAnsi="Cambria" w:cs="Times-Roman"/>
          <w:kern w:val="0"/>
          <w:sz w:val="24"/>
          <w:szCs w:val="24"/>
        </w:rPr>
      </w:pPr>
      <w:r>
        <w:rPr>
          <w:rFonts w:ascii="Cambria" w:hAnsi="Cambria" w:cs="Times-Roman"/>
          <w:kern w:val="0"/>
          <w:sz w:val="24"/>
          <w:szCs w:val="24"/>
        </w:rPr>
        <w:t xml:space="preserve"> </w:t>
      </w:r>
      <w:r w:rsidR="00AE583D" w:rsidRPr="00AE583D">
        <w:rPr>
          <w:rFonts w:ascii="Cambria" w:hAnsi="Cambria" w:cs="Times-Roman"/>
          <w:kern w:val="0"/>
          <w:sz w:val="24"/>
          <w:szCs w:val="24"/>
        </w:rPr>
        <w:t>zabezpieczenie sieci teletechnicznej,</w:t>
      </w:r>
    </w:p>
    <w:p w14:paraId="324BB95A" w14:textId="791663C0" w:rsidR="00D14DBB" w:rsidRPr="001C608E" w:rsidRDefault="00F4022E" w:rsidP="00BB243E">
      <w:pPr>
        <w:pStyle w:val="Standard"/>
        <w:numPr>
          <w:ilvl w:val="0"/>
          <w:numId w:val="100"/>
        </w:numPr>
        <w:suppressAutoHyphens w:val="0"/>
        <w:spacing w:line="276" w:lineRule="auto"/>
        <w:ind w:left="993" w:hanging="284"/>
        <w:jc w:val="both"/>
        <w:rPr>
          <w:rFonts w:ascii="Cambria" w:hAnsi="Cambria"/>
          <w:lang w:val="pl-PL"/>
        </w:rPr>
      </w:pPr>
      <w:r>
        <w:rPr>
          <w:rFonts w:ascii="Cambria" w:hAnsi="Cambria" w:cs="Times-Roman"/>
          <w:kern w:val="0"/>
          <w:lang w:val="pl-PL"/>
        </w:rPr>
        <w:t xml:space="preserve"> </w:t>
      </w:r>
      <w:r w:rsidR="00AE583D" w:rsidRPr="00AE583D">
        <w:rPr>
          <w:rFonts w:ascii="Cambria" w:hAnsi="Cambria" w:cs="Times-Roman"/>
          <w:kern w:val="0"/>
          <w:lang w:val="pl-PL"/>
        </w:rPr>
        <w:t>regulacj</w:t>
      </w:r>
      <w:r>
        <w:rPr>
          <w:rFonts w:ascii="Cambria" w:hAnsi="Cambria" w:cs="Times-Roman"/>
          <w:kern w:val="0"/>
          <w:lang w:val="pl-PL"/>
        </w:rPr>
        <w:t>ę</w:t>
      </w:r>
      <w:r w:rsidR="00AE583D" w:rsidRPr="00AE583D">
        <w:rPr>
          <w:rFonts w:ascii="Cambria" w:hAnsi="Cambria" w:cs="Times-Roman"/>
          <w:kern w:val="0"/>
          <w:lang w:val="pl-PL"/>
        </w:rPr>
        <w:t xml:space="preserve"> włazów i zaworów urz</w:t>
      </w:r>
      <w:r w:rsidR="00AE583D" w:rsidRPr="00AE583D">
        <w:rPr>
          <w:rFonts w:ascii="Cambria" w:hAnsi="Cambria" w:cs="TimesNewRoman"/>
          <w:kern w:val="0"/>
          <w:lang w:val="pl-PL"/>
        </w:rPr>
        <w:t>ą</w:t>
      </w:r>
      <w:r w:rsidR="00AE583D" w:rsidRPr="00AE583D">
        <w:rPr>
          <w:rFonts w:ascii="Cambria" w:hAnsi="Cambria" w:cs="Times-Roman"/>
          <w:kern w:val="0"/>
          <w:lang w:val="pl-PL"/>
        </w:rPr>
        <w:t>dze</w:t>
      </w:r>
      <w:r w:rsidR="00AE583D" w:rsidRPr="00AE583D">
        <w:rPr>
          <w:rFonts w:ascii="Cambria" w:hAnsi="Cambria" w:cs="TimesNewRoman"/>
          <w:kern w:val="0"/>
          <w:lang w:val="pl-PL"/>
        </w:rPr>
        <w:t xml:space="preserve">ń </w:t>
      </w:r>
      <w:r w:rsidR="00AE583D" w:rsidRPr="00AE583D">
        <w:rPr>
          <w:rFonts w:ascii="Cambria" w:hAnsi="Cambria" w:cs="Times-Roman"/>
          <w:kern w:val="0"/>
          <w:lang w:val="pl-PL"/>
        </w:rPr>
        <w:t>uzbrojenia podziemnego</w:t>
      </w:r>
      <w:bookmarkStart w:id="4" w:name="Bookmark2"/>
      <w:r w:rsidR="001C608E">
        <w:rPr>
          <w:rFonts w:ascii="Cambria" w:hAnsi="Cambria" w:cs="Times-Roman"/>
          <w:kern w:val="0"/>
          <w:lang w:val="pl-PL"/>
        </w:rPr>
        <w:t>,</w:t>
      </w:r>
    </w:p>
    <w:p w14:paraId="2374AC52" w14:textId="13C26677" w:rsidR="001C608E" w:rsidRPr="00E27B25" w:rsidRDefault="001C608E" w:rsidP="00BB243E">
      <w:pPr>
        <w:pStyle w:val="Standard"/>
        <w:numPr>
          <w:ilvl w:val="0"/>
          <w:numId w:val="100"/>
        </w:numPr>
        <w:suppressAutoHyphens w:val="0"/>
        <w:spacing w:line="276" w:lineRule="auto"/>
        <w:ind w:left="993" w:hanging="284"/>
        <w:jc w:val="both"/>
        <w:rPr>
          <w:rFonts w:ascii="Cambria" w:hAnsi="Cambria"/>
          <w:lang w:val="pl-PL"/>
        </w:rPr>
      </w:pPr>
      <w:r>
        <w:rPr>
          <w:rFonts w:ascii="Cambria" w:hAnsi="Cambria" w:cs="Times-Roman"/>
          <w:kern w:val="0"/>
          <w:lang w:val="pl-PL"/>
        </w:rPr>
        <w:t xml:space="preserve">Wykonanie </w:t>
      </w:r>
      <w:r w:rsidR="002B5B45">
        <w:rPr>
          <w:rFonts w:ascii="Cambria" w:hAnsi="Cambria" w:cs="Times-Roman"/>
          <w:kern w:val="0"/>
          <w:lang w:val="pl-PL"/>
        </w:rPr>
        <w:t xml:space="preserve">i montaż 2 szt. jednostronnych </w:t>
      </w:r>
      <w:r>
        <w:rPr>
          <w:rFonts w:ascii="Cambria" w:hAnsi="Cambria" w:cs="Times-Roman"/>
          <w:kern w:val="0"/>
          <w:lang w:val="pl-PL"/>
        </w:rPr>
        <w:t>tablic informacyjn</w:t>
      </w:r>
      <w:r w:rsidR="002B5B45">
        <w:rPr>
          <w:rFonts w:ascii="Cambria" w:hAnsi="Cambria" w:cs="Times-Roman"/>
          <w:kern w:val="0"/>
          <w:lang w:val="pl-PL"/>
        </w:rPr>
        <w:t xml:space="preserve">ych wraz z konstrukcją oraz słupkami mocującymi przeznaczonymi do umieszczania w gruncie </w:t>
      </w:r>
      <w:r w:rsidR="00E27B25">
        <w:rPr>
          <w:rFonts w:ascii="Cambria" w:hAnsi="Cambria" w:cs="Times-Roman"/>
          <w:kern w:val="0"/>
          <w:lang w:val="pl-PL"/>
        </w:rPr>
        <w:t xml:space="preserve">o </w:t>
      </w:r>
      <w:r w:rsidR="00E27B25" w:rsidRPr="00A2546D">
        <w:rPr>
          <w:rFonts w:ascii="Cambria" w:hAnsi="Cambria" w:cs="Times-Roman"/>
          <w:kern w:val="0"/>
          <w:lang w:val="pl-PL"/>
        </w:rPr>
        <w:t xml:space="preserve">wymiarach </w:t>
      </w:r>
      <w:r w:rsidR="002B5B45" w:rsidRPr="00A2546D">
        <w:rPr>
          <w:rFonts w:ascii="Cambria" w:hAnsi="Cambria" w:cs="Times-Roman"/>
          <w:kern w:val="0"/>
          <w:lang w:val="pl-PL"/>
        </w:rPr>
        <w:t>240</w:t>
      </w:r>
      <w:r w:rsidR="00E27B25" w:rsidRPr="00A2546D">
        <w:rPr>
          <w:rFonts w:ascii="Cambria" w:hAnsi="Cambria" w:cs="Times-Roman"/>
          <w:kern w:val="0"/>
          <w:lang w:val="pl-PL"/>
        </w:rPr>
        <w:t xml:space="preserve"> cm x </w:t>
      </w:r>
      <w:r w:rsidR="002B5B45" w:rsidRPr="00A2546D">
        <w:rPr>
          <w:rFonts w:ascii="Cambria" w:hAnsi="Cambria" w:cs="Times-Roman"/>
          <w:kern w:val="0"/>
          <w:lang w:val="pl-PL"/>
        </w:rPr>
        <w:t>120</w:t>
      </w:r>
      <w:r w:rsidR="00E27B25" w:rsidRPr="00A2546D">
        <w:rPr>
          <w:rFonts w:ascii="Cambria" w:hAnsi="Cambria" w:cs="Times-Roman"/>
          <w:kern w:val="0"/>
          <w:lang w:val="pl-PL"/>
        </w:rPr>
        <w:t xml:space="preserve"> cm zgodnej</w:t>
      </w:r>
      <w:r w:rsidR="00E27B25">
        <w:rPr>
          <w:rFonts w:ascii="Cambria" w:hAnsi="Cambria" w:cs="Times-Roman"/>
          <w:kern w:val="0"/>
          <w:lang w:val="pl-PL"/>
        </w:rPr>
        <w:t xml:space="preserve"> z wzorem zamieszczonym na stronie internetowej </w:t>
      </w:r>
      <w:hyperlink r:id="rId10" w:history="1">
        <w:r w:rsidR="00A2546D" w:rsidRPr="004759C1">
          <w:rPr>
            <w:rStyle w:val="Hipercze"/>
            <w:rFonts w:ascii="Cambria" w:hAnsi="Cambria" w:cs="Times-Roman"/>
            <w:kern w:val="0"/>
            <w:lang w:val="pl-PL"/>
          </w:rPr>
          <w:t>https://funduszeue.lodzkie.pl/kfedl/zasady-komunikacji-marki-fundusze-europejskie-2021-2027-obowiazujace-od-1-lutego-2025</w:t>
        </w:r>
      </w:hyperlink>
      <w:r w:rsidR="00A2546D">
        <w:rPr>
          <w:rFonts w:ascii="Cambria" w:hAnsi="Cambria" w:cs="Times-Roman"/>
          <w:kern w:val="0"/>
          <w:lang w:val="pl-PL"/>
        </w:rPr>
        <w:t xml:space="preserve"> - należy wejść na „Szablony tablic”.</w:t>
      </w:r>
    </w:p>
    <w:p w14:paraId="4573EA72" w14:textId="77777777" w:rsidR="00E27B25" w:rsidRPr="00F4022E" w:rsidRDefault="00E27B25" w:rsidP="00E27B25">
      <w:pPr>
        <w:pStyle w:val="Standard"/>
        <w:suppressAutoHyphens w:val="0"/>
        <w:spacing w:line="276" w:lineRule="auto"/>
        <w:ind w:left="993"/>
        <w:jc w:val="both"/>
        <w:rPr>
          <w:rFonts w:ascii="Cambria" w:hAnsi="Cambria"/>
          <w:lang w:val="pl-PL"/>
        </w:rPr>
      </w:pPr>
    </w:p>
    <w:bookmarkEnd w:id="4"/>
    <w:p w14:paraId="1E128492" w14:textId="71513023"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t>Szczegółowy zakres oraz sposób wykonania robót budowlanych, o których mowa w ust. 1 i 2 określa:</w:t>
      </w:r>
    </w:p>
    <w:p w14:paraId="47748478" w14:textId="4F2D62EE" w:rsidR="00D14DBB" w:rsidRDefault="00F4022E" w:rsidP="00BB243E">
      <w:pPr>
        <w:pStyle w:val="Standard"/>
        <w:numPr>
          <w:ilvl w:val="0"/>
          <w:numId w:val="83"/>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Dokumentacja projektowa, na którą składają się:</w:t>
      </w:r>
    </w:p>
    <w:p w14:paraId="5F8AAD9A" w14:textId="73215601"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324833">
        <w:rPr>
          <w:rFonts w:ascii="Cambria" w:hAnsi="Cambria" w:cs="Times New Roman"/>
          <w:lang w:val="pl-PL" w:eastAsia="en-US"/>
        </w:rPr>
        <w:t xml:space="preserve">Projekt zagospodarowania terenu, w tym Projekt usunięcia kolizji </w:t>
      </w:r>
      <w:r w:rsidRPr="005261E2">
        <w:rPr>
          <w:rFonts w:ascii="Cambria" w:hAnsi="Cambria" w:cs="Times New Roman"/>
          <w:lang w:val="pl-PL" w:eastAsia="en-US"/>
        </w:rPr>
        <w:t>z li</w:t>
      </w:r>
      <w:r w:rsidR="005261E2" w:rsidRPr="005261E2">
        <w:rPr>
          <w:rFonts w:ascii="Cambria" w:hAnsi="Cambria" w:cs="Times New Roman"/>
          <w:lang w:val="pl-PL" w:eastAsia="en-US"/>
        </w:rPr>
        <w:t>ni</w:t>
      </w:r>
      <w:r w:rsidRPr="005261E2">
        <w:rPr>
          <w:rFonts w:ascii="Cambria" w:hAnsi="Cambria" w:cs="Times New Roman"/>
          <w:lang w:val="pl-PL" w:eastAsia="en-US"/>
        </w:rPr>
        <w:t>ą</w:t>
      </w:r>
      <w:r w:rsidRPr="00324833">
        <w:rPr>
          <w:rFonts w:ascii="Cambria" w:hAnsi="Cambria" w:cs="Times New Roman"/>
          <w:lang w:val="pl-PL" w:eastAsia="en-US"/>
        </w:rPr>
        <w:t xml:space="preserve"> kablową nn,</w:t>
      </w:r>
      <w:r w:rsidR="006278E1">
        <w:rPr>
          <w:rFonts w:ascii="Cambria" w:hAnsi="Cambria" w:cs="Times New Roman"/>
          <w:lang w:val="pl-PL" w:eastAsia="en-US"/>
        </w:rPr>
        <w:t xml:space="preserve"> (opis techniczny, warunki usunięcia kolizji z PGE Dystrybucja S.A.</w:t>
      </w:r>
      <w:r w:rsidR="00EF583B">
        <w:rPr>
          <w:rFonts w:ascii="Cambria" w:hAnsi="Cambria" w:cs="Times New Roman"/>
          <w:lang w:val="pl-PL" w:eastAsia="en-US"/>
        </w:rPr>
        <w:t>, uzgodnienie z PGE Dystrybucja S.A.</w:t>
      </w:r>
      <w:r w:rsidR="008C0D7A">
        <w:rPr>
          <w:rFonts w:ascii="Cambria" w:hAnsi="Cambria" w:cs="Times New Roman"/>
          <w:lang w:val="pl-PL" w:eastAsia="en-US"/>
        </w:rPr>
        <w:t xml:space="preserve">, </w:t>
      </w:r>
      <w:r w:rsidR="008C0D7A" w:rsidRPr="00A1279C">
        <w:rPr>
          <w:rFonts w:ascii="Cambria" w:hAnsi="Cambria" w:cs="Times New Roman"/>
          <w:lang w:val="pl-PL" w:eastAsia="en-US"/>
        </w:rPr>
        <w:t>Specyfikacja Techniczna Wykonania i odbioru robót budowlanych</w:t>
      </w:r>
      <w:r w:rsidR="008C0D7A">
        <w:rPr>
          <w:rFonts w:ascii="Cambria" w:hAnsi="Cambria" w:cs="Times New Roman"/>
          <w:lang w:val="pl-PL" w:eastAsia="en-US"/>
        </w:rPr>
        <w:t xml:space="preserve"> dot. usunięcia kolizji z linią kablową NN</w:t>
      </w:r>
      <w:r w:rsidR="006278E1">
        <w:rPr>
          <w:rFonts w:ascii="Cambria" w:hAnsi="Cambria" w:cs="Times New Roman"/>
          <w:lang w:val="pl-PL" w:eastAsia="en-US"/>
        </w:rPr>
        <w:t>),</w:t>
      </w:r>
    </w:p>
    <w:p w14:paraId="6632D28C" w14:textId="5E7FE282"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Projekt architektoniczno – budowlany,</w:t>
      </w:r>
    </w:p>
    <w:p w14:paraId="46C42A63" w14:textId="11F2520D"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Projekt techniczn</w:t>
      </w:r>
      <w:r w:rsidR="00A1279C">
        <w:rPr>
          <w:rFonts w:ascii="Cambria" w:hAnsi="Cambria" w:cs="Times New Roman"/>
          <w:lang w:val="pl-PL" w:eastAsia="en-US"/>
        </w:rPr>
        <w:t>y</w:t>
      </w:r>
      <w:r w:rsidRPr="00A1279C">
        <w:rPr>
          <w:rFonts w:ascii="Cambria" w:hAnsi="Cambria" w:cs="Times New Roman"/>
          <w:lang w:val="pl-PL" w:eastAsia="en-US"/>
        </w:rPr>
        <w:t>,</w:t>
      </w:r>
    </w:p>
    <w:p w14:paraId="6E9AF686" w14:textId="1C631CEA"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Projekt wykonawczy,</w:t>
      </w:r>
    </w:p>
    <w:p w14:paraId="49F0555C" w14:textId="0E8568B9"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Projekt organizacji ruchu,</w:t>
      </w:r>
    </w:p>
    <w:p w14:paraId="24078CCE" w14:textId="527F5347" w:rsidR="00324833"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Specyfikacja Techniczna Wykonania i odbioru robót instalacji budowlanych</w:t>
      </w:r>
      <w:r w:rsidR="00A1279C">
        <w:rPr>
          <w:rFonts w:ascii="Cambria" w:hAnsi="Cambria" w:cs="Times New Roman"/>
          <w:lang w:val="pl-PL" w:eastAsia="en-US"/>
        </w:rPr>
        <w:t>,</w:t>
      </w:r>
    </w:p>
    <w:p w14:paraId="6AB8D720" w14:textId="2172F720" w:rsidR="00324833" w:rsidRPr="00A1279C" w:rsidRDefault="00324833" w:rsidP="00BB243E">
      <w:pPr>
        <w:pStyle w:val="Standard"/>
        <w:numPr>
          <w:ilvl w:val="0"/>
          <w:numId w:val="102"/>
        </w:numPr>
        <w:tabs>
          <w:tab w:val="left" w:pos="851"/>
        </w:tabs>
        <w:suppressAutoHyphens w:val="0"/>
        <w:spacing w:line="276" w:lineRule="auto"/>
        <w:jc w:val="both"/>
        <w:rPr>
          <w:rFonts w:ascii="Cambria" w:hAnsi="Cambria" w:cs="Times New Roman"/>
          <w:lang w:val="pl-PL" w:eastAsia="en-US"/>
        </w:rPr>
      </w:pPr>
      <w:r w:rsidRPr="00A1279C">
        <w:rPr>
          <w:rFonts w:ascii="Cambria" w:hAnsi="Cambria" w:cs="Times New Roman"/>
          <w:lang w:val="pl-PL" w:eastAsia="en-US"/>
        </w:rPr>
        <w:t>Przedmiar</w:t>
      </w:r>
      <w:r w:rsidR="00A1279C">
        <w:rPr>
          <w:rFonts w:ascii="Cambria" w:hAnsi="Cambria" w:cs="Times New Roman"/>
          <w:lang w:val="pl-PL" w:eastAsia="en-US"/>
        </w:rPr>
        <w:t>y.</w:t>
      </w:r>
    </w:p>
    <w:p w14:paraId="069FBDD9" w14:textId="77777777" w:rsidR="005A497F" w:rsidRDefault="005A497F" w:rsidP="00BB243E">
      <w:pPr>
        <w:pStyle w:val="Standard"/>
        <w:numPr>
          <w:ilvl w:val="0"/>
          <w:numId w:val="77"/>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Decyzja nr AI.6220.1.2022.AP o środowiskowych uwarunkowaniach dla przedsięwzięcia polegającego na „Rozbudowie drogi powiatowej nr 4302Ena odcinku od węzła Wółka Jagielczyńska DK S8 do miejscowości Krzemienica”,</w:t>
      </w:r>
    </w:p>
    <w:p w14:paraId="7EEB6E64" w14:textId="093C88F3" w:rsidR="005A497F" w:rsidRDefault="00AE1045" w:rsidP="00BB243E">
      <w:pPr>
        <w:pStyle w:val="Standard"/>
        <w:numPr>
          <w:ilvl w:val="0"/>
          <w:numId w:val="77"/>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Decyzja nr 15/2023, znak: WAB.6740.1.16.2023 zezwolenie na realizację inwestycji drogowej,</w:t>
      </w:r>
    </w:p>
    <w:p w14:paraId="6056B8D7" w14:textId="3E2F5126" w:rsidR="00AE1045" w:rsidRDefault="00AE1045" w:rsidP="00BB243E">
      <w:pPr>
        <w:pStyle w:val="Standard"/>
        <w:numPr>
          <w:ilvl w:val="0"/>
          <w:numId w:val="77"/>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 xml:space="preserve">Decyzja nr WA.ZUZ.5.4210.748.2022.BG – pozwolenie wodnoprawne na </w:t>
      </w:r>
      <w:r w:rsidRPr="00AE1045">
        <w:rPr>
          <w:rFonts w:ascii="Cambria" w:hAnsi="Cambria" w:cs="Times New Roman"/>
          <w:lang w:val="pl-PL" w:eastAsia="en-US"/>
        </w:rPr>
        <w:t>wykonanie urządzeń wodnych, zbiornika chłonno-odparowującego,</w:t>
      </w:r>
      <w:r>
        <w:rPr>
          <w:rFonts w:ascii="Cambria" w:hAnsi="Cambria" w:cs="Times New Roman"/>
          <w:lang w:val="pl-PL" w:eastAsia="en-US"/>
        </w:rPr>
        <w:t xml:space="preserve"> usługę wodną polegającą na odprowadzeniu wód opadowych i roztopowych projektowanym wylotem do rowu przydrożnego lewostronnego</w:t>
      </w:r>
      <w:r w:rsidR="00912F0F">
        <w:rPr>
          <w:rFonts w:ascii="Cambria" w:hAnsi="Cambria" w:cs="Times New Roman"/>
          <w:lang w:val="pl-PL" w:eastAsia="en-US"/>
        </w:rPr>
        <w:t>,</w:t>
      </w:r>
    </w:p>
    <w:p w14:paraId="61D6AADB" w14:textId="113F8923" w:rsidR="00912F0F" w:rsidRPr="00AE1045" w:rsidRDefault="00912F0F" w:rsidP="00BB243E">
      <w:pPr>
        <w:pStyle w:val="Standard"/>
        <w:numPr>
          <w:ilvl w:val="0"/>
          <w:numId w:val="77"/>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Pozytywna opinia inwestycji przez Łódzkiego Wojewódzkiego Konserwatora Zabytków– WUOZ-ZA.5152.485.2022.WR.NK.KBŁ.RRM,</w:t>
      </w:r>
    </w:p>
    <w:p w14:paraId="5C0AC89B" w14:textId="46DF4874" w:rsidR="00D14DBB" w:rsidRDefault="00AE7E09" w:rsidP="00BB243E">
      <w:pPr>
        <w:pStyle w:val="Standard"/>
        <w:numPr>
          <w:ilvl w:val="0"/>
          <w:numId w:val="77"/>
        </w:numPr>
        <w:tabs>
          <w:tab w:val="left" w:pos="851"/>
        </w:tabs>
        <w:suppressAutoHyphens w:val="0"/>
        <w:spacing w:after="160" w:line="276" w:lineRule="auto"/>
        <w:jc w:val="both"/>
        <w:rPr>
          <w:rFonts w:ascii="Cambria" w:hAnsi="Cambria" w:cs="Times New Roman"/>
          <w:lang w:val="pl-PL" w:eastAsia="en-US"/>
        </w:rPr>
      </w:pPr>
      <w:r>
        <w:rPr>
          <w:rFonts w:ascii="Cambria" w:hAnsi="Cambria" w:cs="Times New Roman"/>
          <w:lang w:val="pl-PL" w:eastAsia="en-US"/>
        </w:rPr>
        <w:t>złożona oferta,</w:t>
      </w:r>
    </w:p>
    <w:p w14:paraId="48CE1B3B" w14:textId="7CD19D2B" w:rsidR="00D14DBB" w:rsidRDefault="00AE7E09" w:rsidP="00BB243E">
      <w:pPr>
        <w:pStyle w:val="Standard"/>
        <w:numPr>
          <w:ilvl w:val="0"/>
          <w:numId w:val="77"/>
        </w:numPr>
        <w:suppressAutoHyphens w:val="0"/>
        <w:spacing w:after="160" w:line="276" w:lineRule="auto"/>
        <w:rPr>
          <w:rFonts w:ascii="Cambria" w:hAnsi="Cambria" w:cs="Times New Roman"/>
          <w:lang w:val="pl-PL"/>
        </w:rPr>
      </w:pPr>
      <w:r>
        <w:rPr>
          <w:rFonts w:ascii="Cambria" w:hAnsi="Cambria" w:cs="Times New Roman"/>
          <w:lang w:val="pl-PL"/>
        </w:rPr>
        <w:t>SWZ wraz z załącznikami oraz wszelkimi odpowiedziami i wyjaśnieniami na etapie postępowania</w:t>
      </w:r>
      <w:r w:rsidR="00F4022E">
        <w:rPr>
          <w:rFonts w:ascii="Cambria" w:hAnsi="Cambria" w:cs="Times New Roman"/>
          <w:lang w:val="pl-PL"/>
        </w:rPr>
        <w:t>.</w:t>
      </w:r>
    </w:p>
    <w:p w14:paraId="25F7708A" w14:textId="15F97386"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lastRenderedPageBreak/>
        <w:t xml:space="preserve">Zastrzega się, że jeżeli w toku realizacji lub odbioru okaże się, że Wykonawca nie wykonał jakiegokolwiek zakresu lub elementu wskazanego w SWZ i załącznikach w tym </w:t>
      </w:r>
      <w:r w:rsidR="00AA0EAC" w:rsidRPr="00C5618F">
        <w:rPr>
          <w:rFonts w:ascii="Cambria" w:hAnsi="Cambria" w:cs="Times New Roman"/>
          <w:lang w:val="pl-PL" w:eastAsia="en-US"/>
        </w:rPr>
        <w:t>dokumentacji projektowej</w:t>
      </w:r>
      <w:r w:rsidRPr="00C5618F">
        <w:rPr>
          <w:rFonts w:ascii="Cambria" w:hAnsi="Cambria" w:cs="Times New Roman"/>
          <w:lang w:val="pl-PL" w:eastAsia="en-US"/>
        </w:rPr>
        <w:t xml:space="preserve"> – Wykonawca zobowiązany jest wykonać zakres lub element w ramach wynagrodzenia umownego, w terminie umownym, bez prawa do jakichkolwiek roszczeń w stosunku do Zamawiającego.</w:t>
      </w:r>
    </w:p>
    <w:p w14:paraId="20A52A43" w14:textId="77777777" w:rsidR="00D14DBB" w:rsidRPr="00C5618F" w:rsidRDefault="00AE7E09" w:rsidP="00BB243E">
      <w:pPr>
        <w:pStyle w:val="Standard"/>
        <w:numPr>
          <w:ilvl w:val="0"/>
          <w:numId w:val="101"/>
        </w:numPr>
        <w:suppressAutoHyphens w:val="0"/>
        <w:spacing w:after="160" w:line="276" w:lineRule="auto"/>
        <w:jc w:val="both"/>
        <w:rPr>
          <w:lang w:val="pl-PL"/>
        </w:rPr>
      </w:pPr>
      <w:bookmarkStart w:id="5" w:name="Bookmark3"/>
      <w:r w:rsidRPr="00C5618F">
        <w:rPr>
          <w:rFonts w:ascii="Cambria" w:hAnsi="Cambria" w:cs="Times New Roman"/>
          <w:lang w:val="pl-PL" w:eastAsia="en-US"/>
        </w:rPr>
        <w:t>Wynagrodzenie wykonawcy ma charakter ryczałtu, który stanowi ekwiwalent świadczenia wykonawcy.</w:t>
      </w:r>
    </w:p>
    <w:bookmarkEnd w:id="5"/>
    <w:p w14:paraId="7B5314CB" w14:textId="77777777"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t>Przedmiot zamówienia należy wykonać zgodnie z dokumentacją wskazaną w ust. 3, obowiązującymi przepisami prawa, sztuką budowlaną, wiedzą techniczną, zawartą z Zamawiającym umową i pisemnymi uzgodnieniami z osobami upoważnionymi przez Zamawiającego dokonanymi w trakcie realizacji przedmiotu zamówienia/umowy.</w:t>
      </w:r>
    </w:p>
    <w:p w14:paraId="7FCF8681" w14:textId="77777777"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t>Zmówienie obejmuje również zakres wg pozostałych postanowień zamówienia/umowy lub postępowania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5767FB32" w14:textId="77777777"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t>Wymagania lub zakres lub obowiązki, etc., wyszczególnione lub wynikające z jakiegokolwiek dokumentu lub elementu postepowania lub zamówienia są obowiązujące dla Wykonawcy tak, jakby zawarte były w całości.</w:t>
      </w:r>
    </w:p>
    <w:p w14:paraId="4B1CA294" w14:textId="1DB3A249"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Times New Roman"/>
          <w:lang w:val="pl-PL" w:eastAsia="en-US"/>
        </w:rPr>
        <w:t>W przypadku jakichkolwiek rozbieżności Wykonawca zobowiązany jest do informowania Zamawiającego i inspektorów nadzoru inwestorskiego i dokonywania interpretacji lub rozstrzygnięć na korzyść Zamawiającego.</w:t>
      </w:r>
    </w:p>
    <w:p w14:paraId="3A0E998C" w14:textId="77777777"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Cambria"/>
          <w:b/>
          <w:bCs/>
          <w:lang w:val="pl-PL"/>
        </w:rPr>
        <w:t>Nazwa/y i kod/y Wspólnego Słownika Zamówień: (CPV):</w:t>
      </w:r>
    </w:p>
    <w:p w14:paraId="5D2559E3" w14:textId="6A0ABE9C" w:rsidR="00D14DBB" w:rsidRDefault="00136A4C">
      <w:pPr>
        <w:pStyle w:val="Bezodstpw"/>
        <w:spacing w:line="276" w:lineRule="auto"/>
        <w:ind w:left="284" w:firstLine="284"/>
        <w:rPr>
          <w:rFonts w:ascii="Cambria" w:hAnsi="Cambria" w:cs="Calibri"/>
          <w:color w:val="000000"/>
          <w:sz w:val="24"/>
          <w:szCs w:val="24"/>
        </w:rPr>
      </w:pPr>
      <w:r w:rsidRPr="007A468B">
        <w:rPr>
          <w:rFonts w:ascii="Cambria" w:hAnsi="Cambria" w:cs="Calibri"/>
          <w:color w:val="000000"/>
          <w:sz w:val="24"/>
          <w:szCs w:val="24"/>
        </w:rPr>
        <w:t>45233120-6</w:t>
      </w:r>
      <w:r w:rsidRPr="007A468B">
        <w:rPr>
          <w:rFonts w:ascii="Cambria" w:hAnsi="Cambria" w:cs="Calibri"/>
          <w:color w:val="000000"/>
          <w:sz w:val="24"/>
          <w:szCs w:val="24"/>
        </w:rPr>
        <w:tab/>
        <w:t>Roboty w zakresie budowy dróg,</w:t>
      </w:r>
    </w:p>
    <w:p w14:paraId="2878F66C" w14:textId="220567C4" w:rsidR="00C34A3A" w:rsidRDefault="00C34A3A">
      <w:pPr>
        <w:pStyle w:val="Bezodstpw"/>
        <w:spacing w:line="276" w:lineRule="auto"/>
        <w:ind w:left="284" w:firstLine="284"/>
        <w:rPr>
          <w:rFonts w:ascii="Cambria" w:hAnsi="Cambria" w:cs="Calibri"/>
          <w:color w:val="000000"/>
          <w:sz w:val="24"/>
          <w:szCs w:val="24"/>
        </w:rPr>
      </w:pPr>
      <w:r w:rsidRPr="00C34A3A">
        <w:rPr>
          <w:rFonts w:ascii="Cambria" w:hAnsi="Cambria" w:cs="Calibri"/>
          <w:color w:val="000000"/>
          <w:sz w:val="24"/>
          <w:szCs w:val="24"/>
        </w:rPr>
        <w:t>45111200-0</w:t>
      </w:r>
      <w:r>
        <w:rPr>
          <w:rFonts w:ascii="Cambria" w:hAnsi="Cambria" w:cs="Calibri"/>
          <w:color w:val="000000"/>
          <w:sz w:val="24"/>
          <w:szCs w:val="24"/>
        </w:rPr>
        <w:t xml:space="preserve"> </w:t>
      </w:r>
      <w:r w:rsidRPr="00C34A3A">
        <w:rPr>
          <w:rFonts w:ascii="Cambria" w:hAnsi="Cambria" w:cs="Calibri"/>
          <w:color w:val="000000"/>
          <w:sz w:val="24"/>
          <w:szCs w:val="24"/>
        </w:rPr>
        <w:t>Roboty w zakresie przygotowania terenu pod budowę i roboty</w:t>
      </w:r>
      <w:r w:rsidR="007A468B">
        <w:rPr>
          <w:rFonts w:ascii="Cambria" w:hAnsi="Cambria" w:cs="Calibri"/>
          <w:color w:val="000000"/>
          <w:sz w:val="24"/>
          <w:szCs w:val="24"/>
        </w:rPr>
        <w:t xml:space="preserve">  </w:t>
      </w:r>
      <w:r w:rsidR="007A468B">
        <w:rPr>
          <w:rFonts w:ascii="Cambria" w:hAnsi="Cambria" w:cs="Calibri"/>
          <w:color w:val="000000"/>
          <w:sz w:val="24"/>
          <w:szCs w:val="24"/>
        </w:rPr>
        <w:br/>
        <w:t xml:space="preserve">                               </w:t>
      </w:r>
      <w:r w:rsidRPr="00C34A3A">
        <w:rPr>
          <w:rFonts w:ascii="Cambria" w:hAnsi="Cambria" w:cs="Calibri"/>
          <w:color w:val="000000"/>
          <w:sz w:val="24"/>
          <w:szCs w:val="24"/>
        </w:rPr>
        <w:t>ziemne</w:t>
      </w:r>
      <w:r w:rsidR="007A468B">
        <w:rPr>
          <w:rFonts w:ascii="Cambria" w:hAnsi="Cambria" w:cs="Calibri"/>
          <w:color w:val="000000"/>
          <w:sz w:val="24"/>
          <w:szCs w:val="24"/>
        </w:rPr>
        <w:t>,</w:t>
      </w:r>
    </w:p>
    <w:p w14:paraId="7654C7C4" w14:textId="25030968" w:rsidR="007A468B" w:rsidRDefault="007A468B">
      <w:pPr>
        <w:pStyle w:val="Bezodstpw"/>
        <w:spacing w:line="276" w:lineRule="auto"/>
        <w:ind w:left="284" w:firstLine="284"/>
        <w:rPr>
          <w:rFonts w:ascii="Cambria" w:hAnsi="Cambria" w:cs="Calibri"/>
          <w:color w:val="000000"/>
          <w:sz w:val="24"/>
          <w:szCs w:val="24"/>
        </w:rPr>
      </w:pPr>
      <w:bookmarkStart w:id="6" w:name="_Hlk205552705"/>
      <w:r w:rsidRPr="007A468B">
        <w:rPr>
          <w:rFonts w:ascii="Cambria" w:hAnsi="Cambria" w:cs="Calibri"/>
          <w:color w:val="000000"/>
          <w:sz w:val="24"/>
          <w:szCs w:val="24"/>
        </w:rPr>
        <w:t xml:space="preserve">45233220-7 </w:t>
      </w:r>
      <w:bookmarkEnd w:id="6"/>
      <w:r w:rsidRPr="007A468B">
        <w:rPr>
          <w:rFonts w:ascii="Cambria" w:hAnsi="Cambria" w:cs="Calibri"/>
          <w:color w:val="000000"/>
          <w:sz w:val="24"/>
          <w:szCs w:val="24"/>
        </w:rPr>
        <w:t>Roboty w zakresie nawierzchni dróg</w:t>
      </w:r>
    </w:p>
    <w:p w14:paraId="49B9B074" w14:textId="751DD3E4" w:rsidR="007A468B" w:rsidRDefault="007A468B">
      <w:pPr>
        <w:pStyle w:val="Bezodstpw"/>
        <w:spacing w:line="276" w:lineRule="auto"/>
        <w:ind w:left="284" w:firstLine="284"/>
        <w:rPr>
          <w:rFonts w:ascii="Cambria" w:hAnsi="Cambria" w:cs="Calibri"/>
          <w:color w:val="000000"/>
          <w:sz w:val="24"/>
          <w:szCs w:val="24"/>
        </w:rPr>
      </w:pPr>
      <w:r w:rsidRPr="007A468B">
        <w:rPr>
          <w:rFonts w:ascii="Cambria" w:hAnsi="Cambria" w:cs="Calibri"/>
          <w:color w:val="000000"/>
          <w:sz w:val="24"/>
          <w:szCs w:val="24"/>
        </w:rPr>
        <w:t>45233140-2</w:t>
      </w:r>
      <w:r>
        <w:rPr>
          <w:rFonts w:ascii="Cambria" w:hAnsi="Cambria" w:cs="Calibri"/>
          <w:color w:val="000000"/>
          <w:sz w:val="24"/>
          <w:szCs w:val="24"/>
        </w:rPr>
        <w:t xml:space="preserve"> </w:t>
      </w:r>
      <w:r w:rsidRPr="007A468B">
        <w:rPr>
          <w:rFonts w:ascii="Cambria" w:hAnsi="Cambria" w:cs="Calibri"/>
          <w:color w:val="000000"/>
          <w:sz w:val="24"/>
          <w:szCs w:val="24"/>
        </w:rPr>
        <w:t>Roboty drogowe</w:t>
      </w:r>
    </w:p>
    <w:p w14:paraId="26F219A5" w14:textId="77777777" w:rsidR="00C5618F" w:rsidRDefault="00C5618F">
      <w:pPr>
        <w:pStyle w:val="Bezodstpw"/>
        <w:spacing w:line="276" w:lineRule="auto"/>
        <w:ind w:left="284" w:firstLine="284"/>
        <w:rPr>
          <w:rFonts w:ascii="Cambria" w:hAnsi="Cambria" w:cs="Calibri"/>
          <w:color w:val="000000"/>
          <w:sz w:val="24"/>
          <w:szCs w:val="24"/>
        </w:rPr>
      </w:pPr>
    </w:p>
    <w:p w14:paraId="5A876CB0" w14:textId="2482056C"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Cambria"/>
          <w:b/>
          <w:bCs/>
          <w:color w:val="000000"/>
          <w:lang w:val="pl-PL"/>
        </w:rPr>
        <w:t>Rozwiązania równoważne.</w:t>
      </w:r>
    </w:p>
    <w:p w14:paraId="1861934D" w14:textId="42CAEEEB" w:rsidR="00D14DBB" w:rsidRPr="00D31695" w:rsidRDefault="00AE7E09" w:rsidP="00BB243E">
      <w:pPr>
        <w:pStyle w:val="Akapitzlist2"/>
        <w:numPr>
          <w:ilvl w:val="0"/>
          <w:numId w:val="84"/>
        </w:numPr>
        <w:spacing w:before="0" w:after="0" w:line="276" w:lineRule="auto"/>
        <w:rPr>
          <w:lang w:val="pl-PL"/>
        </w:rPr>
      </w:pPr>
      <w:r>
        <w:rPr>
          <w:rFonts w:ascii="Cambria" w:hAnsi="Cambria" w:cs="Helvetica"/>
          <w:bCs/>
          <w:color w:val="000000"/>
          <w:sz w:val="24"/>
          <w:szCs w:val="24"/>
          <w:lang w:val="pl-PL"/>
        </w:rPr>
        <w:t xml:space="preserve">W każdym przypadku użycia w dokumentacji opisującej przedmiot zamówienia norm, ocen technicznych, specyfikacji technicznych i systemów referencji technicznych, o których mowa w art. 101 ust. 1 pkt 2 oraz ust. 3 ustawy Pzp Wykonawca powinien przyjąć, że odniesieniu takiemu towarzyszą wyrazy </w:t>
      </w:r>
      <w:r>
        <w:rPr>
          <w:rFonts w:ascii="Cambria" w:hAnsi="Cambria" w:cs="Helvetica"/>
          <w:bCs/>
          <w:i/>
          <w:color w:val="000000"/>
          <w:sz w:val="24"/>
          <w:szCs w:val="24"/>
          <w:lang w:val="pl-PL"/>
        </w:rPr>
        <w:t>„lub równoważne”.</w:t>
      </w:r>
    </w:p>
    <w:p w14:paraId="725CB202" w14:textId="4226DB4E" w:rsidR="00D14DBB" w:rsidRPr="00D31695" w:rsidRDefault="00AE7E09" w:rsidP="00BB243E">
      <w:pPr>
        <w:pStyle w:val="Akapitzlist2"/>
        <w:numPr>
          <w:ilvl w:val="0"/>
          <w:numId w:val="65"/>
        </w:numPr>
        <w:spacing w:before="0" w:after="0" w:line="276" w:lineRule="auto"/>
        <w:rPr>
          <w:lang w:val="pl-PL"/>
        </w:rPr>
      </w:pPr>
      <w:r>
        <w:rPr>
          <w:rFonts w:ascii="Cambria" w:hAnsi="Cambria"/>
          <w:color w:val="000000"/>
          <w:sz w:val="24"/>
          <w:szCs w:val="24"/>
          <w:lang w:val="pl-PL"/>
        </w:rPr>
        <w:t xml:space="preserve">W przypadku użycia w </w:t>
      </w:r>
      <w:r>
        <w:rPr>
          <w:rFonts w:ascii="Cambria" w:hAnsi="Cambria" w:cs="Helvetica"/>
          <w:bCs/>
          <w:color w:val="000000"/>
          <w:sz w:val="24"/>
          <w:szCs w:val="24"/>
          <w:lang w:val="pl-PL"/>
        </w:rPr>
        <w:t>dokumentacji</w:t>
      </w:r>
      <w:r>
        <w:rPr>
          <w:rFonts w:ascii="Cambria" w:hAnsi="Cambria"/>
          <w:color w:val="000000"/>
          <w:sz w:val="24"/>
          <w:szCs w:val="24"/>
          <w:lang w:val="pl-PL"/>
        </w:rPr>
        <w:t xml:space="preserve"> </w:t>
      </w:r>
      <w:r>
        <w:rPr>
          <w:rFonts w:ascii="Cambria" w:hAnsi="Cambria" w:cs="Helvetica"/>
          <w:bCs/>
          <w:color w:val="000000"/>
          <w:sz w:val="24"/>
          <w:szCs w:val="24"/>
          <w:lang w:val="pl-PL"/>
        </w:rPr>
        <w:t xml:space="preserve">opisującej przedmiot zamówienia </w:t>
      </w:r>
      <w:r>
        <w:rPr>
          <w:rFonts w:ascii="Cambria" w:hAnsi="Cambria"/>
          <w:color w:val="000000"/>
          <w:sz w:val="24"/>
          <w:szCs w:val="24"/>
          <w:lang w:val="pl-PL"/>
        </w:rPr>
        <w:t xml:space="preserve">odniesień do norm, europejskich ocen technicznych, aprobat, specyfikacji </w:t>
      </w:r>
      <w:r>
        <w:rPr>
          <w:rFonts w:ascii="Cambria" w:hAnsi="Cambria"/>
          <w:color w:val="000000"/>
          <w:sz w:val="24"/>
          <w:szCs w:val="24"/>
          <w:lang w:val="pl-PL"/>
        </w:rPr>
        <w:lastRenderedPageBreak/>
        <w:t xml:space="preserve">technicznych i systemów referencji technicznych Zamawiający dopuszcza rozwiązania równoważne opisywanym. Wykonawca analizując </w:t>
      </w:r>
      <w:r>
        <w:rPr>
          <w:rFonts w:ascii="Cambria" w:hAnsi="Cambria" w:cs="Helvetica"/>
          <w:bCs/>
          <w:color w:val="000000"/>
          <w:sz w:val="24"/>
          <w:szCs w:val="24"/>
          <w:lang w:val="pl-PL"/>
        </w:rPr>
        <w:t xml:space="preserve">dokumentację </w:t>
      </w:r>
      <w:r>
        <w:rPr>
          <w:rFonts w:ascii="Cambria" w:hAnsi="Cambria"/>
          <w:color w:val="000000"/>
          <w:sz w:val="24"/>
          <w:szCs w:val="24"/>
          <w:lang w:val="pl-PL"/>
        </w:rPr>
        <w:t>powinien założyć, że każdemu odniesieniu użytemu w dokumentacji projektowej towarzyszy wyraz </w:t>
      </w:r>
      <w:r>
        <w:rPr>
          <w:rFonts w:ascii="Cambria" w:hAnsi="Cambria"/>
          <w:i/>
          <w:iCs/>
          <w:color w:val="000000"/>
          <w:sz w:val="24"/>
          <w:szCs w:val="24"/>
          <w:lang w:val="pl-PL"/>
        </w:rPr>
        <w:t>„lub równoważne"</w:t>
      </w:r>
      <w:r>
        <w:rPr>
          <w:rFonts w:ascii="Cambria" w:hAnsi="Cambria"/>
          <w:color w:val="000000"/>
          <w:sz w:val="24"/>
          <w:szCs w:val="24"/>
          <w:lang w:val="pl-PL"/>
        </w:rPr>
        <w:t>.</w:t>
      </w:r>
    </w:p>
    <w:p w14:paraId="6925EA0A" w14:textId="6D714575" w:rsidR="00D14DBB" w:rsidRPr="00D31695" w:rsidRDefault="00AE7E09" w:rsidP="00BB243E">
      <w:pPr>
        <w:pStyle w:val="Akapitzlist2"/>
        <w:numPr>
          <w:ilvl w:val="0"/>
          <w:numId w:val="65"/>
        </w:numPr>
        <w:spacing w:before="0" w:after="0" w:line="276" w:lineRule="auto"/>
        <w:rPr>
          <w:lang w:val="pl-PL"/>
        </w:rPr>
      </w:pPr>
      <w:r>
        <w:rPr>
          <w:rFonts w:ascii="Cambria" w:hAnsi="Cambria"/>
          <w:color w:val="000000"/>
          <w:sz w:val="24"/>
          <w:szCs w:val="24"/>
          <w:lang w:val="pl-PL"/>
        </w:rPr>
        <w:t xml:space="preserve">W przypadku, gdy w </w:t>
      </w:r>
      <w:r>
        <w:rPr>
          <w:rFonts w:ascii="Cambria" w:hAnsi="Cambria" w:cs="Helvetica"/>
          <w:bCs/>
          <w:color w:val="000000"/>
          <w:sz w:val="24"/>
          <w:szCs w:val="24"/>
          <w:lang w:val="pl-PL"/>
        </w:rPr>
        <w:t xml:space="preserve">dokumentacji opisującej przedmiot zamówienia </w:t>
      </w:r>
      <w:r>
        <w:rPr>
          <w:rFonts w:ascii="Cambria" w:hAnsi="Cambria"/>
          <w:color w:val="000000"/>
          <w:sz w:val="24"/>
          <w:szCs w:val="24"/>
          <w:lang w:val="pl-PL"/>
        </w:rPr>
        <w:t xml:space="preserve">zostały użyte znaki towarowe, oznacza to, że są podane przykładowo i określają jedynie minimalne oczekiwane parametry jakościowe oraz wymagany standard. Wykonawca może zastosować materiały lub urządzenia równoważne, przez co rozumie się materiały lub urządzenia o parametrach technicznych i jakościowych podobnych lub lepszych do tych, które zostały podane w dokumentacji opisującej przedmiot zamówienia dla produkty referencyjnego, i których zastosowanie nie wpłynie negatywnie na prawidłowe funkcjonowanie rozwiązań przyjętych w </w:t>
      </w:r>
      <w:r w:rsidR="009E0638">
        <w:rPr>
          <w:rFonts w:ascii="Cambria" w:hAnsi="Cambria"/>
          <w:color w:val="000000"/>
          <w:sz w:val="24"/>
          <w:szCs w:val="24"/>
          <w:lang w:val="pl-PL"/>
        </w:rPr>
        <w:t>dokumentacji</w:t>
      </w:r>
      <w:r>
        <w:rPr>
          <w:rFonts w:ascii="Cambria" w:hAnsi="Cambria"/>
          <w:color w:val="000000"/>
          <w:sz w:val="24"/>
          <w:szCs w:val="24"/>
          <w:lang w:val="pl-PL"/>
        </w:rPr>
        <w:t>.</w:t>
      </w:r>
    </w:p>
    <w:p w14:paraId="3636DE6B" w14:textId="44C2A59D" w:rsidR="00D14DBB" w:rsidRPr="00C5618F" w:rsidRDefault="00AE7E09" w:rsidP="00BB243E">
      <w:pPr>
        <w:pStyle w:val="Akapitzlist2"/>
        <w:numPr>
          <w:ilvl w:val="0"/>
          <w:numId w:val="65"/>
        </w:numPr>
        <w:spacing w:before="0" w:after="0" w:line="276" w:lineRule="auto"/>
        <w:rPr>
          <w:lang w:val="pl-PL"/>
        </w:rPr>
      </w:pPr>
      <w:r>
        <w:rPr>
          <w:rFonts w:ascii="Cambria" w:hAnsi="Cambria"/>
          <w:color w:val="000000"/>
          <w:sz w:val="24"/>
          <w:szCs w:val="24"/>
          <w:lang w:val="pl-PL"/>
        </w:rPr>
        <w:t xml:space="preserve">Użycie </w:t>
      </w:r>
      <w:r>
        <w:rPr>
          <w:rFonts w:ascii="Cambria" w:hAnsi="Cambria" w:cs="Helvetica"/>
          <w:bCs/>
          <w:color w:val="000000"/>
          <w:sz w:val="24"/>
          <w:szCs w:val="24"/>
          <w:lang w:val="pl-PL"/>
        </w:rPr>
        <w:t>dokumentacji</w:t>
      </w:r>
      <w:r>
        <w:rPr>
          <w:rFonts w:ascii="Cambria" w:hAnsi="Cambria"/>
          <w:color w:val="000000"/>
          <w:sz w:val="24"/>
          <w:szCs w:val="24"/>
          <w:lang w:val="pl-PL"/>
        </w:rPr>
        <w:t xml:space="preserve"> </w:t>
      </w:r>
      <w:r>
        <w:rPr>
          <w:rFonts w:ascii="Cambria" w:hAnsi="Cambria" w:cs="Helvetica"/>
          <w:bCs/>
          <w:color w:val="000000"/>
          <w:sz w:val="24"/>
          <w:szCs w:val="24"/>
          <w:lang w:val="pl-PL"/>
        </w:rPr>
        <w:t xml:space="preserve">opisującej przedmiot zamówienia </w:t>
      </w:r>
      <w:r>
        <w:rPr>
          <w:rFonts w:ascii="Cambria" w:hAnsi="Cambria"/>
          <w:color w:val="000000"/>
          <w:sz w:val="24"/>
          <w:szCs w:val="24"/>
          <w:lang w:val="pl-PL"/>
        </w:rPr>
        <w:t>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7BE44581" w14:textId="77777777" w:rsidR="00C5618F" w:rsidRPr="00D31695" w:rsidRDefault="00C5618F" w:rsidP="00C5618F">
      <w:pPr>
        <w:pStyle w:val="Akapitzlist2"/>
        <w:spacing w:before="0" w:after="0" w:line="276" w:lineRule="auto"/>
        <w:ind w:left="927"/>
        <w:rPr>
          <w:lang w:val="pl-PL"/>
        </w:rPr>
      </w:pPr>
    </w:p>
    <w:p w14:paraId="7112648A" w14:textId="29D7FFA1" w:rsidR="000C4164"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Cambria"/>
          <w:b/>
          <w:bCs/>
          <w:color w:val="000000"/>
          <w:lang w:val="pl-PL"/>
        </w:rPr>
        <w:t>Ubezpieczenie</w:t>
      </w:r>
    </w:p>
    <w:p w14:paraId="72AE057A" w14:textId="0AC594B5" w:rsidR="00D14DBB" w:rsidRDefault="00AE7E09" w:rsidP="000C4164">
      <w:pPr>
        <w:pStyle w:val="Standard"/>
        <w:tabs>
          <w:tab w:val="left" w:pos="1277"/>
        </w:tabs>
        <w:suppressAutoHyphens w:val="0"/>
        <w:spacing w:line="259" w:lineRule="auto"/>
        <w:ind w:left="720"/>
        <w:jc w:val="both"/>
        <w:rPr>
          <w:rFonts w:ascii="Cambria" w:hAnsi="Cambria" w:cs="Cambria"/>
          <w:bCs/>
          <w:color w:val="000000"/>
          <w:lang w:val="pl-PL"/>
        </w:rPr>
      </w:pPr>
      <w:r w:rsidRPr="000C4164">
        <w:rPr>
          <w:rFonts w:ascii="Cambria" w:hAnsi="Cambria" w:cs="Cambria"/>
          <w:bCs/>
          <w:color w:val="000000"/>
          <w:lang w:val="pl-PL"/>
        </w:rPr>
        <w:t xml:space="preserve">Zamawiający wymaga od Wykonawcy ubezpieczenia robót zgodnie z warunkami określonymi przez </w:t>
      </w:r>
      <w:r w:rsidRPr="00B93689">
        <w:rPr>
          <w:rFonts w:ascii="Cambria" w:hAnsi="Cambria" w:cs="Cambria"/>
          <w:bCs/>
          <w:color w:val="000000"/>
          <w:lang w:val="pl-PL"/>
        </w:rPr>
        <w:t xml:space="preserve">Zamawiającego w § </w:t>
      </w:r>
      <w:r w:rsidR="007B6A3F">
        <w:rPr>
          <w:rFonts w:ascii="Cambria" w:hAnsi="Cambria" w:cs="Cambria"/>
          <w:bCs/>
          <w:color w:val="000000"/>
          <w:lang w:val="pl-PL"/>
        </w:rPr>
        <w:t>4</w:t>
      </w:r>
      <w:r w:rsidRPr="00B93689">
        <w:rPr>
          <w:rFonts w:ascii="Cambria" w:hAnsi="Cambria" w:cs="Cambria"/>
          <w:bCs/>
          <w:color w:val="000000"/>
          <w:lang w:val="pl-PL"/>
        </w:rPr>
        <w:t xml:space="preserve"> Projektu umowy.</w:t>
      </w:r>
    </w:p>
    <w:p w14:paraId="19150EBC" w14:textId="41C34733"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Cambria"/>
          <w:b/>
          <w:bCs/>
          <w:color w:val="000000"/>
          <w:lang w:val="pl-PL"/>
        </w:rPr>
        <w:t>Gwarancja</w:t>
      </w:r>
    </w:p>
    <w:p w14:paraId="3452B7E9" w14:textId="2DA93851" w:rsidR="00D14DBB" w:rsidRDefault="00AE7E09" w:rsidP="000C4164">
      <w:pPr>
        <w:pStyle w:val="Akapitzlist2"/>
        <w:tabs>
          <w:tab w:val="left" w:pos="1571"/>
        </w:tabs>
        <w:spacing w:before="0" w:after="0" w:line="276" w:lineRule="auto"/>
        <w:rPr>
          <w:rFonts w:ascii="Cambria" w:hAnsi="Cambria" w:cs="Cambria"/>
          <w:sz w:val="24"/>
          <w:szCs w:val="24"/>
          <w:lang w:val="pl-PL"/>
        </w:rPr>
      </w:pPr>
      <w:r>
        <w:rPr>
          <w:rFonts w:ascii="Cambria" w:hAnsi="Cambria" w:cs="Helvetica"/>
          <w:bCs/>
          <w:color w:val="000000"/>
          <w:sz w:val="24"/>
          <w:szCs w:val="24"/>
          <w:lang w:val="pl-PL"/>
        </w:rPr>
        <w:t>Wykonawca udziela gwarancji na</w:t>
      </w:r>
      <w:r w:rsidR="000C77C0">
        <w:rPr>
          <w:rFonts w:ascii="Cambria" w:hAnsi="Cambria" w:cs="Helvetica"/>
          <w:bCs/>
          <w:color w:val="000000"/>
          <w:sz w:val="24"/>
          <w:szCs w:val="24"/>
          <w:lang w:val="pl-PL"/>
        </w:rPr>
        <w:t xml:space="preserve"> </w:t>
      </w:r>
      <w:r w:rsidRPr="000C77C0">
        <w:rPr>
          <w:rFonts w:ascii="Cambria" w:hAnsi="Cambria" w:cs="Helvetica"/>
          <w:b/>
          <w:bCs/>
          <w:color w:val="000000"/>
          <w:sz w:val="24"/>
          <w:szCs w:val="24"/>
          <w:lang w:val="pl-PL"/>
        </w:rPr>
        <w:t xml:space="preserve">roboty </w:t>
      </w:r>
      <w:r w:rsidRPr="000C77C0">
        <w:rPr>
          <w:rFonts w:ascii="Cambria" w:hAnsi="Cambria" w:cs="Cambria"/>
          <w:b/>
          <w:sz w:val="24"/>
          <w:szCs w:val="24"/>
          <w:lang w:val="pl-PL"/>
        </w:rPr>
        <w:t>budowlane oraz wbudowane materiały</w:t>
      </w:r>
      <w:r w:rsidR="000C77C0">
        <w:rPr>
          <w:rFonts w:ascii="Cambria" w:hAnsi="Cambria" w:cs="Cambria"/>
          <w:b/>
          <w:sz w:val="24"/>
          <w:szCs w:val="24"/>
          <w:lang w:val="pl-PL"/>
        </w:rPr>
        <w:t xml:space="preserve"> </w:t>
      </w:r>
      <w:r w:rsidR="00E238A5" w:rsidRPr="00E238A5">
        <w:rPr>
          <w:rFonts w:ascii="Cambria" w:hAnsi="Cambria" w:cs="Cambria"/>
          <w:b/>
          <w:bCs/>
          <w:sz w:val="24"/>
          <w:szCs w:val="24"/>
          <w:lang w:val="pl-PL"/>
        </w:rPr>
        <w:t>minimum</w:t>
      </w:r>
      <w:r w:rsidRPr="00E238A5">
        <w:rPr>
          <w:rFonts w:ascii="Cambria" w:hAnsi="Cambria" w:cs="Cambria"/>
          <w:b/>
          <w:bCs/>
          <w:sz w:val="24"/>
          <w:szCs w:val="24"/>
          <w:lang w:val="pl-PL"/>
        </w:rPr>
        <w:t xml:space="preserve"> </w:t>
      </w:r>
      <w:r w:rsidR="009E0638">
        <w:rPr>
          <w:rFonts w:ascii="Cambria" w:hAnsi="Cambria" w:cs="Cambria"/>
          <w:b/>
          <w:bCs/>
          <w:sz w:val="24"/>
          <w:szCs w:val="24"/>
          <w:lang w:val="pl-PL"/>
        </w:rPr>
        <w:t>72</w:t>
      </w:r>
      <w:r w:rsidRPr="000C77C0">
        <w:rPr>
          <w:rFonts w:ascii="Cambria" w:hAnsi="Cambria" w:cs="Cambria"/>
          <w:sz w:val="24"/>
          <w:szCs w:val="24"/>
          <w:lang w:val="pl-PL"/>
        </w:rPr>
        <w:t xml:space="preserve"> </w:t>
      </w:r>
      <w:r w:rsidRPr="000C77C0">
        <w:rPr>
          <w:rFonts w:ascii="Cambria" w:hAnsi="Cambria" w:cs="Cambria"/>
          <w:b/>
          <w:sz w:val="24"/>
          <w:szCs w:val="24"/>
          <w:lang w:val="pl-PL"/>
        </w:rPr>
        <w:t>miesięcy</w:t>
      </w:r>
      <w:r w:rsidRPr="000C77C0">
        <w:rPr>
          <w:rFonts w:ascii="Cambria" w:hAnsi="Cambria" w:cs="Cambria"/>
          <w:sz w:val="24"/>
          <w:szCs w:val="24"/>
          <w:lang w:val="pl-PL"/>
        </w:rPr>
        <w:t xml:space="preserve"> od daty podpisania protokołu odbioru końcowego</w:t>
      </w:r>
      <w:r w:rsidR="00B95D5B">
        <w:rPr>
          <w:rFonts w:ascii="Cambria" w:hAnsi="Cambria" w:cs="Cambria"/>
          <w:sz w:val="24"/>
          <w:szCs w:val="24"/>
          <w:lang w:val="pl-PL"/>
        </w:rPr>
        <w:t>.</w:t>
      </w:r>
      <w:r w:rsidR="00E238A5">
        <w:rPr>
          <w:rFonts w:ascii="Cambria" w:hAnsi="Cambria" w:cs="Cambria"/>
          <w:sz w:val="24"/>
          <w:szCs w:val="24"/>
          <w:lang w:val="pl-PL"/>
        </w:rPr>
        <w:t xml:space="preserve"> Okres gwarancji stanowi jedno z kryterium oceny ofert. </w:t>
      </w:r>
    </w:p>
    <w:p w14:paraId="748F3C71" w14:textId="2B0CA086"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cs="Cambria"/>
          <w:b/>
          <w:bCs/>
          <w:lang w:val="pl-PL"/>
        </w:rPr>
        <w:t>Przedmiotowe środki dowodowe</w:t>
      </w:r>
    </w:p>
    <w:p w14:paraId="360EB064" w14:textId="77777777" w:rsidR="00D14DBB" w:rsidRDefault="00AE7E09">
      <w:pPr>
        <w:pStyle w:val="Akapitzlist2"/>
        <w:spacing w:before="0" w:after="0" w:line="276" w:lineRule="auto"/>
        <w:ind w:left="567"/>
        <w:rPr>
          <w:rFonts w:ascii="Cambria" w:hAnsi="Cambria" w:cs="Cambria"/>
          <w:sz w:val="24"/>
          <w:szCs w:val="24"/>
          <w:lang w:val="pl-PL"/>
        </w:rPr>
      </w:pPr>
      <w:r>
        <w:rPr>
          <w:rFonts w:ascii="Cambria" w:hAnsi="Cambria" w:cs="Cambria"/>
          <w:sz w:val="24"/>
          <w:szCs w:val="24"/>
          <w:lang w:val="pl-PL"/>
        </w:rPr>
        <w:t>Zamawiający nie wymaga od Wykonawcy złożenia wraz z ofertą przedmiotowych środków dowodowych.</w:t>
      </w:r>
    </w:p>
    <w:p w14:paraId="6C91B12F" w14:textId="216DAFF1" w:rsidR="00D14DBB" w:rsidRPr="00C5618F" w:rsidRDefault="00AE7E09" w:rsidP="00BB243E">
      <w:pPr>
        <w:pStyle w:val="Standard"/>
        <w:numPr>
          <w:ilvl w:val="0"/>
          <w:numId w:val="101"/>
        </w:numPr>
        <w:suppressAutoHyphens w:val="0"/>
        <w:spacing w:after="160" w:line="276" w:lineRule="auto"/>
        <w:jc w:val="both"/>
        <w:rPr>
          <w:lang w:val="pl-PL"/>
        </w:rPr>
      </w:pPr>
      <w:r w:rsidRPr="00C5618F">
        <w:rPr>
          <w:rFonts w:ascii="Cambria" w:hAnsi="Cambria"/>
          <w:b/>
          <w:bCs/>
          <w:lang w:val="pl-PL"/>
        </w:rPr>
        <w:t>Uzasadnienie niedokonania podziału zamówienia na części.</w:t>
      </w:r>
    </w:p>
    <w:p w14:paraId="2C475581" w14:textId="42F4D9D0" w:rsidR="00D14DBB" w:rsidRPr="008029B9" w:rsidRDefault="00AE7E09">
      <w:pPr>
        <w:pStyle w:val="Standard"/>
        <w:spacing w:line="276" w:lineRule="auto"/>
        <w:ind w:left="567"/>
        <w:jc w:val="both"/>
        <w:rPr>
          <w:lang w:val="pl-PL"/>
        </w:rPr>
      </w:pPr>
      <w:r>
        <w:rPr>
          <w:rFonts w:ascii="Cambria" w:hAnsi="Cambria"/>
          <w:lang w:val="pl-PL"/>
        </w:rPr>
        <w:lastRenderedPageBreak/>
        <w:t>Dyrektywa 2014/24/UE w treści motywu 78 wskazuje, że aby zwiększyć konkurencję, </w:t>
      </w:r>
      <w:r>
        <w:rPr>
          <w:rFonts w:ascii="Cambria" w:hAnsi="Cambria"/>
          <w:bCs/>
          <w:lang w:val="pl-PL"/>
        </w:rPr>
        <w:t xml:space="preserve">instytucje zamawiające należy w szczególności zachęcać do dzielenia </w:t>
      </w:r>
      <w:r>
        <w:rPr>
          <w:rFonts w:ascii="Cambria" w:hAnsi="Cambria"/>
          <w:lang w:val="pl-PL"/>
        </w:rPr>
        <w:t>dużych zamówień</w:t>
      </w:r>
      <w:r w:rsidR="006752DB">
        <w:rPr>
          <w:rFonts w:ascii="Cambria" w:hAnsi="Cambria"/>
          <w:lang w:val="pl-PL"/>
        </w:rPr>
        <w:t xml:space="preserve"> </w:t>
      </w:r>
      <w:r>
        <w:rPr>
          <w:rFonts w:ascii="Cambria" w:hAnsi="Cambria"/>
          <w:lang w:val="pl-PL"/>
        </w:rPr>
        <w:t>na części. Zamówienie nie zostało podzielone na części z następujących względów:</w:t>
      </w:r>
    </w:p>
    <w:p w14:paraId="7AA0D559" w14:textId="657E2BDE" w:rsidR="00D14DBB" w:rsidRDefault="008029B9">
      <w:pPr>
        <w:pStyle w:val="Standard"/>
        <w:spacing w:line="276" w:lineRule="auto"/>
        <w:ind w:left="567"/>
        <w:jc w:val="both"/>
        <w:rPr>
          <w:rFonts w:ascii="Cambria" w:hAnsi="Cambria" w:cs="Arial"/>
          <w:color w:val="222222"/>
          <w:lang w:val="pl-PL"/>
        </w:rPr>
      </w:pPr>
      <w:r w:rsidRPr="008029B9">
        <w:rPr>
          <w:rFonts w:ascii="Cambria" w:hAnsi="Cambria" w:cs="Arial"/>
          <w:color w:val="222222"/>
          <w:lang w:val="pl-PL"/>
        </w:rPr>
        <w:t>Nie dokonuje się podziału niniejszego zamówienia na kolejne części z uwagi na fakt, że zaprojektowany obiekt budowlany (objęty niniejszym zamówieniem) po jego wykonaniu będzie stanowił całość funkcjonalną. Obiekt budowlany (droga wraz z towarzyszącą infrastrukturą) w tym zamierzeniu musi spełniać funkcję techniczno-użytkową, do której jest przeznaczona. W związku z tym wskazane jest, aby roboty wykonywał jeden generalny Wykonawca ze względu na ściśle ze sobą powiązane roboty obejmujące roboty drogowe i branżowe oraz ze względu na zachowanie reżimów technologicznych i udzieloną gwarancję na wykonane roboty. Ewentualny dodatkowy podział spowodowałby niewspółmierną ilość czynności koordynacyjnych i odbiorowych, a ewentualne problemy u jednego z wykonawców bezpośrednio mogłyby wpływać negatywnie na możliwości realizacji robót pozostałych wykonawców, co zagrażałoby prawidłowej i terminowej realizacji zadania i powodowałoby późniejsze zbędne dodatkowe działania w okresie gwarancji.</w:t>
      </w:r>
    </w:p>
    <w:p w14:paraId="4820B4BB" w14:textId="77777777" w:rsidR="00064896" w:rsidRDefault="00064896">
      <w:pPr>
        <w:pStyle w:val="Standard"/>
        <w:spacing w:line="276" w:lineRule="auto"/>
        <w:ind w:left="567"/>
        <w:jc w:val="both"/>
        <w:rPr>
          <w:rFonts w:ascii="Cambria" w:hAnsi="Cambria" w:cs="Arial"/>
          <w:color w:val="222222"/>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054A6389" w14:textId="77777777">
        <w:tc>
          <w:tcPr>
            <w:tcW w:w="9072" w:type="dxa"/>
            <w:tcBorders>
              <w:bottom w:val="single" w:sz="4" w:space="0" w:color="000001"/>
            </w:tcBorders>
            <w:shd w:val="clear" w:color="auto" w:fill="D9D9D9"/>
            <w:tcMar>
              <w:top w:w="0" w:type="dxa"/>
              <w:left w:w="108" w:type="dxa"/>
              <w:bottom w:w="0" w:type="dxa"/>
              <w:right w:w="108" w:type="dxa"/>
            </w:tcMar>
          </w:tcPr>
          <w:p w14:paraId="0725A0AF"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5</w:t>
            </w:r>
          </w:p>
          <w:p w14:paraId="49921C09"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TERMIN WYKONANIA ZAMÓWIENIA</w:t>
            </w:r>
          </w:p>
        </w:tc>
      </w:tr>
    </w:tbl>
    <w:p w14:paraId="11D91F37" w14:textId="77777777" w:rsidR="00D14DBB" w:rsidRDefault="00D14DBB">
      <w:pPr>
        <w:pStyle w:val="Akapitzlist2"/>
        <w:spacing w:line="276" w:lineRule="auto"/>
        <w:ind w:left="567"/>
        <w:rPr>
          <w:rFonts w:ascii="Cambria" w:hAnsi="Cambria" w:cs="Cambria"/>
          <w:bCs/>
          <w:lang w:val="pl-PL"/>
        </w:rPr>
      </w:pPr>
    </w:p>
    <w:p w14:paraId="6289B581" w14:textId="77777777" w:rsidR="009B552F" w:rsidRPr="009B552F" w:rsidRDefault="00AE7E09" w:rsidP="00BB243E">
      <w:pPr>
        <w:pStyle w:val="Akapitzlist"/>
        <w:widowControl w:val="0"/>
        <w:numPr>
          <w:ilvl w:val="1"/>
          <w:numId w:val="36"/>
        </w:numPr>
        <w:spacing w:line="276" w:lineRule="auto"/>
        <w:outlineLvl w:val="3"/>
      </w:pPr>
      <w:r w:rsidRPr="009B552F">
        <w:rPr>
          <w:rFonts w:ascii="Cambria" w:eastAsia="Cambria" w:hAnsi="Cambria"/>
          <w:sz w:val="24"/>
          <w:szCs w:val="24"/>
        </w:rPr>
        <w:t xml:space="preserve">Wykonawca zobowiązany jest wykonać całość przedmiotu zamówienia </w:t>
      </w:r>
      <w:r w:rsidRPr="009B552F">
        <w:rPr>
          <w:rFonts w:ascii="Cambria" w:eastAsia="Cambria" w:hAnsi="Cambria"/>
          <w:color w:val="000000"/>
          <w:sz w:val="24"/>
          <w:szCs w:val="24"/>
        </w:rPr>
        <w:t xml:space="preserve">w terminie </w:t>
      </w:r>
      <w:r w:rsidRPr="009B552F">
        <w:rPr>
          <w:rFonts w:ascii="Cambria" w:hAnsi="Cambria" w:cs="Arial"/>
          <w:b/>
          <w:bCs/>
          <w:sz w:val="24"/>
          <w:szCs w:val="24"/>
        </w:rPr>
        <w:t xml:space="preserve">do </w:t>
      </w:r>
      <w:r w:rsidRPr="007B6A3F">
        <w:rPr>
          <w:rFonts w:ascii="Cambria" w:hAnsi="Cambria" w:cs="Arial"/>
          <w:b/>
          <w:bCs/>
          <w:sz w:val="24"/>
          <w:szCs w:val="24"/>
        </w:rPr>
        <w:t xml:space="preserve">dnia </w:t>
      </w:r>
      <w:r w:rsidR="003802BD" w:rsidRPr="007B6A3F">
        <w:rPr>
          <w:rFonts w:ascii="Cambria" w:hAnsi="Cambria" w:cs="Arial"/>
          <w:b/>
          <w:bCs/>
          <w:sz w:val="24"/>
          <w:szCs w:val="24"/>
        </w:rPr>
        <w:t>30</w:t>
      </w:r>
      <w:r w:rsidRPr="007B6A3F">
        <w:rPr>
          <w:rFonts w:ascii="Cambria" w:hAnsi="Cambria" w:cs="Arial"/>
          <w:b/>
          <w:bCs/>
          <w:sz w:val="24"/>
          <w:szCs w:val="24"/>
        </w:rPr>
        <w:t>.</w:t>
      </w:r>
      <w:r w:rsidR="003802BD" w:rsidRPr="007B6A3F">
        <w:rPr>
          <w:rFonts w:ascii="Cambria" w:hAnsi="Cambria" w:cs="Arial"/>
          <w:b/>
          <w:bCs/>
          <w:sz w:val="24"/>
          <w:szCs w:val="24"/>
        </w:rPr>
        <w:t>06</w:t>
      </w:r>
      <w:r w:rsidRPr="007B6A3F">
        <w:rPr>
          <w:rFonts w:ascii="Cambria" w:hAnsi="Cambria" w:cs="Arial"/>
          <w:b/>
          <w:bCs/>
          <w:sz w:val="24"/>
          <w:szCs w:val="24"/>
        </w:rPr>
        <w:t>.202</w:t>
      </w:r>
      <w:r w:rsidR="003802BD" w:rsidRPr="007B6A3F">
        <w:rPr>
          <w:rFonts w:ascii="Cambria" w:hAnsi="Cambria" w:cs="Arial"/>
          <w:b/>
          <w:bCs/>
          <w:sz w:val="24"/>
          <w:szCs w:val="24"/>
        </w:rPr>
        <w:t>6</w:t>
      </w:r>
      <w:r w:rsidRPr="007B6A3F">
        <w:rPr>
          <w:rFonts w:ascii="Cambria" w:hAnsi="Cambria" w:cs="Arial"/>
          <w:b/>
          <w:bCs/>
          <w:sz w:val="24"/>
          <w:szCs w:val="24"/>
        </w:rPr>
        <w:t xml:space="preserve"> r.</w:t>
      </w:r>
      <w:r w:rsidR="003802BD" w:rsidRPr="007B6A3F">
        <w:rPr>
          <w:rFonts w:ascii="Cambria" w:hAnsi="Cambria" w:cs="Arial"/>
          <w:b/>
          <w:bCs/>
          <w:sz w:val="24"/>
          <w:szCs w:val="24"/>
        </w:rPr>
        <w:t>, w tym</w:t>
      </w:r>
      <w:r w:rsidR="009B552F" w:rsidRPr="009B552F">
        <w:rPr>
          <w:rFonts w:ascii="Cambria" w:hAnsi="Cambria" w:cs="Arial"/>
          <w:b/>
          <w:bCs/>
          <w:sz w:val="24"/>
          <w:szCs w:val="24"/>
        </w:rPr>
        <w:t>:</w:t>
      </w:r>
    </w:p>
    <w:p w14:paraId="5A62C000" w14:textId="36F33EDE" w:rsidR="009B552F" w:rsidRPr="009B552F" w:rsidRDefault="009B552F" w:rsidP="009B552F">
      <w:pPr>
        <w:pStyle w:val="Akapitzlist"/>
        <w:widowControl w:val="0"/>
        <w:spacing w:line="276" w:lineRule="auto"/>
        <w:outlineLvl w:val="3"/>
        <w:rPr>
          <w:rFonts w:ascii="Cambria" w:hAnsi="Cambria" w:cs="Arial"/>
          <w:b/>
          <w:bCs/>
          <w:sz w:val="24"/>
          <w:szCs w:val="24"/>
        </w:rPr>
      </w:pPr>
      <w:r w:rsidRPr="009B552F">
        <w:rPr>
          <w:rFonts w:ascii="Cambria" w:hAnsi="Cambria" w:cs="Arial"/>
          <w:b/>
          <w:bCs/>
          <w:sz w:val="24"/>
          <w:szCs w:val="24"/>
        </w:rPr>
        <w:t>1)</w:t>
      </w:r>
      <w:r w:rsidR="003802BD" w:rsidRPr="009B552F">
        <w:rPr>
          <w:rFonts w:ascii="Cambria" w:hAnsi="Cambria" w:cs="Arial"/>
          <w:b/>
          <w:bCs/>
          <w:sz w:val="24"/>
          <w:szCs w:val="24"/>
        </w:rPr>
        <w:t xml:space="preserve"> 50% zaawansowania</w:t>
      </w:r>
      <w:r w:rsidRPr="009B552F">
        <w:rPr>
          <w:rFonts w:ascii="Cambria" w:hAnsi="Cambria" w:cs="Arial"/>
          <w:b/>
          <w:bCs/>
          <w:sz w:val="24"/>
          <w:szCs w:val="24"/>
        </w:rPr>
        <w:t xml:space="preserve"> robót do </w:t>
      </w:r>
      <w:r w:rsidR="00E8470A">
        <w:rPr>
          <w:rFonts w:ascii="Cambria" w:hAnsi="Cambria" w:cs="Arial"/>
          <w:b/>
          <w:bCs/>
          <w:sz w:val="24"/>
          <w:szCs w:val="24"/>
        </w:rPr>
        <w:t xml:space="preserve">dnia </w:t>
      </w:r>
      <w:r w:rsidR="006300A2">
        <w:rPr>
          <w:rFonts w:ascii="Cambria" w:hAnsi="Cambria" w:cs="Arial"/>
          <w:b/>
          <w:bCs/>
          <w:sz w:val="24"/>
          <w:szCs w:val="24"/>
        </w:rPr>
        <w:t>10</w:t>
      </w:r>
      <w:r w:rsidRPr="009B552F">
        <w:rPr>
          <w:rFonts w:ascii="Cambria" w:hAnsi="Cambria" w:cs="Arial"/>
          <w:b/>
          <w:bCs/>
          <w:sz w:val="24"/>
          <w:szCs w:val="24"/>
        </w:rPr>
        <w:t>.12.2025 r.,</w:t>
      </w:r>
    </w:p>
    <w:p w14:paraId="518F4D68" w14:textId="27B80FE0" w:rsidR="00D14DBB" w:rsidRPr="009B552F" w:rsidRDefault="009B552F" w:rsidP="009B552F">
      <w:pPr>
        <w:pStyle w:val="Akapitzlist"/>
        <w:widowControl w:val="0"/>
        <w:spacing w:line="276" w:lineRule="auto"/>
        <w:outlineLvl w:val="3"/>
      </w:pPr>
      <w:r w:rsidRPr="009B552F">
        <w:rPr>
          <w:rFonts w:ascii="Cambria" w:hAnsi="Cambria" w:cs="Arial"/>
          <w:b/>
          <w:bCs/>
          <w:sz w:val="24"/>
          <w:szCs w:val="24"/>
        </w:rPr>
        <w:t>2) 100 % zaawansowania robót</w:t>
      </w:r>
      <w:r w:rsidR="003802BD" w:rsidRPr="009B552F">
        <w:rPr>
          <w:rFonts w:ascii="Cambria" w:hAnsi="Cambria" w:cs="Arial"/>
          <w:b/>
          <w:bCs/>
          <w:sz w:val="24"/>
          <w:szCs w:val="24"/>
        </w:rPr>
        <w:t xml:space="preserve"> </w:t>
      </w:r>
      <w:r w:rsidRPr="009B552F">
        <w:rPr>
          <w:rFonts w:ascii="Cambria" w:hAnsi="Cambria" w:cs="Arial"/>
          <w:b/>
          <w:bCs/>
          <w:sz w:val="24"/>
          <w:szCs w:val="24"/>
        </w:rPr>
        <w:t xml:space="preserve">do dnia </w:t>
      </w:r>
      <w:r w:rsidR="00BB243E">
        <w:rPr>
          <w:rFonts w:ascii="Cambria" w:hAnsi="Cambria" w:cs="Arial"/>
          <w:b/>
          <w:bCs/>
          <w:sz w:val="24"/>
          <w:szCs w:val="24"/>
        </w:rPr>
        <w:t>16</w:t>
      </w:r>
      <w:r w:rsidRPr="009B552F">
        <w:rPr>
          <w:rFonts w:ascii="Cambria" w:hAnsi="Cambria" w:cs="Arial"/>
          <w:b/>
          <w:bCs/>
          <w:sz w:val="24"/>
          <w:szCs w:val="24"/>
        </w:rPr>
        <w:t>.06.2026 r.</w:t>
      </w:r>
      <w:r w:rsidR="003802BD" w:rsidRPr="009B552F">
        <w:rPr>
          <w:rFonts w:ascii="Cambria" w:hAnsi="Cambria" w:cs="Arial"/>
          <w:b/>
          <w:bCs/>
          <w:sz w:val="24"/>
          <w:szCs w:val="24"/>
        </w:rPr>
        <w:t xml:space="preserve"> </w:t>
      </w:r>
    </w:p>
    <w:p w14:paraId="0199731D" w14:textId="500BEB50" w:rsidR="00D14DBB" w:rsidRPr="009B552F" w:rsidRDefault="00AE7E09" w:rsidP="00BB243E">
      <w:pPr>
        <w:pStyle w:val="Akapitzlist"/>
        <w:widowControl w:val="0"/>
        <w:numPr>
          <w:ilvl w:val="1"/>
          <w:numId w:val="36"/>
        </w:numPr>
        <w:spacing w:line="276" w:lineRule="auto"/>
        <w:outlineLvl w:val="3"/>
      </w:pPr>
      <w:r w:rsidRPr="009B552F">
        <w:rPr>
          <w:rFonts w:ascii="Cambria" w:hAnsi="Cambria"/>
          <w:bCs/>
          <w:sz w:val="24"/>
          <w:szCs w:val="24"/>
        </w:rPr>
        <w:t>Termin wykonania poszczególnych elementów robót</w:t>
      </w:r>
      <w:r w:rsidR="003802BD" w:rsidRPr="009B552F">
        <w:rPr>
          <w:rFonts w:ascii="Cambria" w:hAnsi="Cambria"/>
          <w:bCs/>
          <w:sz w:val="24"/>
          <w:szCs w:val="24"/>
        </w:rPr>
        <w:t xml:space="preserve"> </w:t>
      </w:r>
      <w:r w:rsidRPr="009B552F">
        <w:rPr>
          <w:rFonts w:ascii="Cambria" w:hAnsi="Cambria"/>
          <w:bCs/>
          <w:sz w:val="24"/>
          <w:szCs w:val="24"/>
        </w:rPr>
        <w:t>składających się</w:t>
      </w:r>
      <w:r w:rsidRPr="009B552F">
        <w:rPr>
          <w:rFonts w:ascii="Cambria" w:hAnsi="Cambria"/>
          <w:sz w:val="24"/>
          <w:szCs w:val="24"/>
        </w:rPr>
        <w:t xml:space="preserve"> na przedmiot zamówienia strony określą w harmonogramie rzeczowo-finansowym, o którym mowa w pkt. 5.4 SWZ.</w:t>
      </w:r>
    </w:p>
    <w:p w14:paraId="76E1DB53" w14:textId="5AC711E7" w:rsidR="00D14DBB" w:rsidRPr="00EA63A1" w:rsidRDefault="00AE7E09" w:rsidP="00BB243E">
      <w:pPr>
        <w:pStyle w:val="Akapitzlist"/>
        <w:widowControl w:val="0"/>
        <w:numPr>
          <w:ilvl w:val="1"/>
          <w:numId w:val="36"/>
        </w:numPr>
        <w:spacing w:line="276" w:lineRule="auto"/>
        <w:outlineLvl w:val="3"/>
      </w:pPr>
      <w:r w:rsidRPr="009B552F">
        <w:rPr>
          <w:rFonts w:ascii="Cambria" w:hAnsi="Cambria"/>
          <w:sz w:val="24"/>
          <w:szCs w:val="24"/>
        </w:rPr>
        <w:t xml:space="preserve">Za termin wykonania całości zamówienia uznaje się dzień dokonania zgłoszenia </w:t>
      </w:r>
      <w:r w:rsidRPr="009B552F">
        <w:rPr>
          <w:rFonts w:ascii="Cambria" w:hAnsi="Cambria"/>
          <w:sz w:val="24"/>
          <w:szCs w:val="24"/>
        </w:rPr>
        <w:br/>
        <w:t>na piśmie o gotowości odbioru robót budowlanych wraz z załączonym uzyskanym prawomocnym ostatecznym pozwoleniem na użytkowanie</w:t>
      </w:r>
      <w:r w:rsidR="003802BD" w:rsidRPr="009B552F">
        <w:rPr>
          <w:rFonts w:ascii="Cambria" w:hAnsi="Cambria"/>
          <w:sz w:val="24"/>
          <w:szCs w:val="24"/>
        </w:rPr>
        <w:t xml:space="preserve"> </w:t>
      </w:r>
      <w:r w:rsidRPr="009B552F">
        <w:rPr>
          <w:rFonts w:ascii="Cambria" w:hAnsi="Cambria"/>
          <w:sz w:val="24"/>
          <w:szCs w:val="24"/>
        </w:rPr>
        <w:t xml:space="preserve">całego przedmiotu umowy  w imieniu Zamawiającego (wniosek o uzyskanie pozwolenia na użytkowanie złoży Wykonawca w imieniu Zamawiającego). Wykonawca zobowiązany jest wykonać umowę w sposób umożliwiający uzyskanie prawomocnego, ostatecznego </w:t>
      </w:r>
      <w:r w:rsidRPr="00EA63A1">
        <w:rPr>
          <w:rFonts w:ascii="Cambria" w:hAnsi="Cambria"/>
          <w:sz w:val="24"/>
          <w:szCs w:val="24"/>
        </w:rPr>
        <w:t>pozwolenia na użytkowanie w terminie wskazanym w 5.1 SWZ.</w:t>
      </w:r>
    </w:p>
    <w:p w14:paraId="51A7FD68" w14:textId="19350EAB" w:rsidR="00D14DBB" w:rsidRDefault="00AE7E09" w:rsidP="00BB243E">
      <w:pPr>
        <w:pStyle w:val="Akapitzlist"/>
        <w:widowControl w:val="0"/>
        <w:numPr>
          <w:ilvl w:val="1"/>
          <w:numId w:val="36"/>
        </w:numPr>
        <w:spacing w:line="276" w:lineRule="auto"/>
        <w:outlineLvl w:val="3"/>
        <w:rPr>
          <w:rFonts w:ascii="Cambria" w:eastAsia="Cambria" w:hAnsi="Cambria" w:cs="Cambria"/>
          <w:sz w:val="24"/>
          <w:szCs w:val="24"/>
        </w:rPr>
      </w:pPr>
      <w:r w:rsidRPr="00EA63A1">
        <w:rPr>
          <w:rFonts w:ascii="Cambria" w:eastAsia="Cambria" w:hAnsi="Cambria" w:cs="Cambria"/>
          <w:sz w:val="24"/>
          <w:szCs w:val="24"/>
        </w:rPr>
        <w:t xml:space="preserve">Terminy wykonywania poszczególnych elementów robót wskazane będą w harmonogramie rzeczowo – finansowym, o którym mowa w § 2 ust. </w:t>
      </w:r>
      <w:r w:rsidR="00DE17F1">
        <w:rPr>
          <w:rFonts w:ascii="Cambria" w:eastAsia="Cambria" w:hAnsi="Cambria" w:cs="Cambria"/>
          <w:sz w:val="24"/>
          <w:szCs w:val="24"/>
        </w:rPr>
        <w:t>6</w:t>
      </w:r>
      <w:r w:rsidRPr="00EA63A1">
        <w:rPr>
          <w:rFonts w:ascii="Cambria" w:eastAsia="Cambria" w:hAnsi="Cambria" w:cs="Cambria"/>
          <w:sz w:val="24"/>
          <w:szCs w:val="24"/>
        </w:rPr>
        <w:t xml:space="preserve"> Projektu umowy.</w:t>
      </w:r>
    </w:p>
    <w:p w14:paraId="288DF7C6" w14:textId="6076074E" w:rsidR="007B6A3F" w:rsidRPr="00EA63A1" w:rsidRDefault="007B6A3F" w:rsidP="00BB243E">
      <w:pPr>
        <w:pStyle w:val="Akapitzlist"/>
        <w:widowControl w:val="0"/>
        <w:numPr>
          <w:ilvl w:val="1"/>
          <w:numId w:val="36"/>
        </w:numPr>
        <w:spacing w:line="276" w:lineRule="auto"/>
        <w:outlineLvl w:val="3"/>
        <w:rPr>
          <w:rFonts w:ascii="Cambria" w:eastAsia="Cambria" w:hAnsi="Cambria" w:cs="Cambria"/>
          <w:sz w:val="24"/>
          <w:szCs w:val="24"/>
        </w:rPr>
      </w:pPr>
      <w:r w:rsidRPr="00EA63A1">
        <w:rPr>
          <w:rFonts w:ascii="Cambria" w:eastAsia="Cambria" w:hAnsi="Cambria" w:cs="Cambria"/>
          <w:sz w:val="24"/>
          <w:szCs w:val="24"/>
        </w:rPr>
        <w:t xml:space="preserve">Wykonawca robót zobowiązany jest dopełnić wszystkich niezbędnych formalności, których dopełnienie wymagane jest przed rozpoczęciem robót, w toku realizacji i na zakończenie inwestycji, w tym w imieniu Zamawiającego (wykonawcy zostanie udzielone pełnomocnictwo) m.in.: zgłoszenia do właściwych organów /instytucji </w:t>
      </w:r>
      <w:r w:rsidRPr="00EA63A1">
        <w:rPr>
          <w:rFonts w:ascii="Cambria" w:eastAsia="Cambria" w:hAnsi="Cambria" w:cs="Cambria"/>
          <w:sz w:val="24"/>
          <w:szCs w:val="24"/>
        </w:rPr>
        <w:lastRenderedPageBreak/>
        <w:t>zamiaru rozpoczęcia robót, zamiaru przystąpienia do użytkowania; uzyskanie wszelkich decyzji i zgód warunkujących rozpoczęcie, realizację lub zakończenie oraz przystąpienie do użytkowania.</w:t>
      </w:r>
    </w:p>
    <w:p w14:paraId="34B166B5" w14:textId="77777777" w:rsidR="00D14DBB" w:rsidRDefault="00D14DBB">
      <w:pPr>
        <w:pStyle w:val="Standard"/>
        <w:spacing w:line="276" w:lineRule="auto"/>
        <w:outlineLvl w:val="3"/>
        <w:rPr>
          <w:rFonts w:ascii="Cambria" w:hAnsi="Cambria" w:cs="Arial"/>
          <w:bCs/>
          <w:sz w:val="20"/>
          <w:szCs w:val="20"/>
          <w:lang w:val="pl-PL"/>
        </w:rPr>
      </w:pPr>
    </w:p>
    <w:tbl>
      <w:tblPr>
        <w:tblW w:w="9889" w:type="dxa"/>
        <w:tblInd w:w="-108" w:type="dxa"/>
        <w:tblLayout w:type="fixed"/>
        <w:tblCellMar>
          <w:left w:w="10" w:type="dxa"/>
          <w:right w:w="10" w:type="dxa"/>
        </w:tblCellMar>
        <w:tblLook w:val="0000" w:firstRow="0" w:lastRow="0" w:firstColumn="0" w:lastColumn="0" w:noHBand="0" w:noVBand="0"/>
      </w:tblPr>
      <w:tblGrid>
        <w:gridCol w:w="9889"/>
      </w:tblGrid>
      <w:tr w:rsidR="00D14DBB" w14:paraId="55F814D3" w14:textId="77777777">
        <w:tc>
          <w:tcPr>
            <w:tcW w:w="9889" w:type="dxa"/>
            <w:tcBorders>
              <w:bottom w:val="single" w:sz="4" w:space="0" w:color="000001"/>
            </w:tcBorders>
            <w:shd w:val="clear" w:color="auto" w:fill="D9D9D9"/>
            <w:tcMar>
              <w:top w:w="0" w:type="dxa"/>
              <w:left w:w="108" w:type="dxa"/>
              <w:bottom w:w="0" w:type="dxa"/>
              <w:right w:w="108" w:type="dxa"/>
            </w:tcMar>
          </w:tcPr>
          <w:p w14:paraId="14BE0520"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6</w:t>
            </w:r>
          </w:p>
          <w:p w14:paraId="58D74828" w14:textId="77777777" w:rsidR="00D14DBB" w:rsidRDefault="00AE7E09">
            <w:pPr>
              <w:pStyle w:val="Standard"/>
              <w:spacing w:line="276" w:lineRule="auto"/>
              <w:jc w:val="center"/>
              <w:rPr>
                <w:rFonts w:ascii="Cambria" w:hAnsi="Cambria" w:cs="Cambria"/>
                <w:b/>
                <w:color w:val="000000"/>
                <w:sz w:val="26"/>
                <w:szCs w:val="26"/>
                <w:lang w:val="pl-PL"/>
              </w:rPr>
            </w:pPr>
            <w:r>
              <w:rPr>
                <w:rFonts w:ascii="Cambria" w:hAnsi="Cambria" w:cs="Cambria"/>
                <w:b/>
                <w:color w:val="000000"/>
                <w:sz w:val="26"/>
                <w:szCs w:val="26"/>
                <w:lang w:val="pl-PL"/>
              </w:rPr>
              <w:t>INFORMACJE O WARUNKACH UDZIAŁU W POSTĘPOWANIU</w:t>
            </w:r>
          </w:p>
        </w:tc>
      </w:tr>
    </w:tbl>
    <w:p w14:paraId="2943CAE1" w14:textId="77777777" w:rsidR="00D14DBB" w:rsidRDefault="00D14DBB">
      <w:pPr>
        <w:pStyle w:val="Kolorowalistaakcent11"/>
        <w:spacing w:before="0" w:after="0" w:line="276" w:lineRule="auto"/>
        <w:ind w:left="0"/>
        <w:rPr>
          <w:rFonts w:ascii="Cambria" w:hAnsi="Cambria" w:cs="Cambria"/>
          <w:bCs/>
          <w:sz w:val="10"/>
          <w:szCs w:val="10"/>
          <w:lang w:val="pl-PL"/>
        </w:rPr>
      </w:pPr>
    </w:p>
    <w:p w14:paraId="28CAE69E" w14:textId="77777777" w:rsidR="00D14DBB" w:rsidRDefault="00D14DBB">
      <w:pPr>
        <w:pStyle w:val="Kolorowalistaakcent11"/>
        <w:spacing w:before="0" w:after="0" w:line="276" w:lineRule="auto"/>
        <w:ind w:left="0"/>
        <w:rPr>
          <w:rFonts w:ascii="Cambria" w:hAnsi="Cambria" w:cs="Cambria"/>
          <w:bCs/>
          <w:sz w:val="10"/>
          <w:szCs w:val="10"/>
          <w:lang w:val="pl-PL"/>
        </w:rPr>
      </w:pPr>
    </w:p>
    <w:p w14:paraId="0AFDFCD0" w14:textId="77777777" w:rsidR="00D14DBB" w:rsidRDefault="00D14DBB">
      <w:pPr>
        <w:pStyle w:val="Kolorowalistaakcent11"/>
        <w:spacing w:before="0" w:after="0" w:line="276" w:lineRule="auto"/>
        <w:ind w:left="0"/>
        <w:rPr>
          <w:rFonts w:ascii="Cambria" w:hAnsi="Cambria" w:cs="Cambria"/>
          <w:bCs/>
          <w:vanish/>
          <w:sz w:val="24"/>
          <w:szCs w:val="24"/>
          <w:lang w:val="pl-PL"/>
        </w:rPr>
      </w:pPr>
    </w:p>
    <w:p w14:paraId="4CD880FE" w14:textId="77777777" w:rsidR="00D14DBB" w:rsidRDefault="00AE7E09">
      <w:pPr>
        <w:pStyle w:val="Kolorowalistaakcent11"/>
        <w:numPr>
          <w:ilvl w:val="1"/>
          <w:numId w:val="6"/>
        </w:numPr>
        <w:spacing w:before="0" w:after="0" w:line="276" w:lineRule="auto"/>
        <w:ind w:left="567" w:hanging="567"/>
        <w:rPr>
          <w:rFonts w:ascii="Cambria" w:hAnsi="Cambria" w:cs="Cambria"/>
          <w:bCs/>
          <w:sz w:val="24"/>
          <w:szCs w:val="24"/>
          <w:lang w:val="pl-PL"/>
        </w:rPr>
      </w:pPr>
      <w:r>
        <w:rPr>
          <w:rFonts w:ascii="Cambria" w:hAnsi="Cambria" w:cs="Cambria"/>
          <w:bCs/>
          <w:sz w:val="24"/>
          <w:szCs w:val="24"/>
          <w:lang w:val="pl-PL"/>
        </w:rPr>
        <w:t>O udzielenie zamówienia mogą ubiegać się Wykonawcy, którzy spełniają warunki udziału w postępowaniu dotyczące:</w:t>
      </w:r>
    </w:p>
    <w:p w14:paraId="28D96A6A" w14:textId="77777777" w:rsidR="00D14DBB" w:rsidRDefault="00D14DBB">
      <w:pPr>
        <w:pStyle w:val="Kolorowalistaakcent11"/>
        <w:spacing w:before="0" w:after="0" w:line="276" w:lineRule="auto"/>
        <w:ind w:left="567"/>
        <w:rPr>
          <w:rFonts w:ascii="Cambria" w:hAnsi="Cambria" w:cs="Cambria"/>
          <w:bCs/>
          <w:sz w:val="10"/>
          <w:szCs w:val="10"/>
          <w:lang w:val="pl-PL"/>
        </w:rPr>
      </w:pPr>
    </w:p>
    <w:p w14:paraId="37D42BB1" w14:textId="77777777" w:rsidR="00D14DBB" w:rsidRDefault="00AE7E09">
      <w:pPr>
        <w:pStyle w:val="Akapitzlist2"/>
        <w:numPr>
          <w:ilvl w:val="2"/>
          <w:numId w:val="11"/>
        </w:numPr>
        <w:spacing w:before="0" w:after="0" w:line="276" w:lineRule="auto"/>
        <w:ind w:left="1276" w:hanging="709"/>
        <w:rPr>
          <w:rFonts w:ascii="Cambria" w:hAnsi="Cambria" w:cs="Cambria"/>
          <w:b/>
          <w:sz w:val="24"/>
          <w:szCs w:val="24"/>
          <w:lang w:val="pl-PL"/>
        </w:rPr>
      </w:pPr>
      <w:r>
        <w:rPr>
          <w:rFonts w:ascii="Cambria" w:hAnsi="Cambria" w:cs="Cambria"/>
          <w:b/>
          <w:sz w:val="24"/>
          <w:szCs w:val="24"/>
          <w:lang w:val="pl-PL"/>
        </w:rPr>
        <w:t>zdolności do występowania w obrocie gospodarczym;</w:t>
      </w:r>
    </w:p>
    <w:p w14:paraId="619CEE34" w14:textId="77777777" w:rsidR="00D14DBB" w:rsidRDefault="00AE7E09">
      <w:pPr>
        <w:pStyle w:val="Standard"/>
        <w:spacing w:line="276" w:lineRule="auto"/>
        <w:ind w:left="1276"/>
        <w:jc w:val="both"/>
        <w:rPr>
          <w:rFonts w:ascii="Cambria" w:hAnsi="Cambria" w:cs="Cambria"/>
          <w:i/>
          <w:lang w:val="pl-PL"/>
        </w:rPr>
      </w:pPr>
      <w:r>
        <w:rPr>
          <w:rFonts w:ascii="Cambria" w:hAnsi="Cambria" w:cs="Cambria"/>
          <w:i/>
          <w:lang w:val="pl-PL"/>
        </w:rPr>
        <w:t>Zamawiający nie określa warunku w ww. zakresie.</w:t>
      </w:r>
    </w:p>
    <w:p w14:paraId="5C6B36FA" w14:textId="77777777" w:rsidR="00D14DBB" w:rsidRDefault="00AE7E09">
      <w:pPr>
        <w:pStyle w:val="Akapitzlist2"/>
        <w:numPr>
          <w:ilvl w:val="2"/>
          <w:numId w:val="11"/>
        </w:numPr>
        <w:spacing w:before="0" w:after="0" w:line="276" w:lineRule="auto"/>
        <w:ind w:left="1276" w:hanging="709"/>
        <w:rPr>
          <w:rFonts w:ascii="Cambria" w:hAnsi="Cambria" w:cs="Cambria"/>
          <w:b/>
          <w:sz w:val="24"/>
          <w:szCs w:val="24"/>
          <w:lang w:val="pl-PL"/>
        </w:rPr>
      </w:pPr>
      <w:r>
        <w:rPr>
          <w:rFonts w:ascii="Cambria" w:hAnsi="Cambria" w:cs="Cambria"/>
          <w:b/>
          <w:sz w:val="24"/>
          <w:szCs w:val="24"/>
          <w:lang w:val="pl-PL"/>
        </w:rPr>
        <w:t>uprawnień do prowadzenia określonej działalności gospodarczej lub zawodowej, o ile wynika to z odrębnych przepisów;</w:t>
      </w:r>
    </w:p>
    <w:p w14:paraId="1828F8DA" w14:textId="77777777" w:rsidR="00D14DBB" w:rsidRDefault="00AE7E09">
      <w:pPr>
        <w:pStyle w:val="Standard"/>
        <w:spacing w:line="276" w:lineRule="auto"/>
        <w:ind w:left="1276"/>
        <w:jc w:val="both"/>
        <w:rPr>
          <w:rFonts w:ascii="Cambria" w:hAnsi="Cambria" w:cs="Cambria"/>
          <w:i/>
          <w:lang w:val="pl-PL"/>
        </w:rPr>
      </w:pPr>
      <w:r>
        <w:rPr>
          <w:rFonts w:ascii="Cambria" w:hAnsi="Cambria" w:cs="Cambria"/>
          <w:i/>
          <w:lang w:val="pl-PL"/>
        </w:rPr>
        <w:t>Zamawiający nie określa warunku w ww. zakresie.</w:t>
      </w:r>
    </w:p>
    <w:p w14:paraId="76DF897A" w14:textId="77777777" w:rsidR="00D14DBB" w:rsidRDefault="00AE7E09">
      <w:pPr>
        <w:pStyle w:val="Akapitzlist2"/>
        <w:numPr>
          <w:ilvl w:val="2"/>
          <w:numId w:val="11"/>
        </w:numPr>
        <w:spacing w:before="0" w:after="0" w:line="276" w:lineRule="auto"/>
        <w:ind w:left="1276" w:hanging="709"/>
        <w:rPr>
          <w:rFonts w:ascii="Cambria" w:hAnsi="Cambria" w:cs="Cambria"/>
          <w:b/>
          <w:sz w:val="24"/>
          <w:szCs w:val="24"/>
          <w:lang w:val="pl-PL"/>
        </w:rPr>
      </w:pPr>
      <w:r>
        <w:rPr>
          <w:rFonts w:ascii="Cambria" w:hAnsi="Cambria" w:cs="Cambria"/>
          <w:b/>
          <w:sz w:val="24"/>
          <w:szCs w:val="24"/>
          <w:lang w:val="pl-PL"/>
        </w:rPr>
        <w:t>sytuacji ekonomicznej lub finansowej;</w:t>
      </w:r>
    </w:p>
    <w:p w14:paraId="78A9F5B1" w14:textId="77777777" w:rsidR="00D14DBB" w:rsidRDefault="00AE7E09">
      <w:pPr>
        <w:pStyle w:val="Standard"/>
        <w:spacing w:line="276" w:lineRule="auto"/>
        <w:ind w:left="567" w:firstLine="709"/>
        <w:rPr>
          <w:rFonts w:ascii="Cambria" w:hAnsi="Cambria" w:cs="Cambria"/>
          <w:i/>
          <w:lang w:val="pl-PL"/>
        </w:rPr>
      </w:pPr>
      <w:r>
        <w:rPr>
          <w:rFonts w:ascii="Cambria" w:hAnsi="Cambria" w:cs="Cambria"/>
          <w:i/>
          <w:lang w:val="pl-PL"/>
        </w:rPr>
        <w:t>Zamawiający nie określa warunku w ww. zakresie</w:t>
      </w:r>
    </w:p>
    <w:p w14:paraId="7BE80CA8" w14:textId="684E141F" w:rsidR="002745ED" w:rsidRDefault="00AE7E09" w:rsidP="002745ED">
      <w:pPr>
        <w:pStyle w:val="Kolorowalistaakcent11"/>
        <w:numPr>
          <w:ilvl w:val="2"/>
          <w:numId w:val="20"/>
        </w:numPr>
        <w:spacing w:before="0" w:after="0" w:line="276" w:lineRule="auto"/>
        <w:ind w:left="1276" w:hanging="709"/>
        <w:rPr>
          <w:rFonts w:ascii="Cambria" w:hAnsi="Cambria" w:cs="Cambria"/>
          <w:b/>
          <w:sz w:val="24"/>
          <w:szCs w:val="24"/>
          <w:lang w:val="pl-PL"/>
        </w:rPr>
      </w:pPr>
      <w:r>
        <w:rPr>
          <w:rFonts w:ascii="Cambria" w:hAnsi="Cambria" w:cs="Cambria"/>
          <w:b/>
          <w:sz w:val="24"/>
          <w:szCs w:val="24"/>
          <w:lang w:val="pl-PL"/>
        </w:rPr>
        <w:t>zdolności zawodowej</w:t>
      </w:r>
      <w:r w:rsidR="002745ED">
        <w:rPr>
          <w:rFonts w:ascii="Cambria" w:hAnsi="Cambria" w:cs="Cambria"/>
          <w:b/>
          <w:sz w:val="24"/>
          <w:szCs w:val="24"/>
          <w:lang w:val="pl-PL"/>
        </w:rPr>
        <w:t xml:space="preserve"> Wykonawcy</w:t>
      </w:r>
      <w:r>
        <w:rPr>
          <w:rFonts w:ascii="Cambria" w:hAnsi="Cambria" w:cs="Cambria"/>
          <w:b/>
          <w:sz w:val="24"/>
          <w:szCs w:val="24"/>
          <w:lang w:val="pl-PL"/>
        </w:rPr>
        <w:t>:</w:t>
      </w:r>
    </w:p>
    <w:p w14:paraId="58DA6FCC" w14:textId="44FA55AC" w:rsidR="00D14DBB" w:rsidRDefault="00466192" w:rsidP="00A91C8B">
      <w:pPr>
        <w:pStyle w:val="Akapitzlist2"/>
        <w:spacing w:after="0" w:line="276" w:lineRule="auto"/>
        <w:ind w:left="709" w:firstLine="567"/>
        <w:rPr>
          <w:rFonts w:ascii="Cambria" w:hAnsi="Cambria" w:cs="Cambria"/>
          <w:bCs/>
          <w:i/>
          <w:color w:val="000000"/>
          <w:sz w:val="24"/>
          <w:szCs w:val="24"/>
          <w:lang w:val="pl-PL"/>
        </w:rPr>
      </w:pPr>
      <w:r w:rsidRPr="00466192">
        <w:rPr>
          <w:rFonts w:ascii="Cambria" w:hAnsi="Cambria" w:cs="Cambria"/>
          <w:bCs/>
          <w:i/>
          <w:color w:val="000000"/>
          <w:sz w:val="24"/>
          <w:szCs w:val="24"/>
          <w:lang w:val="pl-PL"/>
        </w:rPr>
        <w:t>Zamawiający uzna warunek za spełniony, jeżeli Wykonawca wykaże, że w</w:t>
      </w:r>
      <w:r w:rsidR="00C839BD">
        <w:rPr>
          <w:rFonts w:ascii="Cambria" w:hAnsi="Cambria" w:cs="Cambria"/>
          <w:bCs/>
          <w:i/>
          <w:color w:val="000000"/>
          <w:sz w:val="24"/>
          <w:szCs w:val="24"/>
          <w:lang w:val="pl-PL"/>
        </w:rPr>
        <w:t> </w:t>
      </w:r>
      <w:r w:rsidRPr="00466192">
        <w:rPr>
          <w:rFonts w:ascii="Cambria" w:hAnsi="Cambria" w:cs="Cambria"/>
          <w:bCs/>
          <w:i/>
          <w:color w:val="000000"/>
          <w:sz w:val="24"/>
          <w:szCs w:val="24"/>
          <w:lang w:val="pl-PL"/>
        </w:rPr>
        <w:t xml:space="preserve">okresie ostatnich 5 lat przed upływem terminu składania ofert, a jeżeli okres prowadzenia działalności jest krótszy – w tym okresie, wykonał roboty odpowiadające swoim rodzajem robotom budowlanym będącym przedmiotem niniejszego zamówienia, tzn.: Wykonał (zakończył) co najmniej dwa zadania, polegające na budowie lub rozbudowie drogi klasy minimum </w:t>
      </w:r>
      <w:r w:rsidR="00461139">
        <w:rPr>
          <w:rFonts w:ascii="Cambria" w:hAnsi="Cambria" w:cs="Cambria"/>
          <w:bCs/>
          <w:i/>
          <w:color w:val="000000"/>
          <w:sz w:val="24"/>
          <w:szCs w:val="24"/>
          <w:lang w:val="pl-PL"/>
        </w:rPr>
        <w:t>L</w:t>
      </w:r>
      <w:r w:rsidRPr="00466192">
        <w:rPr>
          <w:rFonts w:ascii="Cambria" w:hAnsi="Cambria" w:cs="Cambria"/>
          <w:bCs/>
          <w:i/>
          <w:color w:val="000000"/>
          <w:sz w:val="24"/>
          <w:szCs w:val="24"/>
          <w:lang w:val="pl-PL"/>
        </w:rPr>
        <w:t xml:space="preserve">* o długości minimum </w:t>
      </w:r>
      <w:r w:rsidR="002053F6">
        <w:rPr>
          <w:rFonts w:ascii="Cambria" w:hAnsi="Cambria" w:cs="Cambria"/>
          <w:bCs/>
          <w:i/>
          <w:color w:val="000000"/>
          <w:sz w:val="24"/>
          <w:szCs w:val="24"/>
          <w:lang w:val="pl-PL"/>
        </w:rPr>
        <w:t>1,5</w:t>
      </w:r>
      <w:r w:rsidRPr="00466192">
        <w:rPr>
          <w:rFonts w:ascii="Cambria" w:hAnsi="Cambria" w:cs="Cambria"/>
          <w:bCs/>
          <w:i/>
          <w:color w:val="000000"/>
          <w:sz w:val="24"/>
          <w:szCs w:val="24"/>
          <w:lang w:val="pl-PL"/>
        </w:rPr>
        <w:t xml:space="preserve"> km każde</w:t>
      </w:r>
      <w:r w:rsidR="002053F6">
        <w:rPr>
          <w:rFonts w:ascii="Cambria" w:hAnsi="Cambria" w:cs="Cambria"/>
          <w:bCs/>
          <w:i/>
          <w:color w:val="000000"/>
          <w:sz w:val="24"/>
          <w:szCs w:val="24"/>
          <w:lang w:val="pl-PL"/>
        </w:rPr>
        <w:t>.</w:t>
      </w:r>
    </w:p>
    <w:p w14:paraId="48CB7875" w14:textId="189C59EA" w:rsidR="002053F6" w:rsidRDefault="002053F6" w:rsidP="002053F6">
      <w:pPr>
        <w:pStyle w:val="Akapitzlist2"/>
        <w:spacing w:after="0" w:line="276" w:lineRule="auto"/>
        <w:rPr>
          <w:rFonts w:ascii="Cambria" w:hAnsi="Cambria" w:cs="Cambria"/>
          <w:bCs/>
          <w:i/>
          <w:color w:val="000000"/>
          <w:sz w:val="24"/>
          <w:szCs w:val="24"/>
          <w:lang w:val="pl-PL"/>
        </w:rPr>
      </w:pPr>
      <w:r>
        <w:rPr>
          <w:rFonts w:ascii="Cambria" w:hAnsi="Cambria" w:cs="Cambria"/>
          <w:bCs/>
          <w:i/>
          <w:color w:val="000000"/>
          <w:sz w:val="24"/>
          <w:szCs w:val="24"/>
          <w:lang w:val="pl-PL"/>
        </w:rPr>
        <w:t>*</w:t>
      </w:r>
      <w:r w:rsidRPr="002053F6">
        <w:rPr>
          <w:rFonts w:ascii="Cambria" w:hAnsi="Cambria" w:cs="Cambria"/>
          <w:bCs/>
          <w:i/>
          <w:color w:val="000000"/>
          <w:sz w:val="24"/>
          <w:szCs w:val="24"/>
          <w:lang w:val="pl-PL"/>
        </w:rPr>
        <w:t>lub odpowiadających parametrom technicznym tej klasie drogi [droga w</w:t>
      </w:r>
      <w:r w:rsidR="00C839BD">
        <w:rPr>
          <w:rFonts w:ascii="Cambria" w:hAnsi="Cambria" w:cs="Cambria"/>
          <w:bCs/>
          <w:i/>
          <w:color w:val="000000"/>
          <w:sz w:val="24"/>
          <w:szCs w:val="24"/>
          <w:lang w:val="pl-PL"/>
        </w:rPr>
        <w:t> </w:t>
      </w:r>
      <w:r w:rsidRPr="002053F6">
        <w:rPr>
          <w:rFonts w:ascii="Cambria" w:hAnsi="Cambria" w:cs="Cambria"/>
          <w:bCs/>
          <w:i/>
          <w:color w:val="000000"/>
          <w:sz w:val="24"/>
          <w:szCs w:val="24"/>
          <w:lang w:val="pl-PL"/>
        </w:rPr>
        <w:t>rozumieniu ustawy z dnia 21 marca 1985 r. o drogach publicznych; klasa drogi zgodnie</w:t>
      </w:r>
      <w:r>
        <w:rPr>
          <w:rFonts w:ascii="Cambria" w:hAnsi="Cambria" w:cs="Cambria"/>
          <w:bCs/>
          <w:i/>
          <w:color w:val="000000"/>
          <w:sz w:val="24"/>
          <w:szCs w:val="24"/>
          <w:lang w:val="pl-PL"/>
        </w:rPr>
        <w:t xml:space="preserve"> </w:t>
      </w:r>
      <w:r w:rsidRPr="002053F6">
        <w:rPr>
          <w:rFonts w:ascii="Cambria" w:hAnsi="Cambria" w:cs="Cambria"/>
          <w:bCs/>
          <w:i/>
          <w:color w:val="000000"/>
          <w:sz w:val="24"/>
          <w:szCs w:val="24"/>
          <w:lang w:val="pl-PL"/>
        </w:rPr>
        <w:t>z rozporządzeniem Ministra Infrastruktury w sprawie przepisów techniczno budowlanych dotyczących dróg publicznych obowiązującym w terminie uzyskania decyzji na realizację inwestycji (pozwolenie na budowę, ZRID, zgłoszenie robót)].</w:t>
      </w:r>
    </w:p>
    <w:p w14:paraId="7D9C8208" w14:textId="77777777" w:rsidR="00D01A0F" w:rsidRDefault="00D01A0F" w:rsidP="002053F6">
      <w:pPr>
        <w:pStyle w:val="Akapitzlist2"/>
        <w:spacing w:after="0" w:line="276" w:lineRule="auto"/>
        <w:rPr>
          <w:rFonts w:ascii="Cambria" w:hAnsi="Cambria" w:cs="Cambria"/>
          <w:bCs/>
          <w:i/>
          <w:color w:val="000000"/>
          <w:sz w:val="24"/>
          <w:szCs w:val="24"/>
          <w:lang w:val="pl-PL"/>
        </w:rPr>
      </w:pPr>
    </w:p>
    <w:p w14:paraId="44DCEF57" w14:textId="77777777" w:rsidR="00D01A0F" w:rsidRPr="00D01A0F" w:rsidRDefault="00D01A0F" w:rsidP="00D01A0F">
      <w:pPr>
        <w:spacing w:after="0"/>
        <w:ind w:left="735" w:right="65" w:hanging="293"/>
        <w:jc w:val="both"/>
        <w:rPr>
          <w:rFonts w:ascii="Cambria" w:hAnsi="Cambria"/>
          <w:sz w:val="24"/>
          <w:szCs w:val="24"/>
        </w:rPr>
      </w:pPr>
      <w:r w:rsidRPr="00D01A0F">
        <w:rPr>
          <w:rFonts w:ascii="Cambria" w:hAnsi="Cambria"/>
          <w:b/>
          <w:sz w:val="24"/>
          <w:szCs w:val="24"/>
        </w:rPr>
        <w:t>UWAGA:</w:t>
      </w:r>
      <w:r w:rsidRPr="00D01A0F">
        <w:rPr>
          <w:rFonts w:ascii="Cambria" w:hAnsi="Cambria"/>
          <w:sz w:val="24"/>
          <w:szCs w:val="24"/>
        </w:rPr>
        <w:t xml:space="preserve">   </w:t>
      </w:r>
    </w:p>
    <w:p w14:paraId="6AD6C773" w14:textId="107B95FA" w:rsidR="00D01A0F" w:rsidRPr="00D01A0F" w:rsidRDefault="00D01A0F" w:rsidP="00BB243E">
      <w:pPr>
        <w:widowControl/>
        <w:numPr>
          <w:ilvl w:val="0"/>
          <w:numId w:val="122"/>
        </w:numPr>
        <w:autoSpaceDN/>
        <w:spacing w:after="0" w:line="360" w:lineRule="auto"/>
        <w:ind w:left="723" w:right="85" w:hanging="281"/>
        <w:jc w:val="both"/>
        <w:textAlignment w:val="auto"/>
        <w:rPr>
          <w:rFonts w:ascii="Cambria" w:hAnsi="Cambria"/>
          <w:b/>
          <w:sz w:val="24"/>
          <w:szCs w:val="24"/>
        </w:rPr>
      </w:pPr>
      <w:r w:rsidRPr="00D01A0F">
        <w:rPr>
          <w:rFonts w:ascii="Cambria" w:hAnsi="Cambria"/>
          <w:sz w:val="24"/>
          <w:szCs w:val="24"/>
        </w:rPr>
        <w:t xml:space="preserve">w/w warunek Wykonawca winien spełnić samodzielnie, a w przypadku polegania na  zasobach podmiotu trzeciego – ten podmiot. W przypadku składania oferty przez  Wykonawców wspólnie ubiegających się o udzielenie zamówienia warunek opisany </w:t>
      </w:r>
      <w:r w:rsidR="00AE7E09">
        <w:rPr>
          <w:rFonts w:ascii="Cambria" w:hAnsi="Cambria"/>
          <w:sz w:val="24"/>
          <w:szCs w:val="24"/>
        </w:rPr>
        <w:t>powyżej</w:t>
      </w:r>
      <w:r w:rsidRPr="00D01A0F">
        <w:rPr>
          <w:rFonts w:ascii="Cambria" w:hAnsi="Cambria"/>
          <w:sz w:val="24"/>
          <w:szCs w:val="24"/>
        </w:rPr>
        <w:t xml:space="preserve"> winien spełnić jeden z Wykonawców składających ofertę wspólną.   </w:t>
      </w:r>
    </w:p>
    <w:p w14:paraId="33404D29" w14:textId="77777777" w:rsidR="00D01A0F" w:rsidRDefault="00D01A0F" w:rsidP="002053F6">
      <w:pPr>
        <w:pStyle w:val="Akapitzlist2"/>
        <w:spacing w:after="0" w:line="276" w:lineRule="auto"/>
        <w:rPr>
          <w:rFonts w:ascii="Cambria" w:hAnsi="Cambria" w:cs="Cambria"/>
          <w:bCs/>
          <w:i/>
          <w:color w:val="000000"/>
          <w:sz w:val="24"/>
          <w:szCs w:val="24"/>
          <w:lang w:val="pl-PL"/>
        </w:rPr>
      </w:pPr>
    </w:p>
    <w:p w14:paraId="482175D9" w14:textId="77777777" w:rsidR="00D14DBB" w:rsidRDefault="00D14DBB">
      <w:pPr>
        <w:pStyle w:val="Akapitzlist"/>
        <w:spacing w:before="0" w:after="0" w:line="276" w:lineRule="auto"/>
        <w:ind w:left="1276"/>
        <w:rPr>
          <w:rFonts w:ascii="Cambria" w:hAnsi="Cambria"/>
          <w:b/>
          <w:sz w:val="10"/>
          <w:szCs w:val="10"/>
        </w:rPr>
      </w:pPr>
    </w:p>
    <w:p w14:paraId="07DC02B0" w14:textId="0ACC5B41" w:rsidR="002745ED" w:rsidRDefault="002745ED" w:rsidP="002745ED">
      <w:pPr>
        <w:pStyle w:val="Kolorowalistaakcent11"/>
        <w:numPr>
          <w:ilvl w:val="2"/>
          <w:numId w:val="20"/>
        </w:numPr>
        <w:spacing w:before="0" w:after="0" w:line="276" w:lineRule="auto"/>
        <w:ind w:left="1276" w:hanging="709"/>
        <w:rPr>
          <w:rFonts w:ascii="Cambria" w:hAnsi="Cambria" w:cs="Cambria"/>
          <w:b/>
          <w:sz w:val="24"/>
          <w:szCs w:val="24"/>
          <w:lang w:val="pl-PL"/>
        </w:rPr>
      </w:pPr>
      <w:bookmarkStart w:id="7" w:name="Bookmark5"/>
      <w:r w:rsidRPr="002745ED">
        <w:rPr>
          <w:rFonts w:ascii="Cambria" w:hAnsi="Cambria" w:cs="Cambria"/>
          <w:b/>
          <w:sz w:val="24"/>
          <w:szCs w:val="24"/>
          <w:lang w:val="pl-PL"/>
        </w:rPr>
        <w:t>Zdolność zawodowa personelu Wykonawcy</w:t>
      </w:r>
    </w:p>
    <w:p w14:paraId="0AD4ACFE" w14:textId="16452576" w:rsidR="002745ED" w:rsidRDefault="00A91C8B" w:rsidP="00A91C8B">
      <w:pPr>
        <w:pStyle w:val="Kolorowalistaakcent11"/>
        <w:spacing w:after="0" w:line="276" w:lineRule="auto"/>
        <w:ind w:left="708" w:firstLine="568"/>
        <w:rPr>
          <w:rFonts w:ascii="Cambria" w:hAnsi="Cambria" w:cs="Cambria"/>
          <w:bCs/>
          <w:i/>
          <w:color w:val="000000"/>
          <w:sz w:val="24"/>
          <w:szCs w:val="24"/>
          <w:lang w:val="pl-PL"/>
        </w:rPr>
      </w:pPr>
      <w:r w:rsidRPr="00A91C8B">
        <w:rPr>
          <w:rFonts w:ascii="Cambria" w:hAnsi="Cambria" w:cs="Cambria"/>
          <w:bCs/>
          <w:i/>
          <w:color w:val="000000"/>
          <w:sz w:val="24"/>
          <w:szCs w:val="24"/>
          <w:lang w:val="pl-PL"/>
        </w:rPr>
        <w:lastRenderedPageBreak/>
        <w:t>Zamawiający uzna warunek za spełniony jeżeli Wykonawca wykaże, że skieruje do realizacji zamówienia osoby legitymujące się uprawnieniami i doświadczeniem, określonymi w poniższej tabeli:</w:t>
      </w:r>
    </w:p>
    <w:p w14:paraId="58D23283" w14:textId="77777777" w:rsidR="00A91C8B" w:rsidRDefault="00A91C8B" w:rsidP="00A91C8B">
      <w:pPr>
        <w:pStyle w:val="Kolorowalistaakcent11"/>
        <w:spacing w:after="0" w:line="276" w:lineRule="auto"/>
        <w:ind w:left="708" w:firstLine="568"/>
        <w:rPr>
          <w:rFonts w:ascii="Cambria" w:hAnsi="Cambria" w:cs="Cambria"/>
          <w:bCs/>
          <w:i/>
          <w:color w:val="000000"/>
          <w:sz w:val="24"/>
          <w:szCs w:val="24"/>
          <w:lang w:val="pl-PL"/>
        </w:rPr>
      </w:pPr>
    </w:p>
    <w:tbl>
      <w:tblPr>
        <w:tblW w:w="8986" w:type="dxa"/>
        <w:tblLook w:val="04A0" w:firstRow="1" w:lastRow="0" w:firstColumn="1" w:lastColumn="0" w:noHBand="0" w:noVBand="1"/>
      </w:tblPr>
      <w:tblGrid>
        <w:gridCol w:w="871"/>
        <w:gridCol w:w="2977"/>
        <w:gridCol w:w="2088"/>
        <w:gridCol w:w="3050"/>
      </w:tblGrid>
      <w:tr w:rsidR="00D54158" w:rsidRPr="00D54158" w14:paraId="4D24B01C" w14:textId="77777777" w:rsidTr="00D54158">
        <w:trPr>
          <w:trHeight w:val="299"/>
        </w:trPr>
        <w:tc>
          <w:tcPr>
            <w:tcW w:w="871" w:type="dxa"/>
            <w:vMerge w:val="restart"/>
            <w:tcBorders>
              <w:top w:val="single" w:sz="4" w:space="0" w:color="auto"/>
              <w:left w:val="single" w:sz="4" w:space="0" w:color="auto"/>
              <w:bottom w:val="single" w:sz="4" w:space="0" w:color="auto"/>
              <w:right w:val="single" w:sz="4" w:space="0" w:color="auto"/>
            </w:tcBorders>
            <w:noWrap/>
            <w:vAlign w:val="center"/>
            <w:hideMark/>
          </w:tcPr>
          <w:p w14:paraId="08895B53"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b/>
                <w:bCs/>
                <w:color w:val="000000"/>
                <w:kern w:val="0"/>
                <w:sz w:val="24"/>
                <w:szCs w:val="24"/>
              </w:rPr>
            </w:pPr>
            <w:r w:rsidRPr="00D54158">
              <w:rPr>
                <w:rFonts w:ascii="Cambria" w:eastAsia="Times New Roman" w:hAnsi="Cambria"/>
                <w:b/>
                <w:bCs/>
                <w:color w:val="000000"/>
                <w:kern w:val="0"/>
                <w:sz w:val="24"/>
                <w:szCs w:val="24"/>
              </w:rPr>
              <w:t>L.p.</w:t>
            </w:r>
          </w:p>
        </w:tc>
        <w:tc>
          <w:tcPr>
            <w:tcW w:w="2977" w:type="dxa"/>
            <w:vMerge w:val="restart"/>
            <w:tcBorders>
              <w:top w:val="single" w:sz="4" w:space="0" w:color="auto"/>
              <w:left w:val="single" w:sz="4" w:space="0" w:color="auto"/>
              <w:bottom w:val="single" w:sz="4" w:space="0" w:color="auto"/>
              <w:right w:val="single" w:sz="4" w:space="0" w:color="auto"/>
            </w:tcBorders>
            <w:noWrap/>
            <w:vAlign w:val="center"/>
            <w:hideMark/>
          </w:tcPr>
          <w:p w14:paraId="18813002"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b/>
                <w:bCs/>
                <w:color w:val="000000"/>
                <w:kern w:val="0"/>
                <w:sz w:val="24"/>
                <w:szCs w:val="24"/>
              </w:rPr>
            </w:pPr>
            <w:r w:rsidRPr="00D54158">
              <w:rPr>
                <w:rFonts w:ascii="Cambria" w:eastAsia="Times New Roman" w:hAnsi="Cambria"/>
                <w:b/>
                <w:bCs/>
                <w:color w:val="000000"/>
                <w:kern w:val="0"/>
                <w:sz w:val="24"/>
                <w:szCs w:val="24"/>
              </w:rPr>
              <w:t>Funkcja</w:t>
            </w:r>
          </w:p>
        </w:tc>
        <w:tc>
          <w:tcPr>
            <w:tcW w:w="5138" w:type="dxa"/>
            <w:gridSpan w:val="2"/>
            <w:tcBorders>
              <w:top w:val="single" w:sz="4" w:space="0" w:color="auto"/>
              <w:left w:val="nil"/>
              <w:bottom w:val="single" w:sz="4" w:space="0" w:color="auto"/>
              <w:right w:val="single" w:sz="4" w:space="0" w:color="auto"/>
            </w:tcBorders>
            <w:noWrap/>
            <w:vAlign w:val="center"/>
            <w:hideMark/>
          </w:tcPr>
          <w:p w14:paraId="2F1B80B0"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b/>
                <w:bCs/>
                <w:color w:val="000000"/>
                <w:kern w:val="0"/>
                <w:sz w:val="24"/>
                <w:szCs w:val="24"/>
              </w:rPr>
            </w:pPr>
            <w:r w:rsidRPr="00D54158">
              <w:rPr>
                <w:rFonts w:ascii="Cambria" w:eastAsia="Times New Roman" w:hAnsi="Cambria"/>
                <w:b/>
                <w:bCs/>
                <w:color w:val="000000"/>
                <w:kern w:val="0"/>
                <w:sz w:val="24"/>
                <w:szCs w:val="24"/>
              </w:rPr>
              <w:t>Minimalne kwalifikacje zawodowe, doświadczenie</w:t>
            </w:r>
          </w:p>
        </w:tc>
      </w:tr>
      <w:tr w:rsidR="00D54158" w:rsidRPr="00D54158" w14:paraId="11873F2E" w14:textId="77777777" w:rsidTr="00D54158">
        <w:trPr>
          <w:trHeight w:val="299"/>
        </w:trPr>
        <w:tc>
          <w:tcPr>
            <w:tcW w:w="871" w:type="dxa"/>
            <w:vMerge/>
            <w:tcBorders>
              <w:top w:val="single" w:sz="4" w:space="0" w:color="auto"/>
              <w:left w:val="single" w:sz="4" w:space="0" w:color="auto"/>
              <w:bottom w:val="single" w:sz="4" w:space="0" w:color="auto"/>
              <w:right w:val="single" w:sz="4" w:space="0" w:color="auto"/>
            </w:tcBorders>
            <w:vAlign w:val="center"/>
            <w:hideMark/>
          </w:tcPr>
          <w:p w14:paraId="138509A7" w14:textId="77777777" w:rsidR="00D54158" w:rsidRPr="00D54158" w:rsidRDefault="00D54158" w:rsidP="00D54158">
            <w:pPr>
              <w:widowControl/>
              <w:suppressAutoHyphens w:val="0"/>
              <w:autoSpaceDN/>
              <w:spacing w:after="0" w:line="240" w:lineRule="auto"/>
              <w:textAlignment w:val="auto"/>
              <w:rPr>
                <w:rFonts w:ascii="Cambria" w:eastAsia="Times New Roman" w:hAnsi="Cambria"/>
                <w:b/>
                <w:bCs/>
                <w:color w:val="000000"/>
                <w:kern w:val="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1CFF939" w14:textId="77777777" w:rsidR="00D54158" w:rsidRPr="00D54158" w:rsidRDefault="00D54158" w:rsidP="00D54158">
            <w:pPr>
              <w:widowControl/>
              <w:suppressAutoHyphens w:val="0"/>
              <w:autoSpaceDN/>
              <w:spacing w:after="0" w:line="240" w:lineRule="auto"/>
              <w:textAlignment w:val="auto"/>
              <w:rPr>
                <w:rFonts w:ascii="Cambria" w:eastAsia="Times New Roman" w:hAnsi="Cambria"/>
                <w:b/>
                <w:bCs/>
                <w:color w:val="000000"/>
                <w:kern w:val="0"/>
                <w:sz w:val="24"/>
                <w:szCs w:val="24"/>
              </w:rPr>
            </w:pPr>
          </w:p>
        </w:tc>
        <w:tc>
          <w:tcPr>
            <w:tcW w:w="2088" w:type="dxa"/>
            <w:tcBorders>
              <w:top w:val="nil"/>
              <w:left w:val="nil"/>
              <w:bottom w:val="single" w:sz="4" w:space="0" w:color="auto"/>
              <w:right w:val="single" w:sz="4" w:space="0" w:color="auto"/>
            </w:tcBorders>
            <w:noWrap/>
            <w:vAlign w:val="center"/>
            <w:hideMark/>
          </w:tcPr>
          <w:p w14:paraId="5298EA54"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b/>
                <w:bCs/>
                <w:color w:val="000000"/>
                <w:kern w:val="0"/>
                <w:sz w:val="24"/>
                <w:szCs w:val="24"/>
              </w:rPr>
            </w:pPr>
            <w:r w:rsidRPr="00D54158">
              <w:rPr>
                <w:rFonts w:ascii="Cambria" w:eastAsia="Times New Roman" w:hAnsi="Cambria"/>
                <w:b/>
                <w:bCs/>
                <w:color w:val="000000"/>
                <w:kern w:val="0"/>
                <w:sz w:val="24"/>
                <w:szCs w:val="24"/>
              </w:rPr>
              <w:t xml:space="preserve">Uprawnienia </w:t>
            </w:r>
          </w:p>
        </w:tc>
        <w:tc>
          <w:tcPr>
            <w:tcW w:w="3050" w:type="dxa"/>
            <w:tcBorders>
              <w:top w:val="nil"/>
              <w:left w:val="nil"/>
              <w:bottom w:val="single" w:sz="4" w:space="0" w:color="auto"/>
              <w:right w:val="single" w:sz="4" w:space="0" w:color="auto"/>
            </w:tcBorders>
            <w:noWrap/>
            <w:vAlign w:val="center"/>
            <w:hideMark/>
          </w:tcPr>
          <w:p w14:paraId="4F6284A3"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b/>
                <w:bCs/>
                <w:color w:val="000000"/>
                <w:kern w:val="0"/>
                <w:sz w:val="24"/>
                <w:szCs w:val="24"/>
              </w:rPr>
            </w:pPr>
            <w:r w:rsidRPr="00D54158">
              <w:rPr>
                <w:rFonts w:ascii="Cambria" w:eastAsia="Times New Roman" w:hAnsi="Cambria"/>
                <w:b/>
                <w:bCs/>
                <w:color w:val="000000"/>
                <w:kern w:val="0"/>
                <w:sz w:val="24"/>
                <w:szCs w:val="24"/>
              </w:rPr>
              <w:t>Doświadczenie</w:t>
            </w:r>
          </w:p>
        </w:tc>
      </w:tr>
      <w:tr w:rsidR="00D54158" w:rsidRPr="00D54158" w14:paraId="266B28B1" w14:textId="77777777" w:rsidTr="002C368A">
        <w:trPr>
          <w:trHeight w:val="4791"/>
        </w:trPr>
        <w:tc>
          <w:tcPr>
            <w:tcW w:w="871" w:type="dxa"/>
            <w:tcBorders>
              <w:top w:val="nil"/>
              <w:left w:val="single" w:sz="4" w:space="0" w:color="auto"/>
              <w:bottom w:val="single" w:sz="4" w:space="0" w:color="auto"/>
              <w:right w:val="single" w:sz="4" w:space="0" w:color="auto"/>
            </w:tcBorders>
            <w:noWrap/>
            <w:vAlign w:val="center"/>
            <w:hideMark/>
          </w:tcPr>
          <w:p w14:paraId="0C8F72A6"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1.</w:t>
            </w:r>
          </w:p>
        </w:tc>
        <w:tc>
          <w:tcPr>
            <w:tcW w:w="2977" w:type="dxa"/>
            <w:tcBorders>
              <w:top w:val="nil"/>
              <w:left w:val="nil"/>
              <w:bottom w:val="single" w:sz="4" w:space="0" w:color="auto"/>
              <w:right w:val="single" w:sz="4" w:space="0" w:color="auto"/>
            </w:tcBorders>
            <w:vAlign w:val="center"/>
            <w:hideMark/>
          </w:tcPr>
          <w:p w14:paraId="762E00D9" w14:textId="77777777" w:rsidR="00D54158" w:rsidRPr="00D54158" w:rsidRDefault="00D541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Kierownik budowy </w:t>
            </w:r>
            <w:r w:rsidRPr="00D54158">
              <w:rPr>
                <w:rFonts w:ascii="Cambria" w:eastAsia="Times New Roman" w:hAnsi="Cambria"/>
                <w:color w:val="000000"/>
                <w:kern w:val="0"/>
                <w:sz w:val="24"/>
                <w:szCs w:val="24"/>
              </w:rPr>
              <w:br/>
              <w:t xml:space="preserve">pełniący jednocześnie </w:t>
            </w:r>
            <w:r w:rsidRPr="00D54158">
              <w:rPr>
                <w:rFonts w:ascii="Cambria" w:eastAsia="Times New Roman" w:hAnsi="Cambria"/>
                <w:color w:val="000000"/>
                <w:kern w:val="0"/>
                <w:sz w:val="24"/>
                <w:szCs w:val="24"/>
              </w:rPr>
              <w:br/>
              <w:t xml:space="preserve">funkcję kierownika </w:t>
            </w:r>
            <w:r w:rsidRPr="00D54158">
              <w:rPr>
                <w:rFonts w:ascii="Cambria" w:eastAsia="Times New Roman" w:hAnsi="Cambria"/>
                <w:color w:val="000000"/>
                <w:kern w:val="0"/>
                <w:sz w:val="24"/>
                <w:szCs w:val="24"/>
              </w:rPr>
              <w:br/>
              <w:t xml:space="preserve">robót branży </w:t>
            </w:r>
            <w:r w:rsidRPr="00D54158">
              <w:rPr>
                <w:rFonts w:ascii="Cambria" w:eastAsia="Times New Roman" w:hAnsi="Cambria"/>
                <w:color w:val="000000"/>
                <w:kern w:val="0"/>
                <w:sz w:val="24"/>
                <w:szCs w:val="24"/>
              </w:rPr>
              <w:br/>
              <w:t>drogowej</w:t>
            </w:r>
          </w:p>
        </w:tc>
        <w:tc>
          <w:tcPr>
            <w:tcW w:w="2088" w:type="dxa"/>
            <w:tcBorders>
              <w:top w:val="nil"/>
              <w:left w:val="nil"/>
              <w:bottom w:val="single" w:sz="4" w:space="0" w:color="auto"/>
              <w:right w:val="single" w:sz="4" w:space="0" w:color="auto"/>
            </w:tcBorders>
            <w:vAlign w:val="center"/>
            <w:hideMark/>
          </w:tcPr>
          <w:p w14:paraId="5DE38E06" w14:textId="213F1C24" w:rsidR="00D54158" w:rsidRPr="00D54158" w:rsidRDefault="00D541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Posiadający </w:t>
            </w:r>
            <w:r w:rsidRPr="00D54158">
              <w:rPr>
                <w:rFonts w:ascii="Cambria" w:eastAsia="Times New Roman" w:hAnsi="Cambria"/>
                <w:color w:val="000000"/>
                <w:kern w:val="0"/>
                <w:sz w:val="24"/>
                <w:szCs w:val="24"/>
              </w:rPr>
              <w:br/>
              <w:t xml:space="preserve">uprawnienia </w:t>
            </w:r>
            <w:r w:rsidRPr="00D54158">
              <w:rPr>
                <w:rFonts w:ascii="Cambria" w:eastAsia="Times New Roman" w:hAnsi="Cambria"/>
                <w:color w:val="000000"/>
                <w:kern w:val="0"/>
                <w:sz w:val="24"/>
                <w:szCs w:val="24"/>
              </w:rPr>
              <w:br/>
              <w:t xml:space="preserve">budowlane do </w:t>
            </w:r>
            <w:r w:rsidRPr="00D54158">
              <w:rPr>
                <w:rFonts w:ascii="Cambria" w:eastAsia="Times New Roman" w:hAnsi="Cambria"/>
                <w:color w:val="000000"/>
                <w:kern w:val="0"/>
                <w:sz w:val="24"/>
                <w:szCs w:val="24"/>
              </w:rPr>
              <w:br/>
              <w:t xml:space="preserve">kierowania robotami budowlanymi w specjalności inżynieryjnej drogowej </w:t>
            </w:r>
            <w:r w:rsidRPr="00D54158">
              <w:rPr>
                <w:rFonts w:ascii="Cambria" w:eastAsia="Times New Roman" w:hAnsi="Cambria"/>
                <w:color w:val="000000"/>
                <w:kern w:val="0"/>
                <w:sz w:val="24"/>
                <w:szCs w:val="24"/>
              </w:rPr>
              <w:br/>
              <w:t>lub równoważne</w:t>
            </w:r>
            <w:r w:rsidR="00A97C56">
              <w:rPr>
                <w:rFonts w:ascii="Cambria" w:eastAsia="Times New Roman" w:hAnsi="Cambria"/>
                <w:color w:val="000000"/>
                <w:kern w:val="0"/>
                <w:sz w:val="24"/>
                <w:szCs w:val="24"/>
              </w:rPr>
              <w:t xml:space="preserve">, </w:t>
            </w:r>
            <w:r w:rsidR="00A97C56" w:rsidRPr="00A97C56">
              <w:rPr>
                <w:rFonts w:ascii="Cambria" w:eastAsia="Times New Roman" w:hAnsi="Cambria"/>
                <w:color w:val="000000"/>
                <w:kern w:val="0"/>
                <w:sz w:val="24"/>
                <w:szCs w:val="24"/>
              </w:rPr>
              <w:t xml:space="preserve">których zakres uprawnia </w:t>
            </w:r>
            <w:r w:rsidR="006E0014">
              <w:rPr>
                <w:rFonts w:ascii="Cambria" w:eastAsia="Times New Roman" w:hAnsi="Cambria"/>
                <w:color w:val="000000"/>
                <w:kern w:val="0"/>
                <w:sz w:val="24"/>
                <w:szCs w:val="24"/>
              </w:rPr>
              <w:t>kierownika budowy</w:t>
            </w:r>
            <w:r w:rsidR="00A97C56" w:rsidRPr="00A97C56">
              <w:rPr>
                <w:rFonts w:ascii="Cambria" w:eastAsia="Times New Roman" w:hAnsi="Cambria"/>
                <w:color w:val="000000"/>
                <w:kern w:val="0"/>
                <w:sz w:val="24"/>
                <w:szCs w:val="24"/>
              </w:rPr>
              <w:t xml:space="preserve"> do kierowania robotami objętymi przedmiotem zamówienia</w:t>
            </w:r>
          </w:p>
        </w:tc>
        <w:tc>
          <w:tcPr>
            <w:tcW w:w="3050" w:type="dxa"/>
            <w:tcBorders>
              <w:top w:val="nil"/>
              <w:left w:val="nil"/>
              <w:bottom w:val="single" w:sz="4" w:space="0" w:color="auto"/>
              <w:right w:val="single" w:sz="4" w:space="0" w:color="auto"/>
            </w:tcBorders>
            <w:vAlign w:val="center"/>
            <w:hideMark/>
          </w:tcPr>
          <w:p w14:paraId="7DCC6C7E" w14:textId="2778197F" w:rsidR="00D54158" w:rsidRPr="00D54158" w:rsidRDefault="00D541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Posiadający doświadczenie </w:t>
            </w:r>
            <w:r w:rsidRPr="00D54158">
              <w:rPr>
                <w:rFonts w:ascii="Cambria" w:eastAsia="Times New Roman" w:hAnsi="Cambria"/>
                <w:color w:val="000000"/>
                <w:kern w:val="0"/>
                <w:sz w:val="24"/>
                <w:szCs w:val="24"/>
              </w:rPr>
              <w:br/>
              <w:t xml:space="preserve">zawodowe w pełnieniu funkcji kierownika budowy przez minimum 70% czasu trwania robót (czas trwania robót to okres od </w:t>
            </w:r>
            <w:r w:rsidRPr="00D54158">
              <w:rPr>
                <w:rFonts w:ascii="Cambria" w:eastAsia="Times New Roman" w:hAnsi="Cambria"/>
                <w:color w:val="000000"/>
                <w:kern w:val="0"/>
                <w:sz w:val="24"/>
                <w:szCs w:val="24"/>
              </w:rPr>
              <w:br/>
              <w:t xml:space="preserve">przejęcia terenu budowy do podpisania protokołu odbioru końcowego robót**) lub kierownika robót branży drogowej (przez cały okres trwania robót branży drogowej **) na co najmniej dwóch zadaniach w ramach których wykonano budowę lub rozbudowę drogi klasy minimum </w:t>
            </w:r>
            <w:r w:rsidR="008F616C">
              <w:rPr>
                <w:rFonts w:ascii="Cambria" w:eastAsia="Times New Roman" w:hAnsi="Cambria"/>
                <w:color w:val="000000"/>
                <w:kern w:val="0"/>
                <w:sz w:val="24"/>
                <w:szCs w:val="24"/>
              </w:rPr>
              <w:t>L</w:t>
            </w:r>
            <w:r w:rsidRPr="00D54158">
              <w:rPr>
                <w:rFonts w:ascii="Cambria" w:eastAsia="Times New Roman" w:hAnsi="Cambria"/>
                <w:color w:val="000000"/>
                <w:kern w:val="0"/>
                <w:sz w:val="24"/>
                <w:szCs w:val="24"/>
              </w:rPr>
              <w:t xml:space="preserve">* o długości </w:t>
            </w:r>
            <w:r w:rsidRPr="00D54158">
              <w:rPr>
                <w:rFonts w:ascii="Cambria" w:eastAsia="Times New Roman" w:hAnsi="Cambria"/>
                <w:color w:val="000000"/>
                <w:kern w:val="0"/>
                <w:sz w:val="24"/>
                <w:szCs w:val="24"/>
              </w:rPr>
              <w:br/>
              <w:t xml:space="preserve">minimum 1,5 km każde </w:t>
            </w:r>
          </w:p>
        </w:tc>
      </w:tr>
      <w:tr w:rsidR="00775A32" w:rsidRPr="00D54158" w14:paraId="1330378E" w14:textId="77777777" w:rsidTr="002C368A">
        <w:trPr>
          <w:trHeight w:val="3593"/>
        </w:trPr>
        <w:tc>
          <w:tcPr>
            <w:tcW w:w="871" w:type="dxa"/>
            <w:tcBorders>
              <w:top w:val="single" w:sz="4" w:space="0" w:color="auto"/>
              <w:left w:val="single" w:sz="4" w:space="0" w:color="auto"/>
              <w:bottom w:val="single" w:sz="4" w:space="0" w:color="auto"/>
              <w:right w:val="single" w:sz="4" w:space="0" w:color="auto"/>
            </w:tcBorders>
            <w:noWrap/>
            <w:vAlign w:val="center"/>
          </w:tcPr>
          <w:p w14:paraId="1A0FD8F2" w14:textId="383026AB" w:rsidR="00775A32" w:rsidRPr="00D54158" w:rsidRDefault="00775A32"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t>2.</w:t>
            </w:r>
          </w:p>
        </w:tc>
        <w:tc>
          <w:tcPr>
            <w:tcW w:w="2977" w:type="dxa"/>
            <w:tcBorders>
              <w:top w:val="single" w:sz="4" w:space="0" w:color="auto"/>
              <w:left w:val="nil"/>
              <w:bottom w:val="single" w:sz="4" w:space="0" w:color="auto"/>
              <w:right w:val="single" w:sz="4" w:space="0" w:color="auto"/>
            </w:tcBorders>
            <w:noWrap/>
            <w:vAlign w:val="center"/>
          </w:tcPr>
          <w:p w14:paraId="6D027B87" w14:textId="73F11889" w:rsidR="00775A32" w:rsidRPr="00D54158" w:rsidRDefault="00775A32"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Kierownik robót branży </w:t>
            </w:r>
            <w:r>
              <w:rPr>
                <w:rFonts w:ascii="Cambria" w:eastAsia="Times New Roman" w:hAnsi="Cambria"/>
                <w:color w:val="000000"/>
                <w:kern w:val="0"/>
                <w:sz w:val="24"/>
                <w:szCs w:val="24"/>
              </w:rPr>
              <w:t>mostowej</w:t>
            </w:r>
          </w:p>
        </w:tc>
        <w:tc>
          <w:tcPr>
            <w:tcW w:w="2088" w:type="dxa"/>
            <w:tcBorders>
              <w:top w:val="single" w:sz="4" w:space="0" w:color="auto"/>
              <w:left w:val="nil"/>
              <w:bottom w:val="single" w:sz="4" w:space="0" w:color="auto"/>
              <w:right w:val="single" w:sz="4" w:space="0" w:color="auto"/>
            </w:tcBorders>
            <w:vAlign w:val="center"/>
          </w:tcPr>
          <w:p w14:paraId="1349D78E" w14:textId="4C27BE9F" w:rsidR="00775A32" w:rsidRPr="00D54158" w:rsidRDefault="00775A32"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Posiadający </w:t>
            </w:r>
            <w:r w:rsidRPr="00D54158">
              <w:rPr>
                <w:rFonts w:ascii="Cambria" w:eastAsia="Times New Roman" w:hAnsi="Cambria"/>
                <w:color w:val="000000"/>
                <w:kern w:val="0"/>
                <w:sz w:val="24"/>
                <w:szCs w:val="24"/>
              </w:rPr>
              <w:br/>
              <w:t xml:space="preserve">uprawnienia </w:t>
            </w:r>
            <w:r w:rsidRPr="00D54158">
              <w:rPr>
                <w:rFonts w:ascii="Cambria" w:eastAsia="Times New Roman" w:hAnsi="Cambria"/>
                <w:color w:val="000000"/>
                <w:kern w:val="0"/>
                <w:sz w:val="24"/>
                <w:szCs w:val="24"/>
              </w:rPr>
              <w:br/>
              <w:t xml:space="preserve">budowlane do </w:t>
            </w:r>
            <w:r w:rsidRPr="00D54158">
              <w:rPr>
                <w:rFonts w:ascii="Cambria" w:eastAsia="Times New Roman" w:hAnsi="Cambria"/>
                <w:color w:val="000000"/>
                <w:kern w:val="0"/>
                <w:sz w:val="24"/>
                <w:szCs w:val="24"/>
              </w:rPr>
              <w:br/>
              <w:t xml:space="preserve">kierowania robotami budowlanymi w specjalności inżynieryjnej </w:t>
            </w:r>
            <w:r>
              <w:rPr>
                <w:rFonts w:ascii="Cambria" w:eastAsia="Times New Roman" w:hAnsi="Cambria"/>
                <w:color w:val="000000"/>
                <w:kern w:val="0"/>
                <w:sz w:val="24"/>
                <w:szCs w:val="24"/>
              </w:rPr>
              <w:t>mostowej</w:t>
            </w:r>
            <w:r w:rsidRPr="00D54158">
              <w:rPr>
                <w:rFonts w:ascii="Cambria" w:eastAsia="Times New Roman" w:hAnsi="Cambria"/>
                <w:color w:val="000000"/>
                <w:kern w:val="0"/>
                <w:sz w:val="24"/>
                <w:szCs w:val="24"/>
              </w:rPr>
              <w:t xml:space="preserve"> </w:t>
            </w:r>
            <w:r w:rsidRPr="00D54158">
              <w:rPr>
                <w:rFonts w:ascii="Cambria" w:eastAsia="Times New Roman" w:hAnsi="Cambria"/>
                <w:color w:val="000000"/>
                <w:kern w:val="0"/>
                <w:sz w:val="24"/>
                <w:szCs w:val="24"/>
              </w:rPr>
              <w:br/>
              <w:t>lub równoważne</w:t>
            </w:r>
            <w:r w:rsidR="00A97C56">
              <w:rPr>
                <w:rFonts w:ascii="Cambria" w:eastAsia="Times New Roman" w:hAnsi="Cambria"/>
                <w:color w:val="000000"/>
                <w:kern w:val="0"/>
                <w:sz w:val="24"/>
                <w:szCs w:val="24"/>
              </w:rPr>
              <w:t xml:space="preserve">, </w:t>
            </w:r>
            <w:r w:rsidR="00A97C56" w:rsidRPr="00A97C56">
              <w:rPr>
                <w:rFonts w:ascii="Cambria" w:eastAsia="Times New Roman" w:hAnsi="Cambria"/>
                <w:color w:val="000000"/>
                <w:kern w:val="0"/>
                <w:sz w:val="24"/>
                <w:szCs w:val="24"/>
              </w:rPr>
              <w:t xml:space="preserve">których zakres uprawnia  </w:t>
            </w:r>
            <w:r w:rsidR="006E0014">
              <w:rPr>
                <w:rFonts w:ascii="Cambria" w:eastAsia="Times New Roman" w:hAnsi="Cambria"/>
                <w:color w:val="000000"/>
                <w:kern w:val="0"/>
                <w:sz w:val="24"/>
                <w:szCs w:val="24"/>
              </w:rPr>
              <w:t xml:space="preserve">kierownika robót </w:t>
            </w:r>
            <w:r w:rsidR="00A97C56" w:rsidRPr="00A97C56">
              <w:rPr>
                <w:rFonts w:ascii="Cambria" w:eastAsia="Times New Roman" w:hAnsi="Cambria"/>
                <w:color w:val="000000"/>
                <w:kern w:val="0"/>
                <w:sz w:val="24"/>
                <w:szCs w:val="24"/>
              </w:rPr>
              <w:t>do kierowania robotami objętymi przedmiotem zamówienia</w:t>
            </w:r>
          </w:p>
        </w:tc>
        <w:tc>
          <w:tcPr>
            <w:tcW w:w="3050" w:type="dxa"/>
            <w:tcBorders>
              <w:top w:val="single" w:sz="4" w:space="0" w:color="auto"/>
              <w:left w:val="nil"/>
              <w:bottom w:val="single" w:sz="4" w:space="0" w:color="auto"/>
              <w:right w:val="single" w:sz="4" w:space="0" w:color="auto"/>
            </w:tcBorders>
            <w:noWrap/>
            <w:vAlign w:val="center"/>
          </w:tcPr>
          <w:p w14:paraId="12DF14DE" w14:textId="07A3F240" w:rsidR="00775A32" w:rsidRPr="00D54158" w:rsidRDefault="00775A32"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t>-</w:t>
            </w:r>
          </w:p>
        </w:tc>
      </w:tr>
      <w:tr w:rsidR="00D54158" w:rsidRPr="00D54158" w14:paraId="4D670F76" w14:textId="77777777" w:rsidTr="002C368A">
        <w:trPr>
          <w:trHeight w:val="3593"/>
        </w:trPr>
        <w:tc>
          <w:tcPr>
            <w:tcW w:w="871" w:type="dxa"/>
            <w:tcBorders>
              <w:top w:val="single" w:sz="4" w:space="0" w:color="auto"/>
              <w:left w:val="single" w:sz="4" w:space="0" w:color="auto"/>
              <w:bottom w:val="single" w:sz="4" w:space="0" w:color="auto"/>
              <w:right w:val="single" w:sz="4" w:space="0" w:color="auto"/>
            </w:tcBorders>
            <w:noWrap/>
            <w:vAlign w:val="center"/>
            <w:hideMark/>
          </w:tcPr>
          <w:p w14:paraId="7804DF25" w14:textId="36E5804C" w:rsidR="00D54158" w:rsidRPr="00D54158" w:rsidRDefault="00775A32"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lastRenderedPageBreak/>
              <w:t>3</w:t>
            </w:r>
            <w:r w:rsidR="00D54158" w:rsidRPr="00D54158">
              <w:rPr>
                <w:rFonts w:ascii="Cambria" w:eastAsia="Times New Roman" w:hAnsi="Cambria"/>
                <w:color w:val="000000"/>
                <w:kern w:val="0"/>
                <w:sz w:val="24"/>
                <w:szCs w:val="24"/>
              </w:rPr>
              <w:t>.</w:t>
            </w:r>
          </w:p>
        </w:tc>
        <w:tc>
          <w:tcPr>
            <w:tcW w:w="2977" w:type="dxa"/>
            <w:tcBorders>
              <w:top w:val="single" w:sz="4" w:space="0" w:color="auto"/>
              <w:left w:val="nil"/>
              <w:bottom w:val="single" w:sz="4" w:space="0" w:color="auto"/>
              <w:right w:val="single" w:sz="4" w:space="0" w:color="auto"/>
            </w:tcBorders>
            <w:noWrap/>
            <w:vAlign w:val="center"/>
            <w:hideMark/>
          </w:tcPr>
          <w:p w14:paraId="6DF18E44" w14:textId="77777777" w:rsidR="00D54158" w:rsidRPr="00D54158" w:rsidRDefault="00D541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Kierownik robót branży elektrycznej</w:t>
            </w:r>
          </w:p>
        </w:tc>
        <w:tc>
          <w:tcPr>
            <w:tcW w:w="2088" w:type="dxa"/>
            <w:tcBorders>
              <w:top w:val="single" w:sz="4" w:space="0" w:color="auto"/>
              <w:left w:val="nil"/>
              <w:bottom w:val="single" w:sz="4" w:space="0" w:color="auto"/>
              <w:right w:val="single" w:sz="4" w:space="0" w:color="auto"/>
            </w:tcBorders>
            <w:vAlign w:val="center"/>
            <w:hideMark/>
          </w:tcPr>
          <w:p w14:paraId="66EBC268" w14:textId="260A7311" w:rsidR="00D54158" w:rsidRPr="00D54158" w:rsidRDefault="00D541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Posiadający </w:t>
            </w:r>
            <w:r w:rsidRPr="00D54158">
              <w:rPr>
                <w:rFonts w:ascii="Cambria" w:eastAsia="Times New Roman" w:hAnsi="Cambria"/>
                <w:color w:val="000000"/>
                <w:kern w:val="0"/>
                <w:sz w:val="24"/>
                <w:szCs w:val="24"/>
              </w:rPr>
              <w:br/>
              <w:t xml:space="preserve">uprawnienia </w:t>
            </w:r>
            <w:r w:rsidRPr="00D54158">
              <w:rPr>
                <w:rFonts w:ascii="Cambria" w:eastAsia="Times New Roman" w:hAnsi="Cambria"/>
                <w:color w:val="000000"/>
                <w:kern w:val="0"/>
                <w:sz w:val="24"/>
                <w:szCs w:val="24"/>
              </w:rPr>
              <w:br/>
              <w:t xml:space="preserve">budowlane do </w:t>
            </w:r>
            <w:r w:rsidRPr="00D54158">
              <w:rPr>
                <w:rFonts w:ascii="Cambria" w:eastAsia="Times New Roman" w:hAnsi="Cambria"/>
                <w:color w:val="000000"/>
                <w:kern w:val="0"/>
                <w:sz w:val="24"/>
                <w:szCs w:val="24"/>
              </w:rPr>
              <w:br/>
              <w:t>kierowania robotami budowlanymi w specjalności instalacyjnej w zakresie sieci, instalacji i urządzeń elektrycznych i elektroenergetycznych</w:t>
            </w:r>
            <w:r w:rsidR="000E16AE">
              <w:rPr>
                <w:rFonts w:ascii="Cambria" w:eastAsia="Times New Roman" w:hAnsi="Cambria"/>
                <w:color w:val="000000"/>
                <w:kern w:val="0"/>
                <w:sz w:val="24"/>
                <w:szCs w:val="24"/>
              </w:rPr>
              <w:t xml:space="preserve"> </w:t>
            </w:r>
            <w:r w:rsidR="000E16AE" w:rsidRPr="00D54158">
              <w:rPr>
                <w:rFonts w:ascii="Cambria" w:eastAsia="Times New Roman" w:hAnsi="Cambria"/>
                <w:color w:val="000000"/>
                <w:kern w:val="0"/>
                <w:sz w:val="24"/>
                <w:szCs w:val="24"/>
              </w:rPr>
              <w:t>lub równoważne</w:t>
            </w:r>
            <w:r w:rsidR="00A97C56">
              <w:rPr>
                <w:rFonts w:ascii="Cambria" w:eastAsia="Times New Roman" w:hAnsi="Cambria"/>
                <w:color w:val="000000"/>
                <w:kern w:val="0"/>
                <w:sz w:val="24"/>
                <w:szCs w:val="24"/>
              </w:rPr>
              <w:t xml:space="preserve">, </w:t>
            </w:r>
            <w:r w:rsidR="00A97C56" w:rsidRPr="00A97C56">
              <w:rPr>
                <w:rFonts w:ascii="Cambria" w:eastAsia="Times New Roman" w:hAnsi="Cambria"/>
                <w:color w:val="000000"/>
                <w:kern w:val="0"/>
                <w:sz w:val="24"/>
                <w:szCs w:val="24"/>
              </w:rPr>
              <w:t xml:space="preserve">których zakres uprawnia   </w:t>
            </w:r>
            <w:r w:rsidR="006E0014">
              <w:rPr>
                <w:rFonts w:ascii="Cambria" w:eastAsia="Times New Roman" w:hAnsi="Cambria"/>
                <w:color w:val="000000"/>
                <w:kern w:val="0"/>
                <w:sz w:val="24"/>
                <w:szCs w:val="24"/>
              </w:rPr>
              <w:t xml:space="preserve">kierownika robót do </w:t>
            </w:r>
            <w:r w:rsidR="00A97C56" w:rsidRPr="00A97C56">
              <w:rPr>
                <w:rFonts w:ascii="Cambria" w:eastAsia="Times New Roman" w:hAnsi="Cambria"/>
                <w:color w:val="000000"/>
                <w:kern w:val="0"/>
                <w:sz w:val="24"/>
                <w:szCs w:val="24"/>
              </w:rPr>
              <w:t>kierowania robotami objętymi przedmiotem zamówienia</w:t>
            </w:r>
          </w:p>
        </w:tc>
        <w:tc>
          <w:tcPr>
            <w:tcW w:w="3050" w:type="dxa"/>
            <w:tcBorders>
              <w:top w:val="single" w:sz="4" w:space="0" w:color="auto"/>
              <w:left w:val="nil"/>
              <w:bottom w:val="single" w:sz="4" w:space="0" w:color="auto"/>
              <w:right w:val="single" w:sz="4" w:space="0" w:color="auto"/>
            </w:tcBorders>
            <w:noWrap/>
            <w:vAlign w:val="center"/>
            <w:hideMark/>
          </w:tcPr>
          <w:p w14:paraId="7D8E0BC9" w14:textId="77777777" w:rsidR="00D54158" w:rsidRPr="00D54158" w:rsidRDefault="00D54158"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w:t>
            </w:r>
          </w:p>
        </w:tc>
      </w:tr>
      <w:tr w:rsidR="002C368A" w:rsidRPr="00D54158" w14:paraId="507672D9" w14:textId="77777777" w:rsidTr="002C368A">
        <w:trPr>
          <w:trHeight w:val="3593"/>
        </w:trPr>
        <w:tc>
          <w:tcPr>
            <w:tcW w:w="871" w:type="dxa"/>
            <w:tcBorders>
              <w:top w:val="single" w:sz="4" w:space="0" w:color="auto"/>
              <w:left w:val="single" w:sz="4" w:space="0" w:color="auto"/>
              <w:bottom w:val="single" w:sz="4" w:space="0" w:color="auto"/>
              <w:right w:val="single" w:sz="4" w:space="0" w:color="auto"/>
            </w:tcBorders>
            <w:noWrap/>
            <w:vAlign w:val="center"/>
          </w:tcPr>
          <w:p w14:paraId="0F65CB56" w14:textId="11FCE0DF" w:rsidR="002C368A" w:rsidRPr="00D54158" w:rsidRDefault="00775A32"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t>4</w:t>
            </w:r>
            <w:r w:rsidR="002C368A">
              <w:rPr>
                <w:rFonts w:ascii="Cambria" w:eastAsia="Times New Roman" w:hAnsi="Cambria"/>
                <w:color w:val="000000"/>
                <w:kern w:val="0"/>
                <w:sz w:val="24"/>
                <w:szCs w:val="24"/>
              </w:rPr>
              <w:t>.</w:t>
            </w:r>
          </w:p>
        </w:tc>
        <w:tc>
          <w:tcPr>
            <w:tcW w:w="2977" w:type="dxa"/>
            <w:tcBorders>
              <w:top w:val="single" w:sz="4" w:space="0" w:color="auto"/>
              <w:left w:val="nil"/>
              <w:bottom w:val="single" w:sz="4" w:space="0" w:color="auto"/>
              <w:right w:val="single" w:sz="4" w:space="0" w:color="auto"/>
            </w:tcBorders>
            <w:noWrap/>
            <w:vAlign w:val="center"/>
          </w:tcPr>
          <w:p w14:paraId="4F366574" w14:textId="757F662E" w:rsidR="002C368A" w:rsidRPr="00D54158" w:rsidRDefault="002C368A" w:rsidP="00D54158">
            <w:pPr>
              <w:widowControl/>
              <w:suppressAutoHyphens w:val="0"/>
              <w:autoSpaceDN/>
              <w:spacing w:after="0" w:line="240" w:lineRule="auto"/>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t>Kierownik robót branży telekomunikacyjnej</w:t>
            </w:r>
          </w:p>
        </w:tc>
        <w:tc>
          <w:tcPr>
            <w:tcW w:w="2088" w:type="dxa"/>
            <w:tcBorders>
              <w:top w:val="single" w:sz="4" w:space="0" w:color="auto"/>
              <w:left w:val="nil"/>
              <w:bottom w:val="single" w:sz="4" w:space="0" w:color="auto"/>
              <w:right w:val="single" w:sz="4" w:space="0" w:color="auto"/>
            </w:tcBorders>
            <w:vAlign w:val="center"/>
          </w:tcPr>
          <w:p w14:paraId="74DEEA5B" w14:textId="30BBB355" w:rsidR="002C368A" w:rsidRPr="00D54158" w:rsidRDefault="00830358" w:rsidP="00D54158">
            <w:pPr>
              <w:widowControl/>
              <w:suppressAutoHyphens w:val="0"/>
              <w:autoSpaceDN/>
              <w:spacing w:after="0" w:line="240" w:lineRule="auto"/>
              <w:textAlignment w:val="auto"/>
              <w:rPr>
                <w:rFonts w:ascii="Cambria" w:eastAsia="Times New Roman" w:hAnsi="Cambria"/>
                <w:color w:val="000000"/>
                <w:kern w:val="0"/>
                <w:sz w:val="24"/>
                <w:szCs w:val="24"/>
              </w:rPr>
            </w:pPr>
            <w:r w:rsidRPr="00D54158">
              <w:rPr>
                <w:rFonts w:ascii="Cambria" w:eastAsia="Times New Roman" w:hAnsi="Cambria"/>
                <w:color w:val="000000"/>
                <w:kern w:val="0"/>
                <w:sz w:val="24"/>
                <w:szCs w:val="24"/>
              </w:rPr>
              <w:t xml:space="preserve">Posiadający </w:t>
            </w:r>
            <w:r w:rsidRPr="00D54158">
              <w:rPr>
                <w:rFonts w:ascii="Cambria" w:eastAsia="Times New Roman" w:hAnsi="Cambria"/>
                <w:color w:val="000000"/>
                <w:kern w:val="0"/>
                <w:sz w:val="24"/>
                <w:szCs w:val="24"/>
              </w:rPr>
              <w:br/>
              <w:t xml:space="preserve">uprawnienia </w:t>
            </w:r>
            <w:r w:rsidRPr="00D54158">
              <w:rPr>
                <w:rFonts w:ascii="Cambria" w:eastAsia="Times New Roman" w:hAnsi="Cambria"/>
                <w:color w:val="000000"/>
                <w:kern w:val="0"/>
                <w:sz w:val="24"/>
                <w:szCs w:val="24"/>
              </w:rPr>
              <w:br/>
              <w:t xml:space="preserve">budowlane do </w:t>
            </w:r>
            <w:r w:rsidRPr="00D54158">
              <w:rPr>
                <w:rFonts w:ascii="Cambria" w:eastAsia="Times New Roman" w:hAnsi="Cambria"/>
                <w:color w:val="000000"/>
                <w:kern w:val="0"/>
                <w:sz w:val="24"/>
                <w:szCs w:val="24"/>
              </w:rPr>
              <w:br/>
              <w:t xml:space="preserve">kierowania robotami budowlanymi w specjalności instalacyjnej w zakresie sieci, instalacji i urządzeń </w:t>
            </w:r>
            <w:r w:rsidR="00B53C5D" w:rsidRPr="00B53C5D">
              <w:rPr>
                <w:rFonts w:ascii="Cambria" w:eastAsia="Times New Roman" w:hAnsi="Cambria"/>
                <w:color w:val="000000"/>
                <w:kern w:val="0"/>
                <w:sz w:val="24"/>
                <w:szCs w:val="24"/>
              </w:rPr>
              <w:t>telekomunikacyjnych</w:t>
            </w:r>
            <w:r w:rsidR="000E16AE">
              <w:rPr>
                <w:rFonts w:ascii="Cambria" w:eastAsia="Times New Roman" w:hAnsi="Cambria"/>
                <w:color w:val="000000"/>
                <w:kern w:val="0"/>
                <w:sz w:val="24"/>
                <w:szCs w:val="24"/>
              </w:rPr>
              <w:t xml:space="preserve"> </w:t>
            </w:r>
            <w:r w:rsidR="000E16AE" w:rsidRPr="00D54158">
              <w:rPr>
                <w:rFonts w:ascii="Cambria" w:eastAsia="Times New Roman" w:hAnsi="Cambria"/>
                <w:color w:val="000000"/>
                <w:kern w:val="0"/>
                <w:sz w:val="24"/>
                <w:szCs w:val="24"/>
              </w:rPr>
              <w:t>lub równoważne</w:t>
            </w:r>
            <w:r w:rsidR="00A97C56">
              <w:rPr>
                <w:rFonts w:ascii="Cambria" w:eastAsia="Times New Roman" w:hAnsi="Cambria"/>
                <w:color w:val="000000"/>
                <w:kern w:val="0"/>
                <w:sz w:val="24"/>
                <w:szCs w:val="24"/>
              </w:rPr>
              <w:t xml:space="preserve">, </w:t>
            </w:r>
            <w:r w:rsidR="00A97C56" w:rsidRPr="00A97C56">
              <w:rPr>
                <w:rFonts w:ascii="Cambria" w:eastAsia="Times New Roman" w:hAnsi="Cambria"/>
                <w:color w:val="000000"/>
                <w:kern w:val="0"/>
                <w:sz w:val="24"/>
                <w:szCs w:val="24"/>
              </w:rPr>
              <w:t xml:space="preserve">których zakres uprawnia </w:t>
            </w:r>
            <w:r w:rsidR="006E0014">
              <w:rPr>
                <w:rFonts w:ascii="Cambria" w:eastAsia="Times New Roman" w:hAnsi="Cambria"/>
                <w:color w:val="000000"/>
                <w:kern w:val="0"/>
                <w:sz w:val="24"/>
                <w:szCs w:val="24"/>
              </w:rPr>
              <w:t xml:space="preserve">kierownika robót </w:t>
            </w:r>
            <w:r w:rsidR="00A97C56" w:rsidRPr="00A97C56">
              <w:rPr>
                <w:rFonts w:ascii="Cambria" w:eastAsia="Times New Roman" w:hAnsi="Cambria"/>
                <w:color w:val="000000"/>
                <w:kern w:val="0"/>
                <w:sz w:val="24"/>
                <w:szCs w:val="24"/>
              </w:rPr>
              <w:t xml:space="preserve"> do kierowania robotami objętymi przedmiotem zamówienia</w:t>
            </w:r>
          </w:p>
        </w:tc>
        <w:tc>
          <w:tcPr>
            <w:tcW w:w="3050" w:type="dxa"/>
            <w:tcBorders>
              <w:top w:val="single" w:sz="4" w:space="0" w:color="auto"/>
              <w:left w:val="nil"/>
              <w:bottom w:val="single" w:sz="4" w:space="0" w:color="auto"/>
              <w:right w:val="single" w:sz="4" w:space="0" w:color="auto"/>
            </w:tcBorders>
            <w:noWrap/>
            <w:vAlign w:val="center"/>
          </w:tcPr>
          <w:p w14:paraId="26D18F62" w14:textId="007878BD" w:rsidR="002C368A" w:rsidRPr="00D54158" w:rsidRDefault="00830358" w:rsidP="00D54158">
            <w:pPr>
              <w:widowControl/>
              <w:suppressAutoHyphens w:val="0"/>
              <w:autoSpaceDN/>
              <w:spacing w:after="0" w:line="240" w:lineRule="auto"/>
              <w:jc w:val="center"/>
              <w:textAlignment w:val="auto"/>
              <w:rPr>
                <w:rFonts w:ascii="Cambria" w:eastAsia="Times New Roman" w:hAnsi="Cambria"/>
                <w:color w:val="000000"/>
                <w:kern w:val="0"/>
                <w:sz w:val="24"/>
                <w:szCs w:val="24"/>
              </w:rPr>
            </w:pPr>
            <w:r>
              <w:rPr>
                <w:rFonts w:ascii="Cambria" w:eastAsia="Times New Roman" w:hAnsi="Cambria"/>
                <w:color w:val="000000"/>
                <w:kern w:val="0"/>
                <w:sz w:val="24"/>
                <w:szCs w:val="24"/>
              </w:rPr>
              <w:t>-</w:t>
            </w:r>
          </w:p>
        </w:tc>
      </w:tr>
    </w:tbl>
    <w:p w14:paraId="6A51C6AB" w14:textId="77777777" w:rsidR="00A91C8B" w:rsidRDefault="00A91C8B" w:rsidP="00A91C8B">
      <w:pPr>
        <w:pStyle w:val="Kolorowalistaakcent11"/>
        <w:spacing w:after="0" w:line="276" w:lineRule="auto"/>
        <w:ind w:left="0"/>
        <w:rPr>
          <w:rFonts w:ascii="Cambria" w:hAnsi="Cambria" w:cs="Cambria"/>
          <w:bCs/>
          <w:i/>
          <w:color w:val="000000"/>
          <w:sz w:val="24"/>
          <w:szCs w:val="24"/>
          <w:lang w:val="pl-PL"/>
        </w:rPr>
      </w:pPr>
      <w:r w:rsidRPr="00A91C8B">
        <w:rPr>
          <w:rFonts w:ascii="Cambria" w:hAnsi="Cambria" w:cs="Cambria"/>
          <w:bCs/>
          <w:i/>
          <w:color w:val="000000"/>
          <w:sz w:val="24"/>
          <w:szCs w:val="24"/>
          <w:lang w:val="pl-PL"/>
        </w:rPr>
        <w:t xml:space="preserve">*lub odpowiadających parametrom technicznym tej klasie drogi [droga w rozumieniu ustawy z dnia 21 marca 1985 r. o drogach publicznych; klasa drogi zgodnie z rozporządzeniem Ministra Infrastruktury w sprawie przepisów techniczno-budowlanych dotyczących dróg publicznych obowiązującym w terminie uzyskania decyzji na realizację inwestycji (pozwolenie na budowę, ZRID, zgłoszenie robót)]. </w:t>
      </w:r>
    </w:p>
    <w:p w14:paraId="5F19AAC2" w14:textId="2314A6DA" w:rsidR="00A91C8B" w:rsidRPr="00A91C8B" w:rsidRDefault="00A91C8B" w:rsidP="00A91C8B">
      <w:pPr>
        <w:pStyle w:val="Kolorowalistaakcent11"/>
        <w:spacing w:after="0" w:line="276" w:lineRule="auto"/>
        <w:ind w:left="0"/>
        <w:rPr>
          <w:rFonts w:ascii="Cambria" w:hAnsi="Cambria" w:cs="Cambria"/>
          <w:bCs/>
          <w:i/>
          <w:color w:val="000000"/>
          <w:sz w:val="24"/>
          <w:szCs w:val="24"/>
          <w:lang w:val="pl-PL"/>
        </w:rPr>
      </w:pPr>
      <w:r w:rsidRPr="00A91C8B">
        <w:rPr>
          <w:rFonts w:ascii="Cambria" w:hAnsi="Cambria" w:cs="Cambria"/>
          <w:bCs/>
          <w:i/>
          <w:color w:val="000000"/>
          <w:sz w:val="24"/>
          <w:szCs w:val="24"/>
          <w:lang w:val="pl-PL"/>
        </w:rPr>
        <w:t>** Pełnienie funkcji udokumentowane wpisami do dziennika budowy.</w:t>
      </w:r>
    </w:p>
    <w:bookmarkEnd w:id="7"/>
    <w:p w14:paraId="767C5B66" w14:textId="77777777" w:rsidR="00D14DBB" w:rsidRDefault="00D14DBB">
      <w:pPr>
        <w:pStyle w:val="Akapitzlist"/>
        <w:rPr>
          <w:rFonts w:ascii="Cambria" w:hAnsi="Cambria"/>
          <w:sz w:val="10"/>
          <w:szCs w:val="10"/>
        </w:rPr>
      </w:pPr>
    </w:p>
    <w:p w14:paraId="1912526E" w14:textId="053ACC47" w:rsidR="00D54158" w:rsidRDefault="00D54158" w:rsidP="00AE7E09">
      <w:pPr>
        <w:jc w:val="both"/>
      </w:pPr>
      <w:r w:rsidRPr="00D54158">
        <w:rPr>
          <w:rFonts w:ascii="Cambria" w:hAnsi="Cambria"/>
          <w:sz w:val="24"/>
          <w:szCs w:val="24"/>
        </w:rPr>
        <w:t xml:space="preserve">Osoby wskazane do pełnienia funkcji określonych w tabeli powinny posiadać uprawnienia budowlane do kierowania robotami zgodnie z ustawą z dnia 7 lipca 1994 r. Prawo budowlane w specjalności właściwej do powierzonej funkcji lub odpowiadające im </w:t>
      </w:r>
      <w:r w:rsidRPr="00D54158">
        <w:rPr>
          <w:rFonts w:ascii="Cambria" w:hAnsi="Cambria"/>
          <w:sz w:val="24"/>
          <w:szCs w:val="24"/>
        </w:rPr>
        <w:lastRenderedPageBreak/>
        <w:t xml:space="preserve">uprawnienia budowlane, które zostały wydane na podstawie wcześniejszych przepisów oraz - na moment podpisania umowy - przynależeć do właściwej okręgowej Izby Inżynierów Budownictwa. Zgodnie z obowiązującymi w Rzeczpospolitej Polskiej przepisami prawa krajowego, osoby nie posiadające obywatelstwa polskiego, na warunkach określonych w ustawie z dnia 22 grudnia 2015 r. o zasadach uznawania kwalifikacji zawodowych nabytych w państwach członkowskich Unii Europejskiej oraz w ustawie z dnia 15 grudnia 2000 r. o samorządach zawodowych architektów oraz inżynierów budownictwa: </w:t>
      </w:r>
      <w:r>
        <w:rPr>
          <w:rFonts w:ascii="Cambria" w:hAnsi="Cambria"/>
          <w:sz w:val="24"/>
          <w:szCs w:val="24"/>
        </w:rPr>
        <w:br/>
      </w:r>
      <w:r w:rsidRPr="00D54158">
        <w:rPr>
          <w:rFonts w:ascii="Cambria" w:hAnsi="Cambria"/>
          <w:sz w:val="24"/>
          <w:szCs w:val="24"/>
        </w:rPr>
        <w:t>- mogą ubiegać się i uzyskać decyzję w sprawie uznania kwalifikacji zawodowych w budownictwie, nabytych w państwach członkowskich UE oraz wpis do właściwej okręgowej Izby Inżynierów Budownictwa, po przeprowadzeniu postępowania przez właściwy organ samorządu zawodowego w Rzeczpospolitej Polskiej,</w:t>
      </w:r>
      <w:r>
        <w:rPr>
          <w:rFonts w:ascii="Cambria" w:hAnsi="Cambria"/>
          <w:sz w:val="24"/>
          <w:szCs w:val="24"/>
        </w:rPr>
        <w:br/>
      </w:r>
      <w:r w:rsidRPr="00D54158">
        <w:rPr>
          <w:rFonts w:ascii="Cambria" w:hAnsi="Cambria"/>
          <w:sz w:val="24"/>
          <w:szCs w:val="24"/>
        </w:rPr>
        <w:t>- jeżeli posiadają kwalifikacje zawodowe inżyniera budownictwa i prowadzą zgodnie z prawem działalność w zakresie tego zawodu w innym niż Rzeczpospolita Polska państwie członkowskim UE, mają prawo do tymczasowego i okazjonalnego wykonywania zawodu inżyniera budownictwa, tj. do świadczenia usług transgranicznych, bez konieczności uznawania kwalifikacji zawodowych, po złożeniu pisemnego oświadczenia o zamiarze świadczenia danej usługi wraz z niezbędnymi dokumentami i uzyskaniu tymczasowego wpisu do właściwej okręgowej Izby Inżynierów Budownictwa; świadczenie usług transgranicznych podlega każdorazowo indywidualnej ocenie dokonywanej przez właściwy organ samorządu zawodowego w Rzeczpospolitej Polskiej</w:t>
      </w:r>
      <w:r>
        <w:t>.</w:t>
      </w:r>
    </w:p>
    <w:p w14:paraId="1DA4F9D8" w14:textId="22E977E8" w:rsidR="00D01A0F" w:rsidRDefault="00D01A0F" w:rsidP="00AE7E09">
      <w:pPr>
        <w:jc w:val="both"/>
        <w:rPr>
          <w:rFonts w:ascii="Cambria" w:hAnsi="Cambria"/>
          <w:sz w:val="24"/>
          <w:szCs w:val="24"/>
        </w:rPr>
      </w:pPr>
      <w:r w:rsidRPr="00D01A0F">
        <w:rPr>
          <w:rFonts w:ascii="Cambria" w:hAnsi="Cambria"/>
          <w:sz w:val="24"/>
          <w:szCs w:val="24"/>
        </w:rPr>
        <w:t xml:space="preserve">Wykonawca potwierdza spełnianie warunków udziału w postępowaniu w pierwszej kolejności poprzez złożenie wraz z ofertą Oświadczenia własnego, o którym mowa w </w:t>
      </w:r>
      <w:r w:rsidRPr="00147D92">
        <w:rPr>
          <w:rFonts w:ascii="Cambria" w:hAnsi="Cambria"/>
          <w:sz w:val="24"/>
          <w:szCs w:val="24"/>
        </w:rPr>
        <w:t xml:space="preserve">pkt. </w:t>
      </w:r>
      <w:r w:rsidR="00147D92" w:rsidRPr="00147D92">
        <w:rPr>
          <w:rFonts w:ascii="Cambria" w:hAnsi="Cambria"/>
          <w:sz w:val="24"/>
          <w:szCs w:val="24"/>
        </w:rPr>
        <w:t>8</w:t>
      </w:r>
      <w:r w:rsidRPr="00147D92">
        <w:rPr>
          <w:rFonts w:ascii="Cambria" w:hAnsi="Cambria"/>
          <w:sz w:val="24"/>
          <w:szCs w:val="24"/>
        </w:rPr>
        <w:t>.1.</w:t>
      </w:r>
      <w:r w:rsidRPr="00D01A0F">
        <w:rPr>
          <w:rFonts w:ascii="Cambria" w:hAnsi="Cambria"/>
          <w:sz w:val="24"/>
          <w:szCs w:val="24"/>
        </w:rPr>
        <w:t xml:space="preserve">  </w:t>
      </w:r>
    </w:p>
    <w:p w14:paraId="5A5E7715" w14:textId="77777777" w:rsidR="009463D6" w:rsidRPr="009463D6" w:rsidRDefault="009463D6" w:rsidP="009463D6">
      <w:pPr>
        <w:spacing w:after="0"/>
        <w:ind w:left="14"/>
        <w:rPr>
          <w:rFonts w:ascii="Cambria" w:hAnsi="Cambria"/>
          <w:sz w:val="24"/>
          <w:szCs w:val="24"/>
        </w:rPr>
      </w:pPr>
      <w:r w:rsidRPr="009463D6">
        <w:rPr>
          <w:rFonts w:ascii="Cambria" w:hAnsi="Cambria"/>
          <w:b/>
          <w:sz w:val="24"/>
          <w:szCs w:val="24"/>
          <w:u w:val="single"/>
        </w:rPr>
        <w:t>Uwaga:</w:t>
      </w:r>
      <w:r w:rsidRPr="009463D6">
        <w:rPr>
          <w:rFonts w:ascii="Cambria" w:hAnsi="Cambria"/>
          <w:b/>
          <w:sz w:val="24"/>
          <w:szCs w:val="24"/>
        </w:rPr>
        <w:t xml:space="preserve">  </w:t>
      </w:r>
    </w:p>
    <w:p w14:paraId="750B3EF6" w14:textId="1ACB8966" w:rsidR="009463D6" w:rsidRPr="009463D6" w:rsidRDefault="009463D6" w:rsidP="009463D6">
      <w:pPr>
        <w:spacing w:after="0"/>
        <w:ind w:left="287" w:right="85" w:hanging="283"/>
        <w:jc w:val="both"/>
        <w:rPr>
          <w:rFonts w:ascii="Cambria" w:hAnsi="Cambria"/>
          <w:b/>
          <w:sz w:val="24"/>
          <w:szCs w:val="24"/>
        </w:rPr>
      </w:pPr>
      <w:r w:rsidRPr="009463D6">
        <w:rPr>
          <w:rFonts w:ascii="Cambria" w:hAnsi="Cambria"/>
          <w:sz w:val="24"/>
          <w:szCs w:val="24"/>
        </w:rPr>
        <w:t xml:space="preserve">Wykonawcy mogą łącznie spełniać warunki opisane w pkt </w:t>
      </w:r>
      <w:r>
        <w:rPr>
          <w:rFonts w:ascii="Cambria" w:hAnsi="Cambria"/>
          <w:sz w:val="24"/>
          <w:szCs w:val="24"/>
        </w:rPr>
        <w:t xml:space="preserve">6.1.4. </w:t>
      </w:r>
      <w:r w:rsidRPr="009463D6">
        <w:rPr>
          <w:rFonts w:ascii="Cambria" w:hAnsi="Cambria"/>
          <w:sz w:val="24"/>
          <w:szCs w:val="24"/>
        </w:rPr>
        <w:t xml:space="preserve">i </w:t>
      </w:r>
      <w:r>
        <w:rPr>
          <w:rFonts w:ascii="Cambria" w:hAnsi="Cambria"/>
          <w:sz w:val="24"/>
          <w:szCs w:val="24"/>
        </w:rPr>
        <w:t>6.1.5.</w:t>
      </w:r>
      <w:r w:rsidRPr="009463D6">
        <w:rPr>
          <w:rFonts w:ascii="Cambria" w:hAnsi="Cambria"/>
          <w:sz w:val="24"/>
          <w:szCs w:val="24"/>
        </w:rPr>
        <w:t xml:space="preserve"> (z uwzględnieniem punktu </w:t>
      </w:r>
      <w:r>
        <w:rPr>
          <w:rFonts w:ascii="Cambria" w:hAnsi="Cambria"/>
          <w:sz w:val="24"/>
          <w:szCs w:val="24"/>
        </w:rPr>
        <w:t>6.1.4.</w:t>
      </w:r>
      <w:r w:rsidRPr="009463D6">
        <w:rPr>
          <w:rFonts w:ascii="Cambria" w:hAnsi="Cambria"/>
          <w:sz w:val="24"/>
          <w:szCs w:val="24"/>
        </w:rPr>
        <w:t xml:space="preserve"> ppkt 1).  </w:t>
      </w:r>
    </w:p>
    <w:p w14:paraId="6DD6C583" w14:textId="77777777" w:rsidR="00C674CF" w:rsidRDefault="00C674CF" w:rsidP="00D54158">
      <w:pPr>
        <w:rPr>
          <w:rFonts w:ascii="Cambria" w:hAnsi="Cambria"/>
          <w:sz w:val="24"/>
          <w:szCs w:val="24"/>
        </w:rPr>
      </w:pPr>
    </w:p>
    <w:p w14:paraId="66BC2182" w14:textId="63642EF8" w:rsidR="009463D6" w:rsidRPr="00D54158" w:rsidRDefault="00C674CF" w:rsidP="00D54158">
      <w:pPr>
        <w:rPr>
          <w:rFonts w:ascii="Cambria" w:hAnsi="Cambria"/>
          <w:sz w:val="24"/>
          <w:szCs w:val="24"/>
        </w:rPr>
      </w:pPr>
      <w:r w:rsidRPr="00C674CF">
        <w:rPr>
          <w:rFonts w:ascii="Cambria" w:hAnsi="Cambria"/>
          <w:sz w:val="24"/>
          <w:szCs w:val="24"/>
        </w:rPr>
        <w:t>Zgodnie z art. 3 pkt 6 ustawy z dnia 7 lipca 1994 r. Prawo budowlane (t. j. Dz. U. z 2025 r. poz. 418), przez budowę rozumie się wykonywanie obiektu budowlanego w określonym miejscu, a także odbudowę, rozbudowę, nadbudowę obiektu budowlanego.,</w:t>
      </w:r>
    </w:p>
    <w:p w14:paraId="4A978D72" w14:textId="77777777" w:rsidR="00D14DBB" w:rsidRDefault="00D14DBB">
      <w:pPr>
        <w:pStyle w:val="Standard"/>
        <w:spacing w:line="276" w:lineRule="auto"/>
        <w:ind w:left="1418"/>
        <w:jc w:val="center"/>
        <w:rPr>
          <w:rFonts w:ascii="Cambria" w:hAnsi="Cambria" w:cs="Cambria"/>
          <w:b/>
          <w:bCs/>
          <w:sz w:val="10"/>
          <w:szCs w:val="10"/>
          <w:lang w:val="pl-PL"/>
        </w:rPr>
      </w:pPr>
    </w:p>
    <w:p w14:paraId="4F30A59C" w14:textId="77777777" w:rsidR="00D14DBB" w:rsidRPr="00D31695" w:rsidRDefault="00AE7E09">
      <w:pPr>
        <w:pStyle w:val="Kolorowalistaakcent11"/>
        <w:numPr>
          <w:ilvl w:val="1"/>
          <w:numId w:val="6"/>
        </w:numPr>
        <w:spacing w:before="0" w:after="0" w:line="276" w:lineRule="auto"/>
        <w:ind w:left="567" w:right="20" w:hanging="567"/>
        <w:rPr>
          <w:lang w:val="pl-PL"/>
        </w:rPr>
      </w:pPr>
      <w:r>
        <w:rPr>
          <w:rFonts w:ascii="Cambria" w:hAnsi="Cambria" w:cs="Cambria"/>
          <w:sz w:val="24"/>
          <w:szCs w:val="24"/>
          <w:lang w:val="pl-PL"/>
        </w:rPr>
        <w:t xml:space="preserve">Zamawiający może, </w:t>
      </w:r>
      <w:r>
        <w:rPr>
          <w:rFonts w:ascii="Cambria" w:hAnsi="Cambria" w:cs="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Cambria" w:hAnsi="Cambria" w:cs="Cambria"/>
          <w:sz w:val="24"/>
          <w:szCs w:val="24"/>
          <w:lang w:val="pl-PL"/>
        </w:rPr>
        <w:t xml:space="preserve"> na każdym etapie postępowania (art. 116 ust. 2 ustawy Pzp).</w:t>
      </w:r>
    </w:p>
    <w:p w14:paraId="184E2B4A" w14:textId="77777777" w:rsidR="00D14DBB" w:rsidRPr="00D31695" w:rsidRDefault="00AE7E09">
      <w:pPr>
        <w:pStyle w:val="Kolorowalistaakcent11"/>
        <w:numPr>
          <w:ilvl w:val="1"/>
          <w:numId w:val="6"/>
        </w:numPr>
        <w:spacing w:before="0" w:after="0" w:line="276" w:lineRule="auto"/>
        <w:ind w:left="567" w:right="20" w:hanging="567"/>
        <w:rPr>
          <w:lang w:val="pl-PL"/>
        </w:rPr>
      </w:pPr>
      <w:r>
        <w:rPr>
          <w:rFonts w:ascii="Cambria" w:hAnsi="Cambria" w:cs="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Pr>
          <w:rFonts w:ascii="Cambria" w:hAnsi="Cambria" w:cs="Cambria"/>
          <w:b/>
          <w:bCs/>
          <w:color w:val="000000"/>
          <w:sz w:val="24"/>
          <w:szCs w:val="24"/>
          <w:lang w:val="pl-PL"/>
        </w:rPr>
        <w:t xml:space="preserve">mogą polegać na zdolnościach tych </w:t>
      </w:r>
      <w:r>
        <w:rPr>
          <w:rFonts w:ascii="Cambria" w:hAnsi="Cambria" w:cs="Cambria"/>
          <w:b/>
          <w:bCs/>
          <w:color w:val="000000"/>
          <w:sz w:val="24"/>
          <w:szCs w:val="24"/>
          <w:lang w:val="pl-PL"/>
        </w:rPr>
        <w:br/>
        <w:t>z Wykonawców, którzy wykonają roboty budowlane lub usługi, do realizacji których te zdolności są wymagane</w:t>
      </w:r>
    </w:p>
    <w:p w14:paraId="09DF72A7" w14:textId="77777777" w:rsidR="00D14DBB" w:rsidRDefault="00AE7E09">
      <w:pPr>
        <w:pStyle w:val="Kolorowalistaakcent11"/>
        <w:numPr>
          <w:ilvl w:val="1"/>
          <w:numId w:val="6"/>
        </w:numPr>
        <w:tabs>
          <w:tab w:val="left" w:pos="1134"/>
        </w:tabs>
        <w:spacing w:before="0" w:after="0" w:line="276" w:lineRule="auto"/>
        <w:ind w:left="567" w:right="20" w:hanging="567"/>
        <w:rPr>
          <w:rFonts w:ascii="Cambria" w:hAnsi="Cambria" w:cs="Cambria"/>
          <w:iCs/>
          <w:sz w:val="24"/>
          <w:szCs w:val="24"/>
          <w:lang w:val="pl-PL"/>
        </w:rPr>
      </w:pPr>
      <w:r>
        <w:rPr>
          <w:rFonts w:ascii="Cambria" w:hAnsi="Cambria" w:cs="Cambria"/>
          <w:iCs/>
          <w:sz w:val="24"/>
          <w:szCs w:val="24"/>
          <w:lang w:val="pl-PL"/>
        </w:rPr>
        <w:lastRenderedPageBreak/>
        <w:t xml:space="preserve">Sposób wykazania warunków udziału w postępowaniu wskazano w rozdziale </w:t>
      </w:r>
      <w:r>
        <w:rPr>
          <w:rFonts w:ascii="Cambria" w:hAnsi="Cambria" w:cs="Cambria"/>
          <w:iCs/>
          <w:sz w:val="24"/>
          <w:szCs w:val="24"/>
          <w:lang w:val="pl-PL"/>
        </w:rPr>
        <w:br/>
        <w:t>8 SWZ.</w:t>
      </w:r>
    </w:p>
    <w:p w14:paraId="5C3E300E" w14:textId="77777777" w:rsidR="00D14DBB" w:rsidRDefault="00D14DBB">
      <w:pPr>
        <w:pStyle w:val="Kolorowalistaakcent11"/>
        <w:tabs>
          <w:tab w:val="left" w:pos="1134"/>
        </w:tabs>
        <w:spacing w:before="0" w:after="0" w:line="276" w:lineRule="auto"/>
        <w:ind w:left="567" w:right="20" w:hanging="567"/>
        <w:rPr>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4285A890" w14:textId="77777777">
        <w:tc>
          <w:tcPr>
            <w:tcW w:w="9072" w:type="dxa"/>
            <w:tcBorders>
              <w:bottom w:val="single" w:sz="4" w:space="0" w:color="000001"/>
            </w:tcBorders>
            <w:shd w:val="clear" w:color="auto" w:fill="D9D9D9"/>
            <w:tcMar>
              <w:top w:w="0" w:type="dxa"/>
              <w:left w:w="108" w:type="dxa"/>
              <w:bottom w:w="0" w:type="dxa"/>
              <w:right w:w="108" w:type="dxa"/>
            </w:tcMar>
          </w:tcPr>
          <w:p w14:paraId="58C67C8D"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7</w:t>
            </w:r>
          </w:p>
          <w:p w14:paraId="51A5038A" w14:textId="77777777" w:rsidR="00D14DBB" w:rsidRDefault="00AE7E09">
            <w:pPr>
              <w:pStyle w:val="Standard"/>
              <w:spacing w:line="276" w:lineRule="auto"/>
              <w:jc w:val="center"/>
              <w:rPr>
                <w:rFonts w:ascii="Cambria" w:hAnsi="Cambria" w:cs="Cambria"/>
                <w:b/>
                <w:color w:val="000000"/>
                <w:sz w:val="26"/>
                <w:szCs w:val="26"/>
                <w:lang w:val="pl-PL"/>
              </w:rPr>
            </w:pPr>
            <w:r>
              <w:rPr>
                <w:rFonts w:ascii="Cambria" w:hAnsi="Cambria" w:cs="Cambria"/>
                <w:b/>
                <w:color w:val="000000"/>
                <w:sz w:val="26"/>
                <w:szCs w:val="26"/>
                <w:lang w:val="pl-PL"/>
              </w:rPr>
              <w:t>PODSTAWY WYKLUCZENIA</w:t>
            </w:r>
          </w:p>
        </w:tc>
      </w:tr>
    </w:tbl>
    <w:p w14:paraId="1CA07794" w14:textId="77777777" w:rsidR="00D14DBB" w:rsidRDefault="00D14DBB">
      <w:pPr>
        <w:pStyle w:val="Standard"/>
        <w:rPr>
          <w:rFonts w:ascii="Cambria" w:hAnsi="Cambria" w:cs="Cambria"/>
          <w:bCs/>
          <w:sz w:val="16"/>
          <w:szCs w:val="16"/>
          <w:lang w:val="pl-PL"/>
        </w:rPr>
      </w:pPr>
    </w:p>
    <w:p w14:paraId="53182562" w14:textId="77777777" w:rsidR="00D14DBB" w:rsidRDefault="00D14DBB">
      <w:pPr>
        <w:pStyle w:val="Standard"/>
        <w:rPr>
          <w:rFonts w:ascii="Cambria" w:hAnsi="Cambria" w:cs="Cambria"/>
          <w:bCs/>
          <w:sz w:val="16"/>
          <w:szCs w:val="16"/>
          <w:lang w:val="pl-PL"/>
        </w:rPr>
      </w:pPr>
    </w:p>
    <w:p w14:paraId="605EF86A" w14:textId="77777777" w:rsidR="00D14DBB" w:rsidRDefault="00AE7E09" w:rsidP="00BB243E">
      <w:pPr>
        <w:pStyle w:val="Kolorowalistaakcent11"/>
        <w:numPr>
          <w:ilvl w:val="1"/>
          <w:numId w:val="33"/>
        </w:numPr>
        <w:tabs>
          <w:tab w:val="left" w:pos="1134"/>
        </w:tabs>
        <w:spacing w:before="0" w:after="0" w:line="276" w:lineRule="auto"/>
        <w:ind w:left="567" w:hanging="567"/>
        <w:rPr>
          <w:rFonts w:ascii="Cambria" w:hAnsi="Cambria" w:cs="Arial"/>
          <w:sz w:val="24"/>
          <w:szCs w:val="24"/>
          <w:lang w:val="pl-PL"/>
        </w:rPr>
      </w:pPr>
      <w:r>
        <w:rPr>
          <w:rFonts w:ascii="Cambria" w:hAnsi="Cambria" w:cs="Arial"/>
          <w:sz w:val="24"/>
          <w:szCs w:val="24"/>
          <w:lang w:val="pl-PL"/>
        </w:rPr>
        <w:t>Z postępowania o udzielenie zamówienia wyklucza się Wykonawcę, w stosunku, do którego zachodzi którakolwiek z okoliczności, o których mowa w art. 108 ust. 1 ustawy Pzp, tj., jeżeli:</w:t>
      </w:r>
    </w:p>
    <w:p w14:paraId="366CF637" w14:textId="137FB15B" w:rsidR="00D14DBB" w:rsidRDefault="00AE7E09" w:rsidP="00BB243E">
      <w:pPr>
        <w:pStyle w:val="Akapitzlist"/>
        <w:numPr>
          <w:ilvl w:val="2"/>
          <w:numId w:val="33"/>
        </w:numPr>
        <w:shd w:val="clear" w:color="auto" w:fill="FFFFFF"/>
        <w:spacing w:line="276" w:lineRule="auto"/>
        <w:rPr>
          <w:rFonts w:ascii="Cambria" w:hAnsi="Cambria"/>
          <w:sz w:val="24"/>
          <w:szCs w:val="24"/>
        </w:rPr>
      </w:pPr>
      <w:r w:rsidRPr="00BA7069">
        <w:rPr>
          <w:rFonts w:ascii="Cambria" w:hAnsi="Cambria"/>
          <w:sz w:val="24"/>
          <w:szCs w:val="24"/>
        </w:rPr>
        <w:t>Wykonawca jest osobą fizyczną, którego prawomocnie skazano za przestępstwo:</w:t>
      </w:r>
    </w:p>
    <w:p w14:paraId="0D2E718D"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 xml:space="preserve">a) </w:t>
      </w:r>
      <w:r>
        <w:rPr>
          <w:rStyle w:val="alb"/>
          <w:rFonts w:ascii="Cambria" w:hAnsi="Cambria"/>
          <w:lang w:val="pl-PL"/>
        </w:rPr>
        <w:tab/>
      </w:r>
      <w:r>
        <w:rPr>
          <w:rFonts w:ascii="Cambria" w:hAnsi="Cambria"/>
          <w:lang w:val="pl-PL"/>
        </w:rPr>
        <w:t>udziału w zorganizowanej grupie przestępczej albo związku mającym na celu popełnienie przestępstwa lub przestępstwa skarbowego, o którym mowa w art. 258 Kodeksu karnego,</w:t>
      </w:r>
    </w:p>
    <w:p w14:paraId="49C6F255"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b)</w:t>
      </w:r>
      <w:r>
        <w:rPr>
          <w:rStyle w:val="alb"/>
          <w:rFonts w:ascii="Cambria" w:hAnsi="Cambria"/>
          <w:lang w:val="pl-PL"/>
        </w:rPr>
        <w:tab/>
      </w:r>
      <w:r>
        <w:rPr>
          <w:rFonts w:ascii="Cambria" w:hAnsi="Cambria"/>
          <w:lang w:val="pl-PL"/>
        </w:rPr>
        <w:t>handlu ludźmi, o którym mowa w art. 189a Kodeksu karnego,</w:t>
      </w:r>
    </w:p>
    <w:p w14:paraId="704B84FC"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c)</w:t>
      </w:r>
      <w:r>
        <w:rPr>
          <w:rStyle w:val="alb"/>
          <w:rFonts w:ascii="Cambria" w:hAnsi="Cambria"/>
          <w:lang w:val="pl-PL"/>
        </w:rPr>
        <w:tab/>
      </w:r>
      <w:r>
        <w:rPr>
          <w:rFonts w:ascii="Cambria" w:hAnsi="Cambria"/>
          <w:lang w:val="pl-PL"/>
        </w:rPr>
        <w:t>o którym mowa w art. 228-230a, art. 250a Kodeksu karnego, w art. 46-48 ustawy z dnia 25 czerwca 2010 r. o sporcie (t. j. Dz. U. z 2024 r., poz. 1488) lub w art. 54 ust. 1-4 ustawy z dnia 12 maja 2011 r. o refundacji leków, środków spożywczych specjalnego przeznaczenia żywieniowego oraz wyrobów medycznych (t. j. Dz. U. z 2024 r., poz. 930),</w:t>
      </w:r>
    </w:p>
    <w:p w14:paraId="1C39BD26"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d)</w:t>
      </w:r>
      <w:r>
        <w:rPr>
          <w:rStyle w:val="alb"/>
          <w:rFonts w:ascii="Cambria" w:hAnsi="Cambria"/>
          <w:lang w:val="pl-PL"/>
        </w:rPr>
        <w:tab/>
      </w:r>
      <w:r>
        <w:rPr>
          <w:rFonts w:ascii="Cambria" w:hAnsi="Cambria"/>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E1A092F"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e)</w:t>
      </w:r>
      <w:r>
        <w:rPr>
          <w:rStyle w:val="alb"/>
          <w:rFonts w:ascii="Cambria" w:hAnsi="Cambria"/>
          <w:lang w:val="pl-PL"/>
        </w:rPr>
        <w:tab/>
      </w:r>
      <w:r>
        <w:rPr>
          <w:rFonts w:ascii="Cambria" w:hAnsi="Cambria"/>
          <w:lang w:val="pl-PL"/>
        </w:rPr>
        <w:t>o charakterze terrorystycznym, o którym mowa w art. 115 § 20 Kodeksu karnego, lub mające na celu popełnienie tego przestępstwa,</w:t>
      </w:r>
    </w:p>
    <w:p w14:paraId="77DF3A9F"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f) </w:t>
      </w:r>
      <w:r>
        <w:rPr>
          <w:rStyle w:val="alb"/>
          <w:rFonts w:ascii="Cambria" w:hAnsi="Cambria"/>
          <w:lang w:val="pl-PL"/>
        </w:rPr>
        <w:tab/>
      </w:r>
      <w:r>
        <w:rPr>
          <w:rFonts w:ascii="Cambria" w:hAnsi="Cambria"/>
          <w:lang w:val="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49D8CAFD"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g)</w:t>
      </w:r>
      <w:r>
        <w:rPr>
          <w:rStyle w:val="alb"/>
          <w:rFonts w:ascii="Cambria" w:hAnsi="Cambria"/>
          <w:lang w:val="pl-PL"/>
        </w:rPr>
        <w:tab/>
      </w:r>
      <w:r>
        <w:rPr>
          <w:rFonts w:ascii="Cambria" w:hAnsi="Cambria"/>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F03509" w14:textId="77777777" w:rsidR="00D14DBB" w:rsidRPr="00D31695" w:rsidRDefault="00AE7E09">
      <w:pPr>
        <w:pStyle w:val="Standard"/>
        <w:shd w:val="clear" w:color="auto" w:fill="FFFFFF"/>
        <w:spacing w:line="276" w:lineRule="auto"/>
        <w:ind w:left="1276" w:hanging="425"/>
        <w:jc w:val="both"/>
        <w:rPr>
          <w:lang w:val="pl-PL"/>
        </w:rPr>
      </w:pPr>
      <w:r>
        <w:rPr>
          <w:rStyle w:val="alb"/>
          <w:rFonts w:ascii="Cambria" w:hAnsi="Cambria"/>
          <w:lang w:val="pl-PL"/>
        </w:rPr>
        <w:t>h)</w:t>
      </w:r>
      <w:r>
        <w:rPr>
          <w:rStyle w:val="alb"/>
          <w:rFonts w:ascii="Cambria" w:hAnsi="Cambria"/>
          <w:lang w:val="pl-PL"/>
        </w:rPr>
        <w:tab/>
      </w:r>
      <w:r>
        <w:rPr>
          <w:rFonts w:ascii="Cambria" w:hAnsi="Cambria"/>
          <w:lang w:val="pl-PL"/>
        </w:rPr>
        <w:t>o którym mowa w art. 9 ust. 1 i 3 lub art. 10 ustawy z dnia 15 czerwca 2012 r. o skutkach powierzania wykonywania pracy cudzoziemcom przebywającym wbrew przepisom na terytorium Rzeczypospolitej Polskiej</w:t>
      </w:r>
    </w:p>
    <w:p w14:paraId="462F6E0A" w14:textId="77777777" w:rsidR="00D14DBB" w:rsidRDefault="00AE7E09">
      <w:pPr>
        <w:pStyle w:val="text-justify"/>
        <w:shd w:val="clear" w:color="auto" w:fill="FFFFFF"/>
        <w:spacing w:before="120" w:after="150" w:line="276" w:lineRule="auto"/>
        <w:ind w:left="1701" w:hanging="567"/>
        <w:jc w:val="both"/>
        <w:rPr>
          <w:rFonts w:ascii="Cambria" w:hAnsi="Cambria"/>
          <w:lang w:val="pl-PL"/>
        </w:rPr>
      </w:pPr>
      <w:r>
        <w:rPr>
          <w:rFonts w:ascii="Cambria" w:hAnsi="Cambria"/>
          <w:lang w:val="pl-PL"/>
        </w:rPr>
        <w:t>- lub za odpowiedni czyn zabroniony określony w przepisach prawa obcego;</w:t>
      </w:r>
    </w:p>
    <w:p w14:paraId="249D5252" w14:textId="45831004" w:rsidR="00D14DBB" w:rsidRDefault="00AE7E09" w:rsidP="00BB243E">
      <w:pPr>
        <w:pStyle w:val="Akapitzlist"/>
        <w:numPr>
          <w:ilvl w:val="2"/>
          <w:numId w:val="33"/>
        </w:numPr>
        <w:shd w:val="clear" w:color="auto" w:fill="FFFFFF"/>
        <w:spacing w:line="276" w:lineRule="auto"/>
        <w:rPr>
          <w:rFonts w:ascii="Cambria" w:hAnsi="Cambria"/>
          <w:sz w:val="24"/>
          <w:szCs w:val="24"/>
        </w:rPr>
      </w:pPr>
      <w:r w:rsidRPr="00BA7069">
        <w:rPr>
          <w:rFonts w:ascii="Cambria" w:hAnsi="Cambria"/>
          <w:sz w:val="24"/>
          <w:szCs w:val="24"/>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6BE1B7" w14:textId="4661A49D" w:rsidR="00D14DBB" w:rsidRDefault="00AE7E09" w:rsidP="00BB243E">
      <w:pPr>
        <w:pStyle w:val="Akapitzlist"/>
        <w:numPr>
          <w:ilvl w:val="2"/>
          <w:numId w:val="33"/>
        </w:numPr>
        <w:shd w:val="clear" w:color="auto" w:fill="FFFFFF"/>
        <w:spacing w:line="276" w:lineRule="auto"/>
        <w:rPr>
          <w:rFonts w:ascii="Cambria" w:hAnsi="Cambria"/>
          <w:sz w:val="24"/>
          <w:szCs w:val="24"/>
        </w:rPr>
      </w:pPr>
      <w:r w:rsidRPr="00BA7069">
        <w:rPr>
          <w:rFonts w:ascii="Cambria" w:hAnsi="Cambria"/>
          <w:sz w:val="24"/>
          <w:szCs w:val="24"/>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FBEFFB9" w14:textId="77777777" w:rsidR="00D14DBB" w:rsidRDefault="00AE7E09" w:rsidP="00BB243E">
      <w:pPr>
        <w:pStyle w:val="Akapitzlist"/>
        <w:numPr>
          <w:ilvl w:val="2"/>
          <w:numId w:val="33"/>
        </w:numPr>
        <w:shd w:val="clear" w:color="auto" w:fill="FFFFFF"/>
        <w:spacing w:line="276" w:lineRule="auto"/>
        <w:rPr>
          <w:rFonts w:ascii="Cambria" w:hAnsi="Cambria"/>
          <w:sz w:val="24"/>
          <w:szCs w:val="24"/>
        </w:rPr>
      </w:pPr>
      <w:r w:rsidRPr="00BA1D52">
        <w:rPr>
          <w:rFonts w:ascii="Cambria" w:hAnsi="Cambria"/>
          <w:sz w:val="24"/>
          <w:szCs w:val="24"/>
        </w:rPr>
        <w:t>wobec Wykonawcy prawomocnie orzeczono zakaz ubiegania się o zamówienia publiczne;</w:t>
      </w:r>
    </w:p>
    <w:p w14:paraId="1D6538AC" w14:textId="77777777" w:rsidR="00D14DBB" w:rsidRDefault="00AE7E09" w:rsidP="00BB243E">
      <w:pPr>
        <w:pStyle w:val="Akapitzlist"/>
        <w:numPr>
          <w:ilvl w:val="2"/>
          <w:numId w:val="33"/>
        </w:numPr>
        <w:shd w:val="clear" w:color="auto" w:fill="FFFFFF"/>
        <w:spacing w:line="276" w:lineRule="auto"/>
        <w:rPr>
          <w:rFonts w:ascii="Cambria" w:hAnsi="Cambria"/>
          <w:sz w:val="24"/>
          <w:szCs w:val="24"/>
        </w:rPr>
      </w:pPr>
      <w:r w:rsidRPr="00BA1D52">
        <w:rPr>
          <w:rFonts w:ascii="Cambria" w:hAnsi="Cambria"/>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F3BD781" w14:textId="77777777" w:rsidR="00D14DBB" w:rsidRPr="00BA1D52" w:rsidRDefault="00AE7E09" w:rsidP="00BB243E">
      <w:pPr>
        <w:pStyle w:val="Akapitzlist"/>
        <w:numPr>
          <w:ilvl w:val="2"/>
          <w:numId w:val="33"/>
        </w:numPr>
        <w:shd w:val="clear" w:color="auto" w:fill="FFFFFF"/>
        <w:spacing w:line="276" w:lineRule="auto"/>
        <w:rPr>
          <w:rFonts w:ascii="Cambria" w:hAnsi="Cambria"/>
          <w:sz w:val="24"/>
          <w:szCs w:val="24"/>
        </w:rPr>
      </w:pPr>
      <w:r w:rsidRPr="00BA1D52">
        <w:rPr>
          <w:rFonts w:ascii="Cambria" w:hAnsi="Cambria"/>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5C75278" w14:textId="77777777" w:rsidR="00D14DBB" w:rsidRPr="00D31695" w:rsidRDefault="00AE7E09" w:rsidP="00BB243E">
      <w:pPr>
        <w:pStyle w:val="Kolorowalistaakcent11"/>
        <w:numPr>
          <w:ilvl w:val="1"/>
          <w:numId w:val="33"/>
        </w:numPr>
        <w:tabs>
          <w:tab w:val="left" w:pos="1134"/>
        </w:tabs>
        <w:spacing w:before="0" w:after="0" w:line="276" w:lineRule="auto"/>
        <w:ind w:left="567" w:hanging="567"/>
        <w:rPr>
          <w:lang w:val="pl-PL"/>
        </w:rPr>
      </w:pPr>
      <w:bookmarkStart w:id="8" w:name="Bookmark11"/>
      <w:bookmarkEnd w:id="8"/>
      <w:r>
        <w:rPr>
          <w:rFonts w:ascii="Cambria" w:hAnsi="Cambria" w:cs="Arial"/>
          <w:sz w:val="24"/>
          <w:szCs w:val="24"/>
          <w:lang w:val="pl-PL"/>
        </w:rPr>
        <w:t xml:space="preserve">Zamawiający </w:t>
      </w:r>
      <w:r>
        <w:rPr>
          <w:rFonts w:ascii="Cambria" w:hAnsi="Cambria" w:cs="Arial"/>
          <w:b/>
          <w:bCs/>
          <w:sz w:val="24"/>
          <w:szCs w:val="24"/>
          <w:lang w:val="pl-PL"/>
        </w:rPr>
        <w:t>przewiduje</w:t>
      </w:r>
      <w:r>
        <w:rPr>
          <w:rFonts w:ascii="Cambria" w:hAnsi="Cambria" w:cs="Arial"/>
          <w:bCs/>
          <w:sz w:val="24"/>
          <w:szCs w:val="24"/>
          <w:lang w:val="pl-PL"/>
        </w:rPr>
        <w:t xml:space="preserve"> </w:t>
      </w:r>
      <w:r>
        <w:rPr>
          <w:rFonts w:ascii="Cambria" w:hAnsi="Cambria" w:cs="Arial"/>
          <w:b/>
          <w:sz w:val="24"/>
          <w:szCs w:val="24"/>
          <w:lang w:val="pl-PL"/>
        </w:rPr>
        <w:t>podstawy wykluczenia wskazane w art. 109 ust 1 pkt 1, 4, 5, 7-10 ustawy Pzp</w:t>
      </w:r>
      <w:r>
        <w:rPr>
          <w:rFonts w:ascii="Cambria" w:hAnsi="Cambria" w:cs="Arial"/>
          <w:bCs/>
          <w:sz w:val="24"/>
          <w:szCs w:val="24"/>
          <w:lang w:val="pl-PL"/>
        </w:rPr>
        <w:t xml:space="preserve"> zgodnie, z którymi wykluczeniu podlega Wykonawca:</w:t>
      </w:r>
    </w:p>
    <w:p w14:paraId="0AB3A0EF" w14:textId="7DA41CF0"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Pr>
          <w:rFonts w:ascii="Cambria" w:hAnsi="Cambria" w:cs="Arial"/>
          <w:bCs/>
          <w:i/>
          <w:iCs/>
          <w:sz w:val="24"/>
          <w:szCs w:val="24"/>
          <w:lang w:val="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831B469"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5E2F3D8"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B154D3"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0FF4B3"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632B4CE5"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t>który bezprawnie wpływał lub próbował wpływać na czynności zamawiającego lub próbował pozyskać lub pozyskał informacje poufne, mogące dać mu przewagę w postępowaniu o udzielenie zamówienia;</w:t>
      </w:r>
    </w:p>
    <w:p w14:paraId="0F31CD2E" w14:textId="77777777" w:rsidR="00D14DB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BA1D52">
        <w:rPr>
          <w:rFonts w:ascii="Cambria" w:hAnsi="Cambria" w:cs="Arial"/>
          <w:bCs/>
          <w:i/>
          <w:iCs/>
          <w:sz w:val="24"/>
          <w:szCs w:val="24"/>
          <w:lang w:val="pl-PL"/>
        </w:rPr>
        <w:t>który w wyniku lekkomyślności lub niedbalstwa przedstawił informacje wprowadzające w błąd, co mogło mieć istotny wpływ na decyzje podejmowane przez zamawiającego w postępowaniu o udzielenie zamówienia.</w:t>
      </w:r>
    </w:p>
    <w:p w14:paraId="049904FA" w14:textId="77777777" w:rsidR="00D14DBB" w:rsidRDefault="00AE7E09" w:rsidP="00BB243E">
      <w:pPr>
        <w:pStyle w:val="Kolorowalistaakcent11"/>
        <w:numPr>
          <w:ilvl w:val="1"/>
          <w:numId w:val="33"/>
        </w:numPr>
        <w:tabs>
          <w:tab w:val="left" w:pos="1134"/>
        </w:tabs>
        <w:spacing w:before="0" w:after="0" w:line="276" w:lineRule="auto"/>
        <w:ind w:left="567" w:hanging="567"/>
        <w:rPr>
          <w:rFonts w:ascii="Cambria" w:hAnsi="Cambria"/>
          <w:color w:val="000000"/>
          <w:sz w:val="24"/>
          <w:szCs w:val="24"/>
          <w:lang w:val="pl-PL"/>
        </w:rPr>
      </w:pPr>
      <w:r>
        <w:rPr>
          <w:rFonts w:ascii="Cambria" w:hAnsi="Cambria"/>
          <w:color w:val="000000"/>
          <w:sz w:val="24"/>
          <w:szCs w:val="24"/>
          <w:lang w:val="pl-PL"/>
        </w:rPr>
        <w:t>Wykonawca może zostać wykluczony przez Zamawiającego na każdym etapie postępowania o udzielenie zamówienia</w:t>
      </w:r>
    </w:p>
    <w:p w14:paraId="7D60A530" w14:textId="77777777" w:rsidR="00D14DBB" w:rsidRDefault="00AE7E09" w:rsidP="00BB243E">
      <w:pPr>
        <w:pStyle w:val="Kolorowalistaakcent11"/>
        <w:numPr>
          <w:ilvl w:val="1"/>
          <w:numId w:val="33"/>
        </w:numPr>
        <w:tabs>
          <w:tab w:val="left" w:pos="1134"/>
        </w:tabs>
        <w:spacing w:before="0" w:after="0" w:line="276" w:lineRule="auto"/>
        <w:ind w:left="567" w:hanging="567"/>
        <w:rPr>
          <w:rFonts w:ascii="Cambria" w:hAnsi="Cambria"/>
          <w:color w:val="000000"/>
          <w:sz w:val="24"/>
          <w:szCs w:val="24"/>
          <w:lang w:val="pl-PL"/>
        </w:rPr>
      </w:pPr>
      <w:r>
        <w:rPr>
          <w:rFonts w:ascii="Cambria" w:hAnsi="Cambria"/>
          <w:color w:val="000000"/>
          <w:sz w:val="24"/>
          <w:szCs w:val="24"/>
          <w:lang w:val="pl-PL"/>
        </w:rPr>
        <w:t>Wykonawca nie podlega wykluczeniu w okolicznościach określonych w art. 108 ust.  1 pkt 1, 2 i 5 lub art. 109 ust. 1 pkt 4, 5, 7-10 ustawy Pzp, jeżeli udowodni Zamawiającemu, że spełnił łącznie następujące przesłanki:</w:t>
      </w:r>
    </w:p>
    <w:p w14:paraId="7FAE0F61" w14:textId="623BEABB" w:rsidR="00D14DBB" w:rsidRDefault="00AE7E09" w:rsidP="00BB243E">
      <w:pPr>
        <w:pStyle w:val="Akapitzlist"/>
        <w:numPr>
          <w:ilvl w:val="2"/>
          <w:numId w:val="33"/>
        </w:numPr>
        <w:shd w:val="clear" w:color="auto" w:fill="FFFFFF"/>
        <w:suppressAutoHyphens/>
        <w:spacing w:before="0" w:after="0" w:line="276" w:lineRule="auto"/>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539100A3" w14:textId="77777777" w:rsidR="00D14DBB" w:rsidRDefault="00AE7E09" w:rsidP="00BB243E">
      <w:pPr>
        <w:pStyle w:val="Akapitzlist"/>
        <w:numPr>
          <w:ilvl w:val="2"/>
          <w:numId w:val="33"/>
        </w:numPr>
        <w:shd w:val="clear" w:color="auto" w:fill="FFFFFF"/>
        <w:suppressAutoHyphens/>
        <w:spacing w:before="0" w:after="0" w:line="276" w:lineRule="auto"/>
        <w:rPr>
          <w:rFonts w:ascii="Cambria" w:hAnsi="Cambria"/>
          <w:color w:val="000000"/>
          <w:sz w:val="24"/>
          <w:szCs w:val="24"/>
        </w:rPr>
      </w:pPr>
      <w:r w:rsidRPr="00BA1D52">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CD2458D" w14:textId="77777777" w:rsidR="00D14DBB" w:rsidRDefault="00AE7E09" w:rsidP="00BB243E">
      <w:pPr>
        <w:pStyle w:val="Akapitzlist"/>
        <w:numPr>
          <w:ilvl w:val="2"/>
          <w:numId w:val="33"/>
        </w:numPr>
        <w:shd w:val="clear" w:color="auto" w:fill="FFFFFF"/>
        <w:suppressAutoHyphens/>
        <w:spacing w:before="0" w:after="0" w:line="276" w:lineRule="auto"/>
        <w:rPr>
          <w:rFonts w:ascii="Cambria" w:hAnsi="Cambria"/>
          <w:color w:val="000000"/>
          <w:sz w:val="24"/>
          <w:szCs w:val="24"/>
        </w:rPr>
      </w:pPr>
      <w:r w:rsidRPr="00BA1D52">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29C33859" w14:textId="77777777" w:rsidR="00D14DBB" w:rsidRDefault="00AE7E09" w:rsidP="00BB243E">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14:paraId="41556734" w14:textId="77777777" w:rsidR="00D14DBB" w:rsidRDefault="00AE7E09" w:rsidP="00BB243E">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14:paraId="04650A90" w14:textId="77777777" w:rsidR="00D14DBB" w:rsidRDefault="00AE7E09" w:rsidP="00BB243E">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14:paraId="3352F388" w14:textId="77777777" w:rsidR="00D14DBB" w:rsidRDefault="00AE7E09" w:rsidP="00BB243E">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14:paraId="10556B3F" w14:textId="77777777" w:rsidR="00D14DBB" w:rsidRDefault="00AE7E09" w:rsidP="00BB243E">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lastRenderedPageBreak/>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14:paraId="38000443" w14:textId="77777777" w:rsidR="00D14DBB" w:rsidRDefault="00AE7E09" w:rsidP="00BB243E">
      <w:pPr>
        <w:pStyle w:val="Kolorowalistaakcent11"/>
        <w:numPr>
          <w:ilvl w:val="1"/>
          <w:numId w:val="33"/>
        </w:numPr>
        <w:tabs>
          <w:tab w:val="left" w:pos="1134"/>
        </w:tabs>
        <w:spacing w:before="0" w:after="0" w:line="276" w:lineRule="auto"/>
        <w:ind w:left="567" w:hanging="567"/>
        <w:rPr>
          <w:rFonts w:ascii="Cambria" w:hAnsi="Cambria"/>
          <w:sz w:val="24"/>
          <w:szCs w:val="24"/>
          <w:lang w:val="pl-PL"/>
        </w:rPr>
      </w:pPr>
      <w:r>
        <w:rPr>
          <w:rFonts w:ascii="Cambria" w:hAnsi="Cambria"/>
          <w:sz w:val="24"/>
          <w:szCs w:val="24"/>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73B056E7" w14:textId="77777777" w:rsidR="00D14DBB" w:rsidRPr="00D31695" w:rsidRDefault="00AE7E09" w:rsidP="00BB243E">
      <w:pPr>
        <w:pStyle w:val="Kolorowalistaakcent11"/>
        <w:numPr>
          <w:ilvl w:val="1"/>
          <w:numId w:val="33"/>
        </w:numPr>
        <w:tabs>
          <w:tab w:val="left" w:pos="1134"/>
        </w:tabs>
        <w:spacing w:before="0" w:after="0" w:line="276" w:lineRule="auto"/>
        <w:ind w:left="567" w:hanging="567"/>
        <w:rPr>
          <w:lang w:val="pl-PL"/>
        </w:rPr>
      </w:pPr>
      <w:r>
        <w:rPr>
          <w:rFonts w:ascii="Cambria" w:hAnsi="Cambria" w:cs="Cambria"/>
          <w:sz w:val="24"/>
          <w:szCs w:val="24"/>
          <w:lang w:val="pl-PL"/>
        </w:rPr>
        <w:t xml:space="preserve">Wykonawca podlega wykluczeniu także w oparciu o podstawy wykluczenia wskazane </w:t>
      </w:r>
      <w:r>
        <w:rPr>
          <w:rFonts w:ascii="Cambria" w:hAnsi="Cambria" w:cs="Cambria"/>
          <w:iCs/>
          <w:sz w:val="24"/>
          <w:szCs w:val="24"/>
          <w:lang w:val="pl-PL"/>
        </w:rPr>
        <w:t>art. 7 ustawy</w:t>
      </w:r>
      <w:r>
        <w:rPr>
          <w:rFonts w:ascii="Cambria" w:hAnsi="Cambria" w:cs="Cambria"/>
          <w:sz w:val="24"/>
          <w:szCs w:val="24"/>
          <w:lang w:val="pl-PL"/>
        </w:rPr>
        <w:t xml:space="preserve"> z dnia 13 kwietnia 2022 r. o szczególnych rozwiązaniach w zakresie przeciwdziałania wspieraniu agresji na Ukrainę oraz służących ochronie bezpieczeństwa narodowego (</w:t>
      </w:r>
      <w:r>
        <w:rPr>
          <w:rFonts w:ascii="Cambria" w:hAnsi="Cambria" w:cs="Cambria"/>
          <w:color w:val="000000"/>
          <w:sz w:val="24"/>
          <w:szCs w:val="24"/>
          <w:lang w:val="pl-PL"/>
        </w:rPr>
        <w:t>t. j. Dz. U. 2024 r., poz. 507 z późn. zm</w:t>
      </w:r>
      <w:r>
        <w:rPr>
          <w:rFonts w:ascii="Cambria" w:hAnsi="Cambria" w:cs="Cambria"/>
          <w:sz w:val="24"/>
          <w:szCs w:val="24"/>
          <w:lang w:val="pl-PL"/>
        </w:rPr>
        <w:t>.).</w:t>
      </w:r>
    </w:p>
    <w:p w14:paraId="4F02D095" w14:textId="77777777" w:rsidR="00D14DBB" w:rsidRDefault="00AE7E09" w:rsidP="00BB243E">
      <w:pPr>
        <w:pStyle w:val="Akapitzlist"/>
        <w:widowControl w:val="0"/>
        <w:numPr>
          <w:ilvl w:val="1"/>
          <w:numId w:val="40"/>
        </w:numPr>
        <w:tabs>
          <w:tab w:val="left" w:pos="1134"/>
        </w:tabs>
        <w:suppressAutoHyphens/>
        <w:spacing w:before="0" w:after="0" w:line="288" w:lineRule="auto"/>
        <w:ind w:left="567" w:hanging="567"/>
        <w:rPr>
          <w:rFonts w:ascii="Cambria" w:hAnsi="Cambria" w:cs="Cambria"/>
          <w:iCs/>
          <w:sz w:val="24"/>
          <w:szCs w:val="24"/>
        </w:rPr>
      </w:pPr>
      <w:r>
        <w:rPr>
          <w:rFonts w:ascii="Cambria" w:hAnsi="Cambria" w:cs="Cambria"/>
          <w:iCs/>
          <w:sz w:val="24"/>
          <w:szCs w:val="24"/>
        </w:rPr>
        <w:t>Zamawiający informuje, że wykluczeniu z postępowania na podstawie pkt 7.6 SWZ podlegają:</w:t>
      </w:r>
    </w:p>
    <w:p w14:paraId="4E97C379" w14:textId="77777777" w:rsidR="00D85C2B" w:rsidRPr="00D85C2B" w:rsidRDefault="00D85C2B" w:rsidP="00BB243E">
      <w:pPr>
        <w:pStyle w:val="Akapitzlist"/>
        <w:numPr>
          <w:ilvl w:val="1"/>
          <w:numId w:val="33"/>
        </w:numPr>
        <w:tabs>
          <w:tab w:val="left" w:pos="1560"/>
        </w:tabs>
        <w:spacing w:before="0" w:after="0" w:line="276" w:lineRule="auto"/>
        <w:rPr>
          <w:rFonts w:ascii="Cambria" w:hAnsi="Cambria" w:cs="Arial"/>
          <w:bCs/>
          <w:i/>
          <w:iCs/>
          <w:vanish/>
          <w:sz w:val="24"/>
          <w:szCs w:val="24"/>
        </w:rPr>
      </w:pPr>
    </w:p>
    <w:p w14:paraId="3A08B6ED" w14:textId="7E990D49" w:rsidR="00D14DBB" w:rsidRPr="00D85C2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D85C2B">
        <w:rPr>
          <w:rFonts w:ascii="Cambria" w:hAnsi="Cambria" w:cs="Cambria"/>
          <w:color w:val="000000"/>
          <w:sz w:val="24"/>
          <w:szCs w:val="24"/>
          <w:lang w:val="pl-PL"/>
        </w:rPr>
        <w:t xml:space="preserve">wykonawcy wymienieni w wykazach określonych w rozporządzeniu Rady (WE) nr 765/2006 z dnia 18 maja 2006 r. dotyczącego środków ograniczających w związku z sytuacją na Białorusi i udziałem Białorusi w agresji Rosji wobec Ukrainy (Dz. Urz. </w:t>
      </w:r>
      <w:r w:rsidRPr="00A12E32">
        <w:rPr>
          <w:rFonts w:ascii="Cambria" w:hAnsi="Cambria" w:cs="Cambria"/>
          <w:color w:val="000000"/>
          <w:sz w:val="24"/>
          <w:szCs w:val="24"/>
          <w:lang w:val="pl-PL"/>
        </w:rPr>
        <w:t>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B5E70EB" w14:textId="77777777" w:rsidR="00D14DBB" w:rsidRPr="00D85C2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D85C2B">
        <w:rPr>
          <w:rFonts w:ascii="Cambria" w:hAnsi="Cambria" w:cs="Cambria"/>
          <w:color w:val="000000"/>
          <w:sz w:val="24"/>
          <w:szCs w:val="24"/>
          <w:lang w:val="pl-PL"/>
        </w:rPr>
        <w:t xml:space="preserve">wykonawcy, których beneficjentem rzeczywistym w rozumieniu ustawy z dnia 1 marca 2018 r. o przeciwdziałaniu praniu pieniędzy oraz finansowaniu terroryzmu (t. j. Dz. U. z 2023 r. poz. 1124 ze zm.) jest osoba wymieniona w wykazach określonych w rozporządzeniu Rady (WE) nr 765/2006 z dnia 18 maja 2006 r. dotyczącego środków ograniczających w związku z sytuacją na Białorusi i udziałem Białorusi w agresji Rosji wobec Ukrainy (Dz. Urz. </w:t>
      </w:r>
      <w:r w:rsidRPr="00A12E32">
        <w:rPr>
          <w:rFonts w:ascii="Cambria" w:hAnsi="Cambria" w:cs="Cambria"/>
          <w:color w:val="000000"/>
          <w:sz w:val="24"/>
          <w:szCs w:val="24"/>
          <w:lang w:val="pl-PL"/>
        </w:rPr>
        <w:t xml:space="preserve">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w:t>
      </w:r>
      <w:r w:rsidRPr="00A12E32">
        <w:rPr>
          <w:rFonts w:ascii="Cambria" w:hAnsi="Cambria" w:cs="Cambria"/>
          <w:color w:val="000000"/>
          <w:sz w:val="24"/>
          <w:szCs w:val="24"/>
          <w:lang w:val="pl-PL"/>
        </w:rPr>
        <w:lastRenderedPageBreak/>
        <w:t xml:space="preserve">z dnia 13 kwietnia 2022 r. o szczególnych rozwiązaniach w zakresie przeciwdziałania wspieraniu agresji na Ukrainę oraz </w:t>
      </w:r>
      <w:r w:rsidRPr="00D85C2B">
        <w:rPr>
          <w:rFonts w:ascii="Cambria" w:hAnsi="Cambria" w:cs="Cambria"/>
          <w:color w:val="000000"/>
          <w:sz w:val="24"/>
          <w:szCs w:val="24"/>
          <w:lang w:val="pl-PL"/>
        </w:rPr>
        <w:t>służących ochronie bezpieczeństwa narodowego;</w:t>
      </w:r>
    </w:p>
    <w:p w14:paraId="711EEADE" w14:textId="77777777" w:rsidR="00D14DBB" w:rsidRPr="00D85C2B" w:rsidRDefault="00AE7E09" w:rsidP="00BB243E">
      <w:pPr>
        <w:pStyle w:val="Kolorowalistaakcent11"/>
        <w:numPr>
          <w:ilvl w:val="2"/>
          <w:numId w:val="33"/>
        </w:numPr>
        <w:tabs>
          <w:tab w:val="left" w:pos="1560"/>
        </w:tabs>
        <w:suppressAutoHyphens w:val="0"/>
        <w:spacing w:before="0" w:after="0" w:line="276" w:lineRule="auto"/>
        <w:rPr>
          <w:rFonts w:ascii="Cambria" w:hAnsi="Cambria" w:cs="Arial"/>
          <w:bCs/>
          <w:i/>
          <w:iCs/>
          <w:sz w:val="24"/>
          <w:szCs w:val="24"/>
          <w:lang w:val="pl-PL"/>
        </w:rPr>
      </w:pPr>
      <w:r w:rsidRPr="00D85C2B">
        <w:rPr>
          <w:rFonts w:ascii="Cambria" w:hAnsi="Cambria" w:cs="Cambria"/>
          <w:color w:val="000000"/>
          <w:sz w:val="24"/>
          <w:szCs w:val="24"/>
          <w:lang w:val="pl-PL"/>
        </w:rPr>
        <w:t xml:space="preserve">wykonawcy, których jednostką dominującą w rozumieniu art. 3 ust. 1 pkt 37 ustawy z dnia 29 września 1994 r. o rachunkowości (t. j. </w:t>
      </w:r>
      <w:r w:rsidRPr="00D85C2B">
        <w:rPr>
          <w:rFonts w:ascii="Cambria" w:hAnsi="Cambria"/>
          <w:sz w:val="24"/>
          <w:szCs w:val="24"/>
          <w:lang w:val="pl-PL"/>
        </w:rPr>
        <w:t>Dz. U. z 2023 r. poz. 120 ze zm.</w:t>
      </w:r>
      <w:r w:rsidRPr="00D85C2B">
        <w:rPr>
          <w:rFonts w:ascii="Cambria" w:hAnsi="Cambria" w:cs="Cambria"/>
          <w:color w:val="000000"/>
          <w:sz w:val="24"/>
          <w:szCs w:val="24"/>
          <w:lang w:val="pl-PL"/>
        </w:rPr>
        <w:t xml:space="preserve">) jest podmiot wymieniony w wykazach określonych w rozporządzeniu Rady (WE) nr 765/2006 z dnia 18 maja 2006 r. dotyczącego środków ograniczających w związku z sytuacją na Białorusi i udziałem Białorusi w agresji Rosji wobec Ukrainy (Dz. Urz. </w:t>
      </w:r>
      <w:r w:rsidRPr="00A12E32">
        <w:rPr>
          <w:rFonts w:ascii="Cambria" w:hAnsi="Cambria" w:cs="Cambria"/>
          <w:color w:val="000000"/>
          <w:sz w:val="24"/>
          <w:szCs w:val="24"/>
          <w:lang w:val="pl-PL"/>
        </w:rPr>
        <w:t>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4A253E75" w14:textId="77777777" w:rsidR="00D14DBB" w:rsidRDefault="00AE7E09" w:rsidP="00BB243E">
      <w:pPr>
        <w:pStyle w:val="Akapitzlist"/>
        <w:widowControl w:val="0"/>
        <w:numPr>
          <w:ilvl w:val="1"/>
          <w:numId w:val="40"/>
        </w:numPr>
        <w:tabs>
          <w:tab w:val="left" w:pos="1134"/>
        </w:tabs>
        <w:suppressAutoHyphens/>
        <w:spacing w:before="0" w:after="0" w:line="288" w:lineRule="auto"/>
        <w:ind w:left="567" w:hanging="567"/>
        <w:rPr>
          <w:rFonts w:ascii="Cambria" w:hAnsi="Cambria" w:cs="Cambria"/>
          <w:sz w:val="24"/>
          <w:szCs w:val="24"/>
        </w:rPr>
      </w:pPr>
      <w:r>
        <w:rPr>
          <w:rFonts w:ascii="Cambria" w:hAnsi="Cambria" w:cs="Cambria"/>
          <w:sz w:val="24"/>
          <w:szCs w:val="24"/>
        </w:rPr>
        <w:t>Wykluczenie, o którym mowa w pkt 7.6 SWZ następuje na okres trwania ww. okoliczności.</w:t>
      </w:r>
    </w:p>
    <w:p w14:paraId="11D9F96E" w14:textId="77777777" w:rsidR="00D14DBB" w:rsidRDefault="00AE7E09" w:rsidP="00BB243E">
      <w:pPr>
        <w:pStyle w:val="Akapitzlist"/>
        <w:widowControl w:val="0"/>
        <w:numPr>
          <w:ilvl w:val="1"/>
          <w:numId w:val="40"/>
        </w:numPr>
        <w:tabs>
          <w:tab w:val="left" w:pos="1134"/>
        </w:tabs>
        <w:suppressAutoHyphens/>
        <w:spacing w:before="0" w:after="0" w:line="288" w:lineRule="auto"/>
        <w:ind w:left="567" w:hanging="567"/>
        <w:rPr>
          <w:rFonts w:ascii="Cambria" w:hAnsi="Cambria" w:cs="Cambria"/>
          <w:sz w:val="24"/>
          <w:szCs w:val="24"/>
        </w:rPr>
      </w:pPr>
      <w:r>
        <w:rPr>
          <w:rFonts w:ascii="Cambria" w:hAnsi="Cambria" w:cs="Cambria"/>
          <w:sz w:val="24"/>
          <w:szCs w:val="24"/>
        </w:rPr>
        <w:t xml:space="preserve">W przypadku Wykonawcy wykluczonego na podstawie przesłanek wskazanych </w:t>
      </w:r>
      <w:r>
        <w:rPr>
          <w:rFonts w:ascii="Cambria" w:hAnsi="Cambria" w:cs="Cambria"/>
          <w:sz w:val="24"/>
          <w:szCs w:val="24"/>
        </w:rPr>
        <w:br/>
        <w:t>w pkt 7.7 SWZ, Zamawiający odrzuca ofertę takiego Wykonawcy.</w:t>
      </w:r>
    </w:p>
    <w:p w14:paraId="7242AC27" w14:textId="77777777" w:rsidR="00D14DBB" w:rsidRDefault="00AE7E09" w:rsidP="00BB243E">
      <w:pPr>
        <w:pStyle w:val="Akapitzlist"/>
        <w:widowControl w:val="0"/>
        <w:numPr>
          <w:ilvl w:val="1"/>
          <w:numId w:val="40"/>
        </w:numPr>
        <w:tabs>
          <w:tab w:val="left" w:pos="1134"/>
        </w:tabs>
        <w:suppressAutoHyphens/>
        <w:spacing w:before="0" w:after="0" w:line="288" w:lineRule="auto"/>
        <w:ind w:left="567" w:hanging="567"/>
        <w:rPr>
          <w:rFonts w:ascii="Cambria" w:hAnsi="Cambria" w:cs="Cambria"/>
          <w:sz w:val="24"/>
          <w:szCs w:val="24"/>
        </w:rPr>
      </w:pPr>
      <w:r>
        <w:rPr>
          <w:rFonts w:ascii="Cambria" w:hAnsi="Cambria" w:cs="Cambria"/>
          <w:sz w:val="24"/>
          <w:szCs w:val="24"/>
        </w:rPr>
        <w:t xml:space="preserve">Osoba lub podmiot podlegające wykluczeniu na podstawie pkt. 7.6 SWZ, które </w:t>
      </w:r>
      <w:r>
        <w:rPr>
          <w:rFonts w:ascii="Cambria" w:hAnsi="Cambria" w:cs="Cambria"/>
          <w:sz w:val="24"/>
          <w:szCs w:val="24"/>
        </w:rPr>
        <w:br/>
        <w:t xml:space="preserve">w okresie tego wykluczenia ubiegają się o udzielenie zamówienia publicznego lub biorą udział w postępowaniu o udzielenie zamówienia publicznego, podlegają karze pieniężnej. Karę pieniężną, nakłada Prezes Urzędu Zamówień Publicznych, </w:t>
      </w:r>
      <w:r>
        <w:rPr>
          <w:rFonts w:ascii="Cambria" w:hAnsi="Cambria" w:cs="Cambria"/>
          <w:sz w:val="24"/>
          <w:szCs w:val="24"/>
        </w:rPr>
        <w:br/>
        <w:t>w drodze decyzji, w wysokości do 20 000 000,00 zł.</w:t>
      </w:r>
    </w:p>
    <w:p w14:paraId="02D3410B" w14:textId="77777777" w:rsidR="00D14DBB" w:rsidRDefault="00AE7E09" w:rsidP="00BB243E">
      <w:pPr>
        <w:pStyle w:val="Akapitzlist"/>
        <w:widowControl w:val="0"/>
        <w:numPr>
          <w:ilvl w:val="1"/>
          <w:numId w:val="40"/>
        </w:numPr>
        <w:tabs>
          <w:tab w:val="left" w:pos="1134"/>
        </w:tabs>
        <w:suppressAutoHyphens/>
        <w:spacing w:before="0" w:after="0" w:line="288" w:lineRule="auto"/>
        <w:ind w:left="567" w:hanging="567"/>
        <w:rPr>
          <w:rFonts w:ascii="Cambria" w:hAnsi="Cambria"/>
          <w:iCs/>
          <w:sz w:val="24"/>
          <w:szCs w:val="24"/>
        </w:rPr>
      </w:pPr>
      <w:r>
        <w:rPr>
          <w:rFonts w:ascii="Cambria" w:hAnsi="Cambria"/>
          <w:iCs/>
          <w:sz w:val="24"/>
          <w:szCs w:val="24"/>
        </w:rPr>
        <w:t>Sposób wykazania braku podstaw wykluczenia wskazano w rozdziale 8 SWZ.</w:t>
      </w:r>
      <w:bookmarkStart w:id="9" w:name="Bookmark12"/>
      <w:bookmarkEnd w:id="9"/>
    </w:p>
    <w:p w14:paraId="7D72F39F" w14:textId="77777777" w:rsidR="00D14DBB" w:rsidRDefault="00D14DBB">
      <w:pPr>
        <w:pStyle w:val="Standard"/>
        <w:rPr>
          <w:rFonts w:ascii="Cambria" w:hAnsi="Cambria" w:cs="Cambria"/>
          <w:bCs/>
          <w:sz w:val="16"/>
          <w:szCs w:val="16"/>
          <w:lang w:val="pl-PL"/>
        </w:rPr>
      </w:pPr>
    </w:p>
    <w:p w14:paraId="3DF9168C" w14:textId="77777777" w:rsidR="00D14DBB" w:rsidRDefault="00D14DBB">
      <w:pPr>
        <w:pStyle w:val="Standard"/>
        <w:rPr>
          <w:rFonts w:ascii="Cambria" w:hAnsi="Cambria" w:cs="Cambria"/>
          <w:bCs/>
          <w:sz w:val="16"/>
          <w:szCs w:val="16"/>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60D1A4C9" w14:textId="77777777">
        <w:tc>
          <w:tcPr>
            <w:tcW w:w="9072" w:type="dxa"/>
            <w:tcBorders>
              <w:bottom w:val="single" w:sz="4" w:space="0" w:color="000001"/>
            </w:tcBorders>
            <w:shd w:val="clear" w:color="auto" w:fill="D9D9D9"/>
            <w:tcMar>
              <w:top w:w="0" w:type="dxa"/>
              <w:left w:w="108" w:type="dxa"/>
              <w:bottom w:w="0" w:type="dxa"/>
              <w:right w:w="108" w:type="dxa"/>
            </w:tcMar>
          </w:tcPr>
          <w:p w14:paraId="17E2C61D"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8</w:t>
            </w:r>
          </w:p>
          <w:p w14:paraId="71D7046C"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 xml:space="preserve">INFORMACJA O OŚWIADCZENIU WSTĘPNYM </w:t>
            </w:r>
            <w:r>
              <w:rPr>
                <w:rFonts w:ascii="Cambria" w:hAnsi="Cambria" w:cs="Cambria"/>
                <w:b/>
                <w:sz w:val="26"/>
                <w:szCs w:val="26"/>
                <w:lang w:val="pl-PL"/>
              </w:rPr>
              <w:br/>
              <w:t>I PODMIOTOWYCH ŚRODKACH DOWODOWYCH</w:t>
            </w:r>
          </w:p>
        </w:tc>
      </w:tr>
    </w:tbl>
    <w:p w14:paraId="65AB8F1B" w14:textId="77777777" w:rsidR="00D14DBB" w:rsidRDefault="00D14DBB">
      <w:pPr>
        <w:pStyle w:val="Kolorowalistaakcent11"/>
        <w:spacing w:before="0" w:after="0" w:line="276" w:lineRule="auto"/>
        <w:ind w:left="0"/>
        <w:rPr>
          <w:rFonts w:ascii="Cambria" w:hAnsi="Cambria" w:cs="Cambria"/>
          <w:lang w:val="pl-PL"/>
        </w:rPr>
      </w:pPr>
    </w:p>
    <w:p w14:paraId="019DE1B8" w14:textId="77777777" w:rsidR="00D14DBB" w:rsidRDefault="00D14DBB">
      <w:pPr>
        <w:pStyle w:val="Kolorowalistaakcent11"/>
        <w:spacing w:before="0" w:after="0" w:line="276" w:lineRule="auto"/>
        <w:ind w:left="0"/>
        <w:rPr>
          <w:rFonts w:ascii="Cambria" w:hAnsi="Cambria" w:cs="Cambria"/>
          <w:bCs/>
          <w:vanish/>
          <w:sz w:val="24"/>
          <w:szCs w:val="24"/>
          <w:lang w:val="pl-PL"/>
        </w:rPr>
      </w:pPr>
    </w:p>
    <w:p w14:paraId="20E8FA55" w14:textId="77777777" w:rsidR="00D14DBB" w:rsidRPr="00D31695" w:rsidRDefault="00AE7E09">
      <w:pPr>
        <w:pStyle w:val="Kolorowalistaakcent11"/>
        <w:numPr>
          <w:ilvl w:val="1"/>
          <w:numId w:val="9"/>
        </w:numPr>
        <w:spacing w:line="276" w:lineRule="auto"/>
        <w:ind w:left="709" w:hanging="709"/>
        <w:rPr>
          <w:lang w:val="pl-PL"/>
        </w:rPr>
      </w:pPr>
      <w:r>
        <w:rPr>
          <w:rFonts w:ascii="Cambria" w:hAnsi="Cambria" w:cs="Cambria"/>
          <w:bCs/>
          <w:sz w:val="24"/>
          <w:szCs w:val="24"/>
          <w:lang w:val="pl-PL"/>
        </w:rPr>
        <w:t xml:space="preserve">Wykonawca zobowiązany jest złożyć </w:t>
      </w:r>
      <w:r>
        <w:rPr>
          <w:rFonts w:ascii="Cambria" w:hAnsi="Cambria" w:cs="Cambria"/>
          <w:b/>
          <w:sz w:val="24"/>
          <w:szCs w:val="24"/>
          <w:u w:val="single"/>
          <w:lang w:val="pl-PL"/>
        </w:rPr>
        <w:t xml:space="preserve">wraz z ofertą </w:t>
      </w:r>
      <w:r>
        <w:rPr>
          <w:rFonts w:ascii="Cambria" w:hAnsi="Cambria" w:cs="Cambria"/>
          <w:sz w:val="24"/>
          <w:szCs w:val="24"/>
          <w:lang w:val="pl-PL"/>
        </w:rPr>
        <w:t>oświadczenia stanowiące wstępne potwierdzenie, że Wykonawca na dzień składania ofert:</w:t>
      </w:r>
    </w:p>
    <w:p w14:paraId="24D841FC" w14:textId="77777777" w:rsidR="00D14DBB" w:rsidRDefault="00AE7E09" w:rsidP="00BB243E">
      <w:pPr>
        <w:pStyle w:val="Kolorowalistaakcent11"/>
        <w:numPr>
          <w:ilvl w:val="0"/>
          <w:numId w:val="85"/>
        </w:numPr>
        <w:tabs>
          <w:tab w:val="left" w:pos="1985"/>
          <w:tab w:val="left" w:pos="2268"/>
        </w:tabs>
        <w:spacing w:line="276" w:lineRule="auto"/>
        <w:ind w:left="1134" w:hanging="425"/>
        <w:rPr>
          <w:rFonts w:ascii="Cambria" w:hAnsi="Cambria" w:cs="Cambria"/>
          <w:sz w:val="24"/>
          <w:szCs w:val="24"/>
          <w:lang w:val="pl-PL"/>
        </w:rPr>
      </w:pPr>
      <w:r>
        <w:rPr>
          <w:rFonts w:ascii="Cambria" w:hAnsi="Cambria" w:cs="Cambria"/>
          <w:sz w:val="24"/>
          <w:szCs w:val="24"/>
          <w:lang w:val="pl-PL"/>
        </w:rPr>
        <w:t>nie podlega wykluczeniu,</w:t>
      </w:r>
    </w:p>
    <w:p w14:paraId="17681AE2" w14:textId="77777777" w:rsidR="00D14DBB" w:rsidRDefault="00AE7E09">
      <w:pPr>
        <w:pStyle w:val="Kolorowalistaakcent11"/>
        <w:numPr>
          <w:ilvl w:val="0"/>
          <w:numId w:val="21"/>
        </w:numPr>
        <w:tabs>
          <w:tab w:val="left" w:pos="1985"/>
          <w:tab w:val="left" w:pos="2268"/>
        </w:tabs>
        <w:spacing w:line="276" w:lineRule="auto"/>
        <w:ind w:left="1134" w:hanging="425"/>
        <w:rPr>
          <w:rFonts w:ascii="Cambria" w:hAnsi="Cambria" w:cs="Cambria"/>
          <w:sz w:val="24"/>
          <w:szCs w:val="24"/>
          <w:lang w:val="pl-PL"/>
        </w:rPr>
      </w:pPr>
      <w:r>
        <w:rPr>
          <w:rFonts w:ascii="Cambria" w:hAnsi="Cambria" w:cs="Cambria"/>
          <w:sz w:val="24"/>
          <w:szCs w:val="24"/>
          <w:lang w:val="pl-PL"/>
        </w:rPr>
        <w:t>spełnia warunki udziału w postępowaniu.</w:t>
      </w:r>
    </w:p>
    <w:p w14:paraId="0FDC0005" w14:textId="77777777" w:rsidR="00D14DBB" w:rsidRPr="00D31695" w:rsidRDefault="00AE7E09" w:rsidP="00D85C2B">
      <w:pPr>
        <w:pStyle w:val="Kolorowalistaakcent11"/>
        <w:numPr>
          <w:ilvl w:val="2"/>
          <w:numId w:val="9"/>
        </w:numPr>
        <w:spacing w:line="276" w:lineRule="auto"/>
        <w:ind w:left="709" w:hanging="709"/>
        <w:rPr>
          <w:lang w:val="pl-PL"/>
        </w:rPr>
      </w:pPr>
      <w:r>
        <w:rPr>
          <w:rFonts w:ascii="Cambria" w:hAnsi="Cambria" w:cs="Cambria"/>
          <w:b/>
          <w:bCs/>
          <w:color w:val="000000"/>
          <w:sz w:val="24"/>
          <w:szCs w:val="24"/>
          <w:lang w:val="pl-PL"/>
        </w:rPr>
        <w:t>Oświadczenia należy złożyć wg</w:t>
      </w:r>
      <w:r>
        <w:rPr>
          <w:rFonts w:ascii="Cambria" w:hAnsi="Cambria" w:cs="Cambria"/>
          <w:b/>
          <w:bCs/>
          <w:sz w:val="24"/>
          <w:szCs w:val="24"/>
          <w:lang w:val="pl-PL"/>
        </w:rPr>
        <w:t xml:space="preserve"> wymogów załącznika Nr 4 do SWZ</w:t>
      </w:r>
      <w:r>
        <w:rPr>
          <w:rFonts w:ascii="Cambria" w:hAnsi="Cambria" w:cs="Cambria"/>
          <w:bCs/>
          <w:sz w:val="24"/>
          <w:szCs w:val="24"/>
          <w:lang w:val="pl-PL"/>
        </w:rPr>
        <w:t>.</w:t>
      </w:r>
    </w:p>
    <w:p w14:paraId="05F98C96" w14:textId="77777777" w:rsidR="00D14DBB" w:rsidRDefault="00AE7E09">
      <w:pPr>
        <w:pStyle w:val="Kolorowalistaakcent11"/>
        <w:numPr>
          <w:ilvl w:val="2"/>
          <w:numId w:val="9"/>
        </w:numPr>
        <w:spacing w:line="276" w:lineRule="auto"/>
        <w:ind w:left="1418" w:hanging="709"/>
        <w:rPr>
          <w:rFonts w:ascii="Cambria" w:hAnsi="Cambria" w:cs="Cambria"/>
          <w:color w:val="000000"/>
          <w:sz w:val="24"/>
          <w:szCs w:val="24"/>
          <w:lang w:val="pl-PL"/>
        </w:rPr>
      </w:pPr>
      <w:r>
        <w:rPr>
          <w:rFonts w:ascii="Cambria" w:hAnsi="Cambria" w:cs="Cambria"/>
          <w:color w:val="000000"/>
          <w:sz w:val="24"/>
          <w:szCs w:val="24"/>
          <w:lang w:val="pl-PL"/>
        </w:rPr>
        <w:lastRenderedPageBreak/>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192FA45" w14:textId="77777777" w:rsidR="00D14DBB" w:rsidRDefault="00AE7E09">
      <w:pPr>
        <w:pStyle w:val="Kolorowalistaakcent11"/>
        <w:numPr>
          <w:ilvl w:val="2"/>
          <w:numId w:val="9"/>
        </w:numPr>
        <w:spacing w:line="276" w:lineRule="auto"/>
        <w:ind w:left="1418" w:hanging="709"/>
        <w:rPr>
          <w:rFonts w:ascii="Cambria" w:hAnsi="Cambria" w:cs="Cambria"/>
          <w:color w:val="000000"/>
          <w:sz w:val="24"/>
          <w:szCs w:val="24"/>
          <w:lang w:val="pl-PL"/>
        </w:rPr>
      </w:pPr>
      <w:r>
        <w:rPr>
          <w:rFonts w:ascii="Cambria" w:hAnsi="Cambria" w:cs="Cambria"/>
          <w:color w:val="000000"/>
          <w:sz w:val="24"/>
          <w:szCs w:val="24"/>
          <w:lang w:val="pl-PL"/>
        </w:rPr>
        <w:t>Zamawiający może żądać od wykonawców wyjaśnień dotyczących treści złożonych oświadczeń, o których mowa w pkt 8.1 SWZ.</w:t>
      </w:r>
    </w:p>
    <w:p w14:paraId="0E980BDD" w14:textId="77777777" w:rsidR="00D14DBB" w:rsidRDefault="00AE7E09">
      <w:pPr>
        <w:pStyle w:val="Kolorowalistaakcent11"/>
        <w:numPr>
          <w:ilvl w:val="2"/>
          <w:numId w:val="9"/>
        </w:numPr>
        <w:spacing w:line="276" w:lineRule="auto"/>
        <w:ind w:left="1418" w:hanging="709"/>
        <w:rPr>
          <w:rFonts w:ascii="Cambria" w:hAnsi="Cambria" w:cs="Cambria"/>
          <w:color w:val="000000"/>
          <w:sz w:val="24"/>
          <w:szCs w:val="24"/>
          <w:lang w:val="pl-PL"/>
        </w:rPr>
      </w:pPr>
      <w:r>
        <w:rPr>
          <w:rFonts w:ascii="Cambria" w:hAnsi="Cambria" w:cs="Cambria"/>
          <w:color w:val="000000"/>
          <w:sz w:val="24"/>
          <w:szCs w:val="24"/>
          <w:lang w:val="pl-PL"/>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A0BD088" w14:textId="77777777" w:rsidR="00D14DBB" w:rsidRDefault="00D14DBB">
      <w:pPr>
        <w:pStyle w:val="Kolorowalistaakcent11"/>
        <w:spacing w:line="276" w:lineRule="auto"/>
        <w:ind w:left="709"/>
        <w:rPr>
          <w:rFonts w:ascii="Cambria" w:hAnsi="Cambria" w:cs="Cambria"/>
          <w:color w:val="000000"/>
          <w:sz w:val="10"/>
          <w:szCs w:val="10"/>
          <w:lang w:val="pl-PL"/>
        </w:rPr>
      </w:pPr>
    </w:p>
    <w:p w14:paraId="324BFAE7" w14:textId="77777777" w:rsidR="00D14DBB" w:rsidRDefault="00AE7E09">
      <w:pPr>
        <w:pStyle w:val="Kolorowalistaakcent11"/>
        <w:numPr>
          <w:ilvl w:val="1"/>
          <w:numId w:val="9"/>
        </w:numPr>
        <w:spacing w:line="276" w:lineRule="auto"/>
      </w:pPr>
      <w:r>
        <w:rPr>
          <w:rFonts w:ascii="Cambria" w:hAnsi="Cambria" w:cs="Cambria"/>
          <w:color w:val="000000"/>
          <w:sz w:val="24"/>
          <w:szCs w:val="24"/>
          <w:lang w:val="pl-PL"/>
        </w:rPr>
        <w:t xml:space="preserve">W przypadku, o którym mowa w rozdziale 6.3 SWZ Wykonawcy wspólnie ubiegający się o udzielenie zamówienia </w:t>
      </w:r>
      <w:r>
        <w:rPr>
          <w:rFonts w:ascii="Cambria" w:hAnsi="Cambria" w:cs="Cambria"/>
          <w:b/>
          <w:bCs/>
          <w:color w:val="000000"/>
          <w:sz w:val="24"/>
          <w:szCs w:val="24"/>
          <w:lang w:val="pl-PL"/>
        </w:rPr>
        <w:t>dołączają do oferty</w:t>
      </w:r>
      <w:r>
        <w:rPr>
          <w:rFonts w:ascii="Cambria" w:hAnsi="Cambria" w:cs="Cambria"/>
          <w:color w:val="000000"/>
          <w:sz w:val="24"/>
          <w:szCs w:val="24"/>
          <w:lang w:val="pl-PL"/>
        </w:rPr>
        <w:t xml:space="preserve"> oświadczenie, z którego wynika, które roboty budowlane, dostawy lub usługi wykonają poszczególni </w:t>
      </w:r>
      <w:r>
        <w:rPr>
          <w:rFonts w:ascii="Cambria" w:hAnsi="Cambria" w:cs="Cambria"/>
          <w:sz w:val="24"/>
          <w:szCs w:val="24"/>
          <w:lang w:val="pl-PL"/>
        </w:rPr>
        <w:t>Wykonawcy. W przypadku gdy ofertę składa spółka cywilna, a pełen zakres prac wykonają wspólnicy wspólnie w ramach umowy spółki oświadczenie powinno potwierdzać ten fakt</w:t>
      </w:r>
      <w:r>
        <w:rPr>
          <w:rFonts w:ascii="Cambria" w:hAnsi="Cambria" w:cs="Cambria"/>
          <w:bCs/>
          <w:sz w:val="24"/>
          <w:szCs w:val="24"/>
          <w:lang w:val="pl-PL"/>
        </w:rPr>
        <w:t>.</w:t>
      </w:r>
      <w:r>
        <w:rPr>
          <w:rFonts w:ascii="Cambria" w:hAnsi="Cambria" w:cs="Cambria"/>
          <w:b/>
          <w:bCs/>
          <w:sz w:val="24"/>
          <w:szCs w:val="24"/>
          <w:lang w:val="pl-PL"/>
        </w:rPr>
        <w:t xml:space="preserve"> Oświadczenie należy złożyć wg wymogów załącznika nr 5 do SWZ.</w:t>
      </w:r>
    </w:p>
    <w:p w14:paraId="27E52F62" w14:textId="77777777" w:rsidR="00D14DBB" w:rsidRDefault="00D14DBB">
      <w:pPr>
        <w:pStyle w:val="Kolorowalistaakcent11"/>
        <w:spacing w:line="276" w:lineRule="auto"/>
        <w:rPr>
          <w:rFonts w:ascii="Cambria" w:hAnsi="Cambria" w:cs="Cambria"/>
          <w:sz w:val="10"/>
          <w:szCs w:val="10"/>
          <w:lang w:val="pl-PL"/>
        </w:rPr>
      </w:pPr>
    </w:p>
    <w:p w14:paraId="1E5796AC" w14:textId="77777777" w:rsidR="00D14DBB" w:rsidRPr="00D31695" w:rsidRDefault="00AE7E09">
      <w:pPr>
        <w:pStyle w:val="Kolorowalistaakcent11"/>
        <w:numPr>
          <w:ilvl w:val="1"/>
          <w:numId w:val="9"/>
        </w:numPr>
        <w:spacing w:line="276" w:lineRule="auto"/>
        <w:rPr>
          <w:lang w:val="pl-PL"/>
        </w:rPr>
      </w:pPr>
      <w:r>
        <w:rPr>
          <w:rFonts w:ascii="Cambria" w:hAnsi="Cambria" w:cs="Cambria"/>
          <w:sz w:val="24"/>
          <w:szCs w:val="24"/>
          <w:lang w:val="pl-PL"/>
        </w:rPr>
        <w:t xml:space="preserve">Zamawiający </w:t>
      </w:r>
      <w:r>
        <w:rPr>
          <w:rFonts w:ascii="Cambria" w:hAnsi="Cambria" w:cs="Cambria"/>
          <w:b/>
          <w:bCs/>
          <w:sz w:val="24"/>
          <w:szCs w:val="24"/>
          <w:lang w:val="pl-PL"/>
        </w:rPr>
        <w:t xml:space="preserve">wezwie </w:t>
      </w:r>
      <w:r>
        <w:rPr>
          <w:rFonts w:ascii="Cambria" w:hAnsi="Cambria" w:cs="Cambria"/>
          <w:b/>
          <w:bCs/>
          <w:color w:val="000000"/>
          <w:sz w:val="24"/>
          <w:szCs w:val="24"/>
          <w:lang w:val="pl-PL"/>
        </w:rPr>
        <w:t>Wykonawcę</w:t>
      </w:r>
      <w:r>
        <w:rPr>
          <w:rFonts w:ascii="Cambria" w:hAnsi="Cambria" w:cs="Cambria"/>
          <w:color w:val="000000"/>
          <w:sz w:val="24"/>
          <w:szCs w:val="24"/>
          <w:lang w:val="pl-PL"/>
        </w:rPr>
        <w:t xml:space="preserve">, którego oferta została najwyżej oceniona, </w:t>
      </w:r>
      <w:r>
        <w:rPr>
          <w:rFonts w:ascii="Cambria" w:hAnsi="Cambria" w:cs="Cambria"/>
          <w:color w:val="000000"/>
          <w:sz w:val="24"/>
          <w:szCs w:val="24"/>
          <w:lang w:val="pl-PL"/>
        </w:rPr>
        <w:br/>
        <w:t>do złożenia w wyznaczonym terminie (nie krótszym niż 5 dni od dnia wezwania) następujących podmiotowych środków dowodowych (aktualnych na dzień złożenia):</w:t>
      </w:r>
    </w:p>
    <w:p w14:paraId="213C16AF" w14:textId="77777777" w:rsidR="00D14DBB" w:rsidRDefault="00D14DBB">
      <w:pPr>
        <w:pStyle w:val="Kolorowalistaakcent11"/>
        <w:spacing w:line="276" w:lineRule="auto"/>
        <w:ind w:left="0"/>
        <w:rPr>
          <w:rFonts w:ascii="Cambria" w:hAnsi="Cambria" w:cs="Cambria"/>
          <w:sz w:val="10"/>
          <w:szCs w:val="10"/>
          <w:lang w:val="pl-PL"/>
        </w:rPr>
      </w:pPr>
    </w:p>
    <w:p w14:paraId="193EF505" w14:textId="77777777" w:rsidR="00D14DBB" w:rsidRDefault="00AE7E09">
      <w:pPr>
        <w:pStyle w:val="Kolorowalistaakcent11"/>
        <w:numPr>
          <w:ilvl w:val="2"/>
          <w:numId w:val="9"/>
        </w:numPr>
        <w:tabs>
          <w:tab w:val="left" w:pos="1418"/>
          <w:tab w:val="left" w:pos="2127"/>
        </w:tabs>
        <w:spacing w:before="0" w:after="0" w:line="276" w:lineRule="auto"/>
        <w:ind w:left="709" w:firstLine="0"/>
        <w:rPr>
          <w:rFonts w:ascii="Cambria" w:hAnsi="Cambria" w:cs="Cambria"/>
          <w:b/>
          <w:sz w:val="24"/>
          <w:szCs w:val="24"/>
          <w:lang w:val="pl-PL"/>
        </w:rPr>
      </w:pPr>
      <w:r>
        <w:rPr>
          <w:rFonts w:ascii="Cambria" w:hAnsi="Cambria" w:cs="Cambria"/>
          <w:b/>
          <w:sz w:val="24"/>
          <w:szCs w:val="24"/>
          <w:lang w:val="pl-PL"/>
        </w:rPr>
        <w:t>W celu potwierdzenia spełniania warunków udziału w postępowaniu:</w:t>
      </w:r>
    </w:p>
    <w:p w14:paraId="1F4A7232" w14:textId="6630D969" w:rsidR="00D14DBB" w:rsidRDefault="00AE7E09" w:rsidP="00BB243E">
      <w:pPr>
        <w:pStyle w:val="Akapitzlist2"/>
        <w:numPr>
          <w:ilvl w:val="0"/>
          <w:numId w:val="86"/>
        </w:numPr>
        <w:spacing w:line="276" w:lineRule="auto"/>
        <w:ind w:left="1701" w:hanging="283"/>
      </w:pPr>
      <w:r>
        <w:rPr>
          <w:rFonts w:ascii="Cambria" w:hAnsi="Cambria" w:cs="Cambria"/>
          <w:b/>
          <w:bCs/>
          <w:sz w:val="24"/>
          <w:szCs w:val="24"/>
          <w:lang w:val="pl-PL"/>
        </w:rPr>
        <w:t>wykaz robót budowlanych</w:t>
      </w:r>
      <w:r>
        <w:rPr>
          <w:rFonts w:ascii="Cambria" w:hAnsi="Cambria" w:cs="Cambria"/>
          <w:sz w:val="24"/>
          <w:szCs w:val="24"/>
          <w:lang w:val="pl-PL"/>
        </w:rPr>
        <w:t xml:space="preserve"> wykonanych nie wcześniej niż w okresie ostatnich </w:t>
      </w:r>
      <w:r>
        <w:rPr>
          <w:rFonts w:ascii="Cambria" w:hAnsi="Cambria" w:cs="Cambria"/>
          <w:b/>
          <w:bCs/>
          <w:sz w:val="24"/>
          <w:szCs w:val="24"/>
          <w:lang w:val="pl-PL"/>
        </w:rPr>
        <w:t>5 lat przed terminem składania ofert</w:t>
      </w:r>
      <w:r>
        <w:rPr>
          <w:rFonts w:ascii="Cambria" w:hAnsi="Cambria" w:cs="Cambria"/>
          <w:sz w:val="24"/>
          <w:szCs w:val="24"/>
          <w:lang w:val="pl-PL"/>
        </w:rPr>
        <w:t xml:space="preserve">, a jeżeli okres prowadzenia działalności jest krótszy – w tym okresie, wraz z podaniem ich rodzaju, wartości, daty i miejsca wykonania oraz podmiotów, na rzecz których roboty te zostały wykonane </w:t>
      </w:r>
      <w:r>
        <w:rPr>
          <w:rFonts w:ascii="Cambria" w:hAnsi="Cambria" w:cs="Cambria"/>
          <w:color w:val="000000"/>
          <w:sz w:val="24"/>
          <w:szCs w:val="24"/>
          <w:lang w:val="pl-PL"/>
        </w:rPr>
        <w:t>(</w:t>
      </w:r>
      <w:r>
        <w:rPr>
          <w:rFonts w:ascii="Cambria" w:hAnsi="Cambria" w:cs="Cambria"/>
          <w:sz w:val="24"/>
          <w:szCs w:val="24"/>
          <w:lang w:val="pl-PL"/>
        </w:rPr>
        <w:t xml:space="preserve">sporządzonego zgodnie z </w:t>
      </w:r>
      <w:r>
        <w:rPr>
          <w:rFonts w:ascii="Cambria" w:hAnsi="Cambria" w:cs="Cambria"/>
          <w:b/>
          <w:sz w:val="24"/>
          <w:szCs w:val="24"/>
          <w:lang w:val="pl-PL"/>
        </w:rPr>
        <w:t>Załącznikiem Nr 6 do SWZ</w:t>
      </w:r>
      <w:r>
        <w:rPr>
          <w:rFonts w:ascii="Cambria" w:hAnsi="Cambria" w:cs="Cambria"/>
          <w:sz w:val="24"/>
          <w:szCs w:val="24"/>
          <w:lang w:val="pl-PL"/>
        </w:rPr>
        <w:t xml:space="preserve">), </w:t>
      </w:r>
      <w:r>
        <w:rPr>
          <w:rFonts w:ascii="Cambria" w:hAnsi="Cambria" w:cs="Cambria"/>
          <w:b/>
          <w:bCs/>
          <w:sz w:val="24"/>
          <w:szCs w:val="24"/>
          <w:lang w:val="pl-PL"/>
        </w:rPr>
        <w:t>oraz załączeniem dowodów określających</w:t>
      </w:r>
      <w:r>
        <w:rPr>
          <w:rFonts w:ascii="Cambria" w:hAnsi="Cambria" w:cs="Cambria"/>
          <w:sz w:val="24"/>
          <w:szCs w:val="24"/>
          <w:lang w:val="pl-PL"/>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Pr>
          <w:rFonts w:ascii="Cambria" w:hAnsi="Cambria" w:cs="Cambria"/>
          <w:b/>
          <w:color w:val="000000"/>
          <w:sz w:val="24"/>
          <w:szCs w:val="24"/>
          <w:lang w:val="pl-PL"/>
        </w:rPr>
        <w:t xml:space="preserve"> </w:t>
      </w:r>
      <w:r>
        <w:rPr>
          <w:rFonts w:ascii="Cambria" w:hAnsi="Cambria" w:cs="Cambria"/>
          <w:i/>
          <w:color w:val="000000"/>
          <w:sz w:val="24"/>
          <w:szCs w:val="24"/>
          <w:u w:val="single"/>
          <w:lang w:val="pl-PL"/>
        </w:rPr>
        <w:t>w odniesieniu do warunku określonego w pkt. 6.1.4. SWZ,</w:t>
      </w:r>
    </w:p>
    <w:p w14:paraId="060BB68B" w14:textId="294AC634" w:rsidR="00D14DBB" w:rsidRPr="004B38B0" w:rsidRDefault="00AE7E09">
      <w:pPr>
        <w:pStyle w:val="Akapitzlist2"/>
        <w:numPr>
          <w:ilvl w:val="0"/>
          <w:numId w:val="23"/>
        </w:numPr>
        <w:spacing w:line="276" w:lineRule="auto"/>
        <w:ind w:left="1701" w:hanging="283"/>
        <w:rPr>
          <w:lang w:val="pl-PL"/>
        </w:rPr>
      </w:pPr>
      <w:r>
        <w:rPr>
          <w:rFonts w:ascii="Cambria" w:hAnsi="Cambria" w:cs="Cambria"/>
          <w:b/>
          <w:bCs/>
          <w:sz w:val="24"/>
          <w:szCs w:val="24"/>
          <w:lang w:val="pl-PL"/>
        </w:rPr>
        <w:lastRenderedPageBreak/>
        <w:t>wykaz osób</w:t>
      </w:r>
      <w:r>
        <w:rPr>
          <w:rFonts w:ascii="Cambria" w:hAnsi="Cambria" w:cs="Cambria"/>
          <w:sz w:val="24"/>
          <w:szCs w:val="24"/>
          <w:lang w:val="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Pr>
          <w:rFonts w:ascii="Cambria" w:hAnsi="Cambria" w:cs="Cambria"/>
          <w:b/>
          <w:sz w:val="24"/>
          <w:szCs w:val="24"/>
          <w:lang w:val="pl-PL"/>
        </w:rPr>
        <w:t>Załącznikiem Nr 7 do SWZ</w:t>
      </w:r>
      <w:r>
        <w:rPr>
          <w:rFonts w:ascii="Cambria" w:hAnsi="Cambria" w:cs="Cambria"/>
          <w:i/>
          <w:color w:val="000000"/>
          <w:sz w:val="24"/>
          <w:szCs w:val="24"/>
          <w:lang w:val="pl-PL"/>
        </w:rPr>
        <w:t xml:space="preserve"> - w odniesieniu do warunku określonego w pkt. 6.1.</w:t>
      </w:r>
      <w:r w:rsidR="00145AA2">
        <w:rPr>
          <w:rFonts w:ascii="Cambria" w:hAnsi="Cambria" w:cs="Cambria"/>
          <w:i/>
          <w:color w:val="000000"/>
          <w:sz w:val="24"/>
          <w:szCs w:val="24"/>
          <w:lang w:val="pl-PL"/>
        </w:rPr>
        <w:t>5</w:t>
      </w:r>
      <w:r>
        <w:rPr>
          <w:rFonts w:ascii="Cambria" w:hAnsi="Cambria" w:cs="Cambria"/>
          <w:i/>
          <w:color w:val="000000"/>
          <w:sz w:val="24"/>
          <w:szCs w:val="24"/>
          <w:lang w:val="pl-PL"/>
        </w:rPr>
        <w:t xml:space="preserve"> SWZ.</w:t>
      </w:r>
    </w:p>
    <w:p w14:paraId="0A66A5D3" w14:textId="77777777" w:rsidR="00D14DBB" w:rsidRDefault="00D14DBB">
      <w:pPr>
        <w:pStyle w:val="Akapitzlist2"/>
        <w:spacing w:line="276" w:lineRule="auto"/>
        <w:ind w:left="993"/>
        <w:rPr>
          <w:rFonts w:ascii="Cambria" w:hAnsi="Cambria" w:cs="Cambria"/>
          <w:sz w:val="10"/>
          <w:szCs w:val="10"/>
          <w:lang w:val="pl-PL"/>
        </w:rPr>
      </w:pPr>
    </w:p>
    <w:p w14:paraId="1EF45364" w14:textId="77777777" w:rsidR="00D14DBB" w:rsidRDefault="00AE7E09">
      <w:pPr>
        <w:pStyle w:val="Kolorowalistaakcent11"/>
        <w:numPr>
          <w:ilvl w:val="2"/>
          <w:numId w:val="9"/>
        </w:numPr>
        <w:spacing w:before="0" w:after="0" w:line="276" w:lineRule="auto"/>
        <w:ind w:left="1418" w:hanging="709"/>
        <w:rPr>
          <w:rFonts w:ascii="Cambria" w:hAnsi="Cambria" w:cs="Cambria"/>
          <w:b/>
          <w:sz w:val="24"/>
          <w:szCs w:val="24"/>
          <w:lang w:val="pl-PL"/>
        </w:rPr>
      </w:pPr>
      <w:r>
        <w:rPr>
          <w:rFonts w:ascii="Cambria" w:hAnsi="Cambria" w:cs="Cambria"/>
          <w:b/>
          <w:sz w:val="24"/>
          <w:szCs w:val="24"/>
          <w:lang w:val="pl-PL"/>
        </w:rPr>
        <w:t>W celu potwierdzenia braku podstaw do wykluczenia z udziału w postępowaniu:</w:t>
      </w:r>
    </w:p>
    <w:p w14:paraId="1E2FDE99" w14:textId="77777777" w:rsidR="00D14DBB" w:rsidRPr="00D31695" w:rsidRDefault="00AE7E09">
      <w:pPr>
        <w:pStyle w:val="Kolorowalistaakcent11"/>
        <w:spacing w:before="0" w:after="0" w:line="276" w:lineRule="auto"/>
        <w:ind w:left="1416"/>
        <w:rPr>
          <w:lang w:val="pl-PL"/>
        </w:rPr>
      </w:pPr>
      <w:r>
        <w:rPr>
          <w:rFonts w:ascii="Cambria" w:hAnsi="Cambria" w:cs="Cambria"/>
          <w:bCs/>
          <w:i/>
          <w:iCs/>
          <w:sz w:val="24"/>
          <w:szCs w:val="24"/>
          <w:lang w:val="pl-PL"/>
        </w:rPr>
        <w:t xml:space="preserve">Zamawiający </w:t>
      </w:r>
      <w:r>
        <w:rPr>
          <w:rFonts w:ascii="Cambria" w:hAnsi="Cambria" w:cs="Cambria"/>
          <w:bCs/>
          <w:i/>
          <w:iCs/>
          <w:sz w:val="24"/>
          <w:szCs w:val="24"/>
          <w:u w:val="single"/>
          <w:lang w:val="pl-PL"/>
        </w:rPr>
        <w:t>nie wymaga</w:t>
      </w:r>
      <w:r>
        <w:rPr>
          <w:rFonts w:ascii="Cambria" w:hAnsi="Cambria" w:cs="Cambria"/>
          <w:bCs/>
          <w:i/>
          <w:iCs/>
          <w:sz w:val="24"/>
          <w:szCs w:val="24"/>
          <w:lang w:val="pl-PL"/>
        </w:rPr>
        <w:t xml:space="preserve"> złożenia przez Wykonawcę podmiotowych środków dowodowych w tym zakresie.</w:t>
      </w:r>
    </w:p>
    <w:p w14:paraId="2D7B610F" w14:textId="77777777" w:rsidR="00D14DBB" w:rsidRDefault="00D14DBB">
      <w:pPr>
        <w:pStyle w:val="Kolorowalistaakcent11"/>
        <w:spacing w:before="0" w:after="0" w:line="276" w:lineRule="auto"/>
        <w:ind w:left="0"/>
        <w:rPr>
          <w:rFonts w:ascii="Cambria" w:hAnsi="Cambria" w:cs="Cambria"/>
          <w:sz w:val="10"/>
          <w:szCs w:val="10"/>
          <w:lang w:val="pl-PL"/>
        </w:rPr>
      </w:pPr>
    </w:p>
    <w:p w14:paraId="71474F3E"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 xml:space="preserve">Jeżeli jest to niezbędne do zapewnienia odpowiedniego przebiegu postępowania </w:t>
      </w:r>
      <w:r>
        <w:rPr>
          <w:rFonts w:ascii="Cambria" w:hAnsi="Cambria" w:cs="Cambria"/>
          <w:color w:val="000000"/>
          <w:sz w:val="24"/>
          <w:szCs w:val="24"/>
          <w:lang w:val="pl-PL"/>
        </w:rPr>
        <w:br/>
        <w:t>o udzielenie zamówienia, Zamawiający może na każdym etapie postępowania wezwać wykonawców do złożenia wszystkich lub niektórych podmiotowych środków dowodowych, wskazanych w pkt. 8.3.1 SWZ.</w:t>
      </w:r>
    </w:p>
    <w:p w14:paraId="57B7F2B6"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Wykonawca składa podmiotowe środki dowodowe na wezwanie Zamawiającego. Dokumenty te powinny być aktualne na dzień ich złożenia.</w:t>
      </w:r>
    </w:p>
    <w:p w14:paraId="46E70D41"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8F447FD"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3E7A726D"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7A849E4E"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CBA06F4" w14:textId="77777777" w:rsidR="00D14DBB" w:rsidRDefault="00AE7E09">
      <w:pPr>
        <w:pStyle w:val="Kolorowalistaakcent11"/>
        <w:numPr>
          <w:ilvl w:val="1"/>
          <w:numId w:val="9"/>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Zamawiający może żądać od wykonawców wyjaśnień dotyczących treści złożonych podmiotowych środków dowodowych.</w:t>
      </w:r>
    </w:p>
    <w:p w14:paraId="17A998C8" w14:textId="77777777" w:rsidR="00D14DBB" w:rsidRDefault="00AE7E09">
      <w:pPr>
        <w:pStyle w:val="Kolorowalistaakcent11"/>
        <w:numPr>
          <w:ilvl w:val="1"/>
          <w:numId w:val="9"/>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 xml:space="preserve">Jeżeli złożone przez Wykonawcę podmiotowe środki dowodowe budzą wątpliwości Zamawiającego, może on zwrócić się bezpośrednio do podmiotu, </w:t>
      </w:r>
      <w:r>
        <w:rPr>
          <w:rFonts w:ascii="Cambria" w:hAnsi="Cambria" w:cs="Cambria"/>
          <w:color w:val="000000"/>
          <w:sz w:val="24"/>
          <w:szCs w:val="24"/>
          <w:lang w:val="pl-PL"/>
        </w:rPr>
        <w:lastRenderedPageBreak/>
        <w:t>który jest w posiadaniu informacji lub dokumentów istotnych w tym zakresie dla oceny spełniania przez Wykonawcę warunków udziału w postępowaniu lub braku podstaw wykluczenia, o przedstawienie takich informacji lub dokumentów.</w:t>
      </w:r>
    </w:p>
    <w:p w14:paraId="6056F7D6" w14:textId="77777777" w:rsidR="00D14DBB" w:rsidRPr="00D31695" w:rsidRDefault="00AE7E09">
      <w:pPr>
        <w:pStyle w:val="Kolorowalistaakcent11"/>
        <w:numPr>
          <w:ilvl w:val="1"/>
          <w:numId w:val="9"/>
        </w:numPr>
        <w:spacing w:before="0" w:after="0" w:line="276" w:lineRule="auto"/>
        <w:ind w:left="709" w:hanging="709"/>
        <w:rPr>
          <w:lang w:val="pl-PL"/>
        </w:rPr>
      </w:pPr>
      <w:r>
        <w:rPr>
          <w:rFonts w:ascii="Cambria" w:hAnsi="Cambria" w:cs="Cambria"/>
          <w:sz w:val="24"/>
          <w:szCs w:val="24"/>
          <w:lang w:val="pl-PL"/>
        </w:rPr>
        <w:t xml:space="preserve">Oświadczenia o których mowa w pkt 8.1 SWZ </w:t>
      </w:r>
      <w:r>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036EBC04" w14:textId="77777777" w:rsidR="00D14DBB" w:rsidRPr="00D31695" w:rsidRDefault="00AE7E09">
      <w:pPr>
        <w:pStyle w:val="Kolorowalistaakcent11"/>
        <w:numPr>
          <w:ilvl w:val="1"/>
          <w:numId w:val="9"/>
        </w:numPr>
        <w:spacing w:before="0" w:after="0" w:line="276" w:lineRule="auto"/>
        <w:ind w:left="709" w:hanging="709"/>
        <w:rPr>
          <w:lang w:val="pl-PL"/>
        </w:rPr>
      </w:pPr>
      <w:r>
        <w:rPr>
          <w:rFonts w:ascii="Cambria" w:hAnsi="Cambria" w:cs="Cambria"/>
          <w:sz w:val="24"/>
          <w:szCs w:val="24"/>
          <w:lang w:val="pl-PL"/>
        </w:rPr>
        <w:t xml:space="preserve">Podmiotowe środki dowodowe </w:t>
      </w:r>
      <w:r>
        <w:rPr>
          <w:rFonts w:ascii="Cambria" w:hAnsi="Cambria" w:cs="Cambria"/>
          <w:color w:val="000000"/>
          <w:sz w:val="24"/>
          <w:szCs w:val="24"/>
          <w:lang w:val="pl-PL"/>
        </w:rPr>
        <w:t xml:space="preserve">sporządza się w postaci elektronicznej, w formatach danych określonych w przepisach wydanych na podstawie </w:t>
      </w:r>
      <w:r>
        <w:rPr>
          <w:rFonts w:ascii="Cambria" w:hAnsi="Cambria" w:cs="Cambria"/>
          <w:sz w:val="24"/>
          <w:szCs w:val="24"/>
          <w:lang w:val="pl-PL"/>
        </w:rPr>
        <w:t>art. 18</w:t>
      </w:r>
      <w:r>
        <w:rPr>
          <w:rFonts w:ascii="Cambria" w:hAnsi="Cambria" w:cs="Cambria"/>
          <w:color w:val="000000"/>
          <w:sz w:val="24"/>
          <w:szCs w:val="24"/>
          <w:lang w:val="pl-PL"/>
        </w:rPr>
        <w:t xml:space="preserve"> ustawy z dnia 17 lutego 2005 r. o informatyzacji działalności podmiotów realizujących zadania publiczne (t. j. Dz. U. z 2024 r. poz. 1557 ze zm.), z zastrzeżeniem formatów, o których mowa w </w:t>
      </w:r>
      <w:r>
        <w:rPr>
          <w:rFonts w:ascii="Cambria" w:hAnsi="Cambria" w:cs="Cambria"/>
          <w:sz w:val="24"/>
          <w:szCs w:val="24"/>
          <w:lang w:val="pl-PL"/>
        </w:rPr>
        <w:t>art. 66 ust. 1</w:t>
      </w:r>
      <w:r>
        <w:rPr>
          <w:rFonts w:ascii="Cambria" w:hAnsi="Cambria" w:cs="Cambria"/>
          <w:color w:val="000000"/>
          <w:sz w:val="24"/>
          <w:szCs w:val="24"/>
          <w:lang w:val="pl-PL"/>
        </w:rPr>
        <w:t xml:space="preserve"> ustawy, z uwzględnieniem rodzaju przekazywanych danych.</w:t>
      </w:r>
    </w:p>
    <w:p w14:paraId="4A2F8ED0" w14:textId="77777777" w:rsidR="00D14DBB" w:rsidRDefault="00AE7E09">
      <w:pPr>
        <w:pStyle w:val="Kolorowalistaakcent11"/>
        <w:numPr>
          <w:ilvl w:val="1"/>
          <w:numId w:val="9"/>
        </w:numPr>
        <w:spacing w:before="0" w:after="0" w:line="276" w:lineRule="auto"/>
        <w:ind w:left="709" w:hanging="709"/>
        <w:rPr>
          <w:rFonts w:ascii="Cambria" w:hAnsi="Cambria" w:cs="Cambria"/>
          <w:sz w:val="24"/>
          <w:szCs w:val="24"/>
          <w:lang w:val="pl-PL"/>
        </w:rPr>
      </w:pPr>
      <w:r>
        <w:rPr>
          <w:rFonts w:ascii="Cambria" w:hAnsi="Cambria" w:cs="Cambria"/>
          <w:sz w:val="24"/>
          <w:szCs w:val="24"/>
          <w:lang w:val="pl-PL"/>
        </w:rPr>
        <w:t>Podmiotowe środki dowodowe przekazuje się wg zasad określonych w rozporządzeniu Prezesa Rady Ministrów w sprawie sposobu sporządzania i przekazywania informacji oraz wymagań technicznych dla dokumentów elektronicznych oraz środków komunikacji elektronicznej w postępowaniu o udzielenie zamówienia publicznego lub konkursie (Dz.U.2020 poz. 2452).</w:t>
      </w:r>
    </w:p>
    <w:p w14:paraId="1D86A598" w14:textId="77777777" w:rsidR="00D14DBB" w:rsidRDefault="00AE7E09">
      <w:pPr>
        <w:pStyle w:val="Kolorowalistaakcent11"/>
        <w:numPr>
          <w:ilvl w:val="1"/>
          <w:numId w:val="9"/>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18B7E80" w14:textId="77777777" w:rsidR="00D14DBB" w:rsidRDefault="00AE7E09">
      <w:pPr>
        <w:pStyle w:val="Kolorowalistaakcent11"/>
        <w:numPr>
          <w:ilvl w:val="1"/>
          <w:numId w:val="9"/>
        </w:numPr>
        <w:spacing w:before="0" w:after="0" w:line="276" w:lineRule="auto"/>
        <w:ind w:left="709" w:hanging="709"/>
        <w:rPr>
          <w:rFonts w:ascii="Cambria" w:hAnsi="Cambria" w:cs="Cambria"/>
          <w:sz w:val="24"/>
          <w:szCs w:val="24"/>
          <w:lang w:val="pl-PL"/>
        </w:rPr>
      </w:pPr>
      <w:r>
        <w:rPr>
          <w:rFonts w:ascii="Cambria" w:hAnsi="Cambria" w:cs="Cambria"/>
          <w:sz w:val="24"/>
          <w:szCs w:val="24"/>
          <w:lang w:val="pl-PL"/>
        </w:rPr>
        <w:t>Oświadczenie wskazane w pkt 8.1 SWZ i podmiotowe środki dowodowe, o których mowa w pkt 8.3 SWZ przekazuje się środkiem komunikacji elektronicznej wskazanym w rozdziale 11 SWZ.</w:t>
      </w:r>
    </w:p>
    <w:p w14:paraId="6F80DCDF" w14:textId="77777777" w:rsidR="00D14DBB" w:rsidRPr="00D31695" w:rsidRDefault="00AE7E09">
      <w:pPr>
        <w:pStyle w:val="Kolorowalistaakcent11"/>
        <w:numPr>
          <w:ilvl w:val="1"/>
          <w:numId w:val="9"/>
        </w:numPr>
        <w:spacing w:before="0" w:after="0" w:line="276" w:lineRule="auto"/>
        <w:ind w:left="709" w:hanging="709"/>
        <w:rPr>
          <w:lang w:val="pl-PL"/>
        </w:rPr>
      </w:pPr>
      <w:r>
        <w:rPr>
          <w:rFonts w:ascii="Cambria" w:hAnsi="Cambria" w:cs="Cambria"/>
          <w:color w:val="000000"/>
          <w:sz w:val="24"/>
          <w:szCs w:val="24"/>
          <w:lang w:val="pl-PL"/>
        </w:rPr>
        <w:t xml:space="preserve">W przypadku, gdy oświadczenia o których mowa w pkt 8.1 SWZ lub </w:t>
      </w:r>
      <w:r>
        <w:rPr>
          <w:rFonts w:ascii="Cambria" w:hAnsi="Cambria" w:cs="Cambria"/>
          <w:sz w:val="24"/>
          <w:szCs w:val="24"/>
          <w:lang w:val="pl-PL"/>
        </w:rPr>
        <w:t xml:space="preserve">podmiotowe środki dowodowe środki dowodowe </w:t>
      </w:r>
      <w:r>
        <w:rPr>
          <w:rFonts w:ascii="Cambria" w:hAnsi="Cambria" w:cs="Cambria"/>
          <w:color w:val="000000"/>
          <w:sz w:val="24"/>
          <w:szCs w:val="24"/>
          <w:lang w:val="pl-PL"/>
        </w:rPr>
        <w:t xml:space="preserve">zawierają informacje stanowiące tajemnicę przedsiębiorstwa w rozumieniu przepisów </w:t>
      </w:r>
      <w:r>
        <w:rPr>
          <w:rFonts w:ascii="Cambria" w:hAnsi="Cambria" w:cs="Cambria"/>
          <w:sz w:val="24"/>
          <w:szCs w:val="24"/>
          <w:lang w:val="pl-PL"/>
        </w:rPr>
        <w:t>ustawy</w:t>
      </w:r>
      <w:r>
        <w:rPr>
          <w:rFonts w:ascii="Cambria" w:hAnsi="Cambria" w:cs="Cambria"/>
          <w:color w:val="000000"/>
          <w:sz w:val="24"/>
          <w:szCs w:val="24"/>
          <w:lang w:val="pl-PL"/>
        </w:rPr>
        <w:t xml:space="preserve"> z dnia 16 kwietnia 1993 r. o zwalczaniu nieuczciwej konkurencji (Dz. U. z 2022 r. poz. 1233 ze zm.), Wykonawca, w celu utrzymania w poufności tych informacji, przekazuje je w wydzielonym i odpowiednio oznaczonym pliku.</w:t>
      </w:r>
    </w:p>
    <w:p w14:paraId="3DA65830" w14:textId="77777777" w:rsidR="00D14DBB" w:rsidRPr="00D31695" w:rsidRDefault="00AE7E09">
      <w:pPr>
        <w:pStyle w:val="Kolorowalistaakcent11"/>
        <w:numPr>
          <w:ilvl w:val="1"/>
          <w:numId w:val="9"/>
        </w:numPr>
        <w:spacing w:before="0" w:after="0" w:line="276" w:lineRule="auto"/>
        <w:ind w:left="709" w:hanging="709"/>
        <w:rPr>
          <w:lang w:val="pl-PL"/>
        </w:rPr>
      </w:pPr>
      <w:r>
        <w:rPr>
          <w:rFonts w:ascii="Cambria" w:hAnsi="Cambria" w:cs="Cambria"/>
          <w:sz w:val="24"/>
          <w:szCs w:val="24"/>
          <w:lang w:val="pl-PL"/>
        </w:rPr>
        <w:t xml:space="preserve">Podmiotowe i środki dowodowe </w:t>
      </w:r>
      <w:r>
        <w:rPr>
          <w:rFonts w:ascii="Cambria" w:hAnsi="Cambria" w:cs="Cambria"/>
          <w:color w:val="000000"/>
          <w:sz w:val="24"/>
          <w:szCs w:val="24"/>
          <w:lang w:val="pl-PL"/>
        </w:rPr>
        <w:t>sporządzone w języku obcym przekazuje się wraz z tłumaczeniem na język polski.</w:t>
      </w:r>
    </w:p>
    <w:p w14:paraId="319208F9" w14:textId="77777777" w:rsidR="00D14DBB" w:rsidRDefault="00AE7E09">
      <w:pPr>
        <w:pStyle w:val="Kolorowalistaakcent11"/>
        <w:numPr>
          <w:ilvl w:val="1"/>
          <w:numId w:val="9"/>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Dokumenty elektroniczne muszą spełnia łącznie następujące wymagania:</w:t>
      </w:r>
    </w:p>
    <w:p w14:paraId="4A6F02A3" w14:textId="77777777" w:rsidR="00D14DBB" w:rsidRDefault="00AE7E09" w:rsidP="00BB243E">
      <w:pPr>
        <w:pStyle w:val="Akapitzlist2"/>
        <w:numPr>
          <w:ilvl w:val="0"/>
          <w:numId w:val="87"/>
        </w:numPr>
        <w:shd w:val="clear" w:color="auto" w:fill="FFFFFF"/>
        <w:spacing w:before="0" w:after="0" w:line="276" w:lineRule="auto"/>
        <w:ind w:left="993" w:hanging="284"/>
        <w:rPr>
          <w:rFonts w:ascii="Cambria" w:hAnsi="Cambria" w:cs="Cambria"/>
          <w:color w:val="000000"/>
          <w:sz w:val="24"/>
          <w:szCs w:val="24"/>
          <w:lang w:val="pl-PL"/>
        </w:rPr>
      </w:pPr>
      <w:r>
        <w:rPr>
          <w:rFonts w:ascii="Cambria" w:hAnsi="Cambria" w:cs="Cambria"/>
          <w:color w:val="000000"/>
          <w:sz w:val="24"/>
          <w:szCs w:val="24"/>
          <w:lang w:val="pl-PL"/>
        </w:rPr>
        <w:t xml:space="preserve">są utrwalone w sposób umożliwiający ich wielokrotne odczytanie, zapisanie </w:t>
      </w:r>
      <w:r>
        <w:rPr>
          <w:rFonts w:ascii="Cambria" w:hAnsi="Cambria" w:cs="Cambria"/>
          <w:color w:val="000000"/>
          <w:sz w:val="24"/>
          <w:szCs w:val="24"/>
          <w:lang w:val="pl-PL"/>
        </w:rPr>
        <w:br/>
        <w:t>i powielenie, a także przekazanie przy użyciu środków komunikacji elektronicznej lub na informatycznym nośniku danych;</w:t>
      </w:r>
    </w:p>
    <w:p w14:paraId="1FC4FA50" w14:textId="77777777" w:rsidR="00D14DBB" w:rsidRDefault="00AE7E09">
      <w:pPr>
        <w:pStyle w:val="Akapitzlist2"/>
        <w:numPr>
          <w:ilvl w:val="0"/>
          <w:numId w:val="24"/>
        </w:numPr>
        <w:shd w:val="clear" w:color="auto" w:fill="FFFFFF"/>
        <w:spacing w:before="0" w:after="0" w:line="276" w:lineRule="auto"/>
        <w:ind w:left="993" w:hanging="284"/>
        <w:rPr>
          <w:rFonts w:ascii="Cambria" w:hAnsi="Cambria" w:cs="Cambria"/>
          <w:color w:val="000000"/>
          <w:sz w:val="24"/>
          <w:szCs w:val="24"/>
          <w:lang w:val="pl-PL"/>
        </w:rPr>
      </w:pPr>
      <w:r>
        <w:rPr>
          <w:rFonts w:ascii="Cambria" w:hAnsi="Cambria" w:cs="Cambria"/>
          <w:color w:val="000000"/>
          <w:sz w:val="24"/>
          <w:szCs w:val="24"/>
          <w:lang w:val="pl-PL"/>
        </w:rPr>
        <w:t>umożliwiają prezentację treści w postaci elektronicznej, w szczególności przez wyświetlenie tej treści na monitorze ekranowym;</w:t>
      </w:r>
    </w:p>
    <w:p w14:paraId="62C39365" w14:textId="77777777" w:rsidR="00D14DBB" w:rsidRDefault="00AE7E09">
      <w:pPr>
        <w:pStyle w:val="Akapitzlist2"/>
        <w:numPr>
          <w:ilvl w:val="0"/>
          <w:numId w:val="24"/>
        </w:numPr>
        <w:shd w:val="clear" w:color="auto" w:fill="FFFFFF"/>
        <w:spacing w:before="0" w:after="0" w:line="276" w:lineRule="auto"/>
        <w:ind w:left="993" w:hanging="284"/>
        <w:rPr>
          <w:rFonts w:ascii="Cambria" w:hAnsi="Cambria" w:cs="Cambria"/>
          <w:color w:val="000000"/>
          <w:sz w:val="24"/>
          <w:szCs w:val="24"/>
          <w:lang w:val="pl-PL"/>
        </w:rPr>
      </w:pPr>
      <w:r>
        <w:rPr>
          <w:rFonts w:ascii="Cambria" w:hAnsi="Cambria" w:cs="Cambria"/>
          <w:color w:val="000000"/>
          <w:sz w:val="24"/>
          <w:szCs w:val="24"/>
          <w:lang w:val="pl-PL"/>
        </w:rPr>
        <w:t>umożliwiają prezentację treści w postaci papierowej, w szczególności za pomocą wydruku;</w:t>
      </w:r>
    </w:p>
    <w:p w14:paraId="03FA7CB6" w14:textId="77777777" w:rsidR="00D14DBB" w:rsidRDefault="00AE7E09">
      <w:pPr>
        <w:pStyle w:val="Akapitzlist2"/>
        <w:numPr>
          <w:ilvl w:val="0"/>
          <w:numId w:val="24"/>
        </w:numPr>
        <w:shd w:val="clear" w:color="auto" w:fill="FFFFFF"/>
        <w:spacing w:before="0" w:after="0" w:line="276" w:lineRule="auto"/>
        <w:ind w:left="993" w:hanging="284"/>
        <w:rPr>
          <w:rFonts w:ascii="Cambria" w:hAnsi="Cambria" w:cs="Cambria"/>
          <w:color w:val="000000"/>
          <w:sz w:val="24"/>
          <w:szCs w:val="24"/>
          <w:lang w:val="pl-PL"/>
        </w:rPr>
      </w:pPr>
      <w:r>
        <w:rPr>
          <w:rFonts w:ascii="Cambria" w:hAnsi="Cambria" w:cs="Cambria"/>
          <w:color w:val="000000"/>
          <w:sz w:val="24"/>
          <w:szCs w:val="24"/>
          <w:lang w:val="pl-PL"/>
        </w:rPr>
        <w:lastRenderedPageBreak/>
        <w:t>zawierają dane w układzie niepozostawiającym wątpliwości co do treści i kontekstu zapisanych informacji.</w:t>
      </w:r>
    </w:p>
    <w:p w14:paraId="4514B163" w14:textId="77777777" w:rsidR="00D14DBB" w:rsidRDefault="00D14DBB">
      <w:pPr>
        <w:pStyle w:val="Akapitzlist2"/>
        <w:shd w:val="clear" w:color="auto" w:fill="FFFFFF"/>
        <w:spacing w:line="276" w:lineRule="auto"/>
        <w:ind w:left="1134"/>
        <w:rPr>
          <w:rFonts w:ascii="Cambria" w:hAnsi="Cambria" w:cs="Cambria"/>
          <w:color w:val="000000"/>
          <w:sz w:val="10"/>
          <w:szCs w:val="10"/>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02C445BB" w14:textId="77777777">
        <w:tc>
          <w:tcPr>
            <w:tcW w:w="9072" w:type="dxa"/>
            <w:tcBorders>
              <w:bottom w:val="single" w:sz="4" w:space="0" w:color="000001"/>
            </w:tcBorders>
            <w:shd w:val="clear" w:color="auto" w:fill="D9D9D9"/>
            <w:tcMar>
              <w:top w:w="0" w:type="dxa"/>
              <w:left w:w="108" w:type="dxa"/>
              <w:bottom w:w="0" w:type="dxa"/>
              <w:right w:w="108" w:type="dxa"/>
            </w:tcMar>
          </w:tcPr>
          <w:p w14:paraId="45E5F4B6" w14:textId="77777777" w:rsidR="00D14DBB" w:rsidRDefault="00D14DBB">
            <w:pPr>
              <w:pStyle w:val="Standard"/>
              <w:spacing w:line="276" w:lineRule="auto"/>
              <w:jc w:val="center"/>
              <w:rPr>
                <w:rFonts w:ascii="Cambria" w:hAnsi="Cambria" w:cs="Cambria"/>
                <w:sz w:val="10"/>
                <w:szCs w:val="10"/>
                <w:lang w:val="pl-PL"/>
              </w:rPr>
            </w:pPr>
          </w:p>
          <w:p w14:paraId="21E9CA7A"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9</w:t>
            </w:r>
          </w:p>
          <w:p w14:paraId="2109746D"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 xml:space="preserve">INFORMACJA DLA WYKONAWCÓW POLEGAJĄCYCH </w:t>
            </w:r>
            <w:r>
              <w:rPr>
                <w:rFonts w:ascii="Cambria" w:hAnsi="Cambria" w:cs="Cambria"/>
                <w:b/>
                <w:sz w:val="26"/>
                <w:szCs w:val="26"/>
                <w:lang w:val="pl-PL"/>
              </w:rPr>
              <w:br/>
              <w:t xml:space="preserve">NA ZASOBACH INNYCH PODMIOTÓW, NA ZASADACH OKREŚLONYCH </w:t>
            </w:r>
            <w:r>
              <w:rPr>
                <w:rFonts w:ascii="Cambria" w:hAnsi="Cambria" w:cs="Cambria"/>
                <w:b/>
                <w:sz w:val="26"/>
                <w:szCs w:val="26"/>
                <w:lang w:val="pl-PL"/>
              </w:rPr>
              <w:br/>
              <w:t>W ART. 118 USTAWY PZP ORAZ ZAMIERZAJĄCYCH POWIERZYĆ WYKONANIE CZĘŚCI ZAMÓWIENIA PODWYKONAWCOM</w:t>
            </w:r>
          </w:p>
        </w:tc>
      </w:tr>
    </w:tbl>
    <w:p w14:paraId="3EB3B907" w14:textId="77777777" w:rsidR="00D14DBB" w:rsidRDefault="00D14DBB">
      <w:pPr>
        <w:pStyle w:val="Akapitzlist2"/>
        <w:spacing w:line="276" w:lineRule="auto"/>
        <w:ind w:left="0"/>
        <w:rPr>
          <w:rFonts w:ascii="Cambria" w:hAnsi="Cambria" w:cs="Cambria"/>
          <w:sz w:val="24"/>
          <w:szCs w:val="24"/>
          <w:lang w:val="pl-PL"/>
        </w:rPr>
      </w:pPr>
    </w:p>
    <w:p w14:paraId="0FCE0DD3" w14:textId="77777777" w:rsidR="00D14DBB" w:rsidRDefault="00AE7E09">
      <w:pPr>
        <w:pStyle w:val="Akapitzlist2"/>
        <w:numPr>
          <w:ilvl w:val="1"/>
          <w:numId w:val="7"/>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EF51EAF" w14:textId="77777777" w:rsidR="00D14DBB" w:rsidRDefault="00AE7E09">
      <w:pPr>
        <w:pStyle w:val="Akapitzlist2"/>
        <w:numPr>
          <w:ilvl w:val="1"/>
          <w:numId w:val="7"/>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CA700E8" w14:textId="77777777" w:rsidR="00D14DBB" w:rsidRPr="00D31695" w:rsidRDefault="00AE7E09">
      <w:pPr>
        <w:pStyle w:val="Akapitzlist2"/>
        <w:numPr>
          <w:ilvl w:val="1"/>
          <w:numId w:val="7"/>
        </w:numPr>
        <w:spacing w:before="0" w:after="0" w:line="276" w:lineRule="auto"/>
        <w:ind w:left="709" w:hanging="709"/>
        <w:rPr>
          <w:lang w:val="pl-PL"/>
        </w:rPr>
      </w:pPr>
      <w:r>
        <w:rPr>
          <w:rFonts w:ascii="Cambria" w:hAnsi="Cambria" w:cs="Cambria"/>
          <w:color w:val="000000"/>
          <w:sz w:val="24"/>
          <w:szCs w:val="24"/>
          <w:lang w:val="pl-PL"/>
        </w:rPr>
        <w:t xml:space="preserve">W odniesieniu do warunków dotyczących wykształcenia, kwalifikacji zawodowych lub doświadczenia Wykonawcy mogą polegać na zdolnościach podmiotów udostępniających zasoby, </w:t>
      </w:r>
      <w:r>
        <w:rPr>
          <w:rFonts w:ascii="Cambria" w:hAnsi="Cambria" w:cs="Cambria"/>
          <w:b/>
          <w:bCs/>
          <w:color w:val="000000"/>
          <w:sz w:val="24"/>
          <w:szCs w:val="24"/>
          <w:lang w:val="pl-PL"/>
        </w:rPr>
        <w:t>jeśli podmioty te wykonają roboty budowlane lub usługi, do realizacji których te zdolności są wymagane.</w:t>
      </w:r>
    </w:p>
    <w:p w14:paraId="3DDA9C53" w14:textId="77777777" w:rsidR="00D14DBB" w:rsidRPr="00D31695" w:rsidRDefault="00AE7E09">
      <w:pPr>
        <w:pStyle w:val="Akapitzlist2"/>
        <w:numPr>
          <w:ilvl w:val="1"/>
          <w:numId w:val="7"/>
        </w:numPr>
        <w:spacing w:before="0" w:after="0" w:line="276" w:lineRule="auto"/>
        <w:ind w:left="709" w:hanging="709"/>
        <w:rPr>
          <w:lang w:val="pl-PL"/>
        </w:rPr>
      </w:pPr>
      <w:r>
        <w:rPr>
          <w:rFonts w:ascii="Cambria" w:hAnsi="Cambria" w:cs="Cambria"/>
          <w:color w:val="000000"/>
          <w:sz w:val="24"/>
          <w:szCs w:val="24"/>
          <w:lang w:val="pl-PL"/>
        </w:rPr>
        <w:t xml:space="preserve">Wykonawca, który polega na zdolnościach lub sytuacji podmiotów udostępniających zasoby, składa </w:t>
      </w:r>
      <w:r>
        <w:rPr>
          <w:rFonts w:ascii="Cambria" w:hAnsi="Cambria" w:cs="Cambria"/>
          <w:b/>
          <w:bCs/>
          <w:color w:val="000000"/>
          <w:sz w:val="24"/>
          <w:szCs w:val="24"/>
          <w:u w:val="single"/>
          <w:lang w:val="pl-PL"/>
        </w:rPr>
        <w:t>wraz z ofertą</w:t>
      </w:r>
      <w:r>
        <w:rPr>
          <w:rFonts w:ascii="Cambria" w:hAnsi="Cambria" w:cs="Cambria"/>
          <w:color w:val="000000"/>
          <w:sz w:val="24"/>
          <w:szCs w:val="24"/>
          <w:lang w:val="pl-PL"/>
        </w:rPr>
        <w:t xml:space="preserve">, </w:t>
      </w:r>
      <w:r>
        <w:rPr>
          <w:rFonts w:ascii="Cambria" w:hAnsi="Cambria" w:cs="Cambria"/>
          <w:b/>
          <w:bCs/>
          <w:color w:val="000000"/>
          <w:sz w:val="24"/>
          <w:szCs w:val="24"/>
          <w:lang w:val="pl-P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Cambria"/>
          <w:sz w:val="24"/>
          <w:szCs w:val="24"/>
          <w:lang w:val="pl-PL"/>
        </w:rPr>
        <w:t>.</w:t>
      </w:r>
    </w:p>
    <w:p w14:paraId="06ABE00B" w14:textId="77777777" w:rsidR="00D14DBB" w:rsidRDefault="00AE7E09">
      <w:pPr>
        <w:pStyle w:val="Akapitzlist2"/>
        <w:numPr>
          <w:ilvl w:val="1"/>
          <w:numId w:val="7"/>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 xml:space="preserve">Zobowiązanie podmiotu udostępniającego zasoby lub inny środek dowodowy, </w:t>
      </w:r>
      <w:r>
        <w:rPr>
          <w:rFonts w:ascii="Cambria" w:hAnsi="Cambria" w:cs="Cambria"/>
          <w:color w:val="000000"/>
          <w:sz w:val="24"/>
          <w:szCs w:val="24"/>
          <w:lang w:val="pl-PL"/>
        </w:rPr>
        <w:br/>
        <w:t xml:space="preserve">o którym mowa w pkt 9.4 SWZ potwierdza, że stosunek łączący Wykonawcę </w:t>
      </w:r>
      <w:r>
        <w:rPr>
          <w:rFonts w:ascii="Cambria" w:hAnsi="Cambria" w:cs="Cambria"/>
          <w:color w:val="000000"/>
          <w:sz w:val="24"/>
          <w:szCs w:val="24"/>
          <w:lang w:val="pl-PL"/>
        </w:rPr>
        <w:br/>
        <w:t>z podmiotami udostępniającymi zasoby gwarantuje rzeczywisty dostęp do tych zasobów oraz określa w szczególności:</w:t>
      </w:r>
    </w:p>
    <w:p w14:paraId="0ABEA8D7" w14:textId="77777777" w:rsidR="00D14DBB" w:rsidRDefault="00AE7E09" w:rsidP="00BB243E">
      <w:pPr>
        <w:pStyle w:val="Akapitzlist2"/>
        <w:numPr>
          <w:ilvl w:val="0"/>
          <w:numId w:val="88"/>
        </w:numPr>
        <w:shd w:val="clear" w:color="auto" w:fill="FFFFFF"/>
        <w:spacing w:before="72" w:after="72"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zakres dostępnych Wykonawcy zasobów podmiotu udostępniającego zasoby;</w:t>
      </w:r>
    </w:p>
    <w:p w14:paraId="4F600557" w14:textId="77777777" w:rsidR="00D14DBB" w:rsidRDefault="00AE7E09">
      <w:pPr>
        <w:pStyle w:val="Akapitzlist2"/>
        <w:numPr>
          <w:ilvl w:val="0"/>
          <w:numId w:val="22"/>
        </w:numPr>
        <w:shd w:val="clear" w:color="auto" w:fill="FFFFFF"/>
        <w:spacing w:after="72"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sposób i okres udostępnienia Wykonawcy i wykorzystania przez niego zasobów podmiotu udostępniającego te zasoby przy wykonywaniu zamówienia;</w:t>
      </w:r>
    </w:p>
    <w:p w14:paraId="31B9AE27" w14:textId="77777777" w:rsidR="00D14DBB" w:rsidRDefault="00AE7E09">
      <w:pPr>
        <w:pStyle w:val="Akapitzlist2"/>
        <w:numPr>
          <w:ilvl w:val="0"/>
          <w:numId w:val="22"/>
        </w:numPr>
        <w:shd w:val="clear" w:color="auto" w:fill="FFFFFF"/>
        <w:spacing w:after="72"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5AD5F3" w14:textId="77777777" w:rsidR="00D14DBB" w:rsidRPr="00D31695" w:rsidRDefault="00AE7E09">
      <w:pPr>
        <w:pStyle w:val="Akapitzlist2"/>
        <w:numPr>
          <w:ilvl w:val="1"/>
          <w:numId w:val="7"/>
        </w:numPr>
        <w:spacing w:before="0" w:after="0" w:line="276" w:lineRule="auto"/>
        <w:ind w:left="709" w:hanging="709"/>
        <w:rPr>
          <w:lang w:val="pl-PL"/>
        </w:rPr>
      </w:pPr>
      <w:r>
        <w:rPr>
          <w:rFonts w:ascii="Cambria" w:hAnsi="Cambria" w:cs="Cambria"/>
          <w:color w:val="000000"/>
          <w:sz w:val="24"/>
          <w:szCs w:val="24"/>
          <w:lang w:val="pl-PL"/>
        </w:rPr>
        <w:lastRenderedPageBreak/>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Cambria"/>
          <w:sz w:val="24"/>
          <w:szCs w:val="24"/>
          <w:lang w:val="pl-PL"/>
        </w:rPr>
        <w:t>.</w:t>
      </w:r>
    </w:p>
    <w:p w14:paraId="26CEA591" w14:textId="77777777" w:rsidR="00D14DBB" w:rsidRDefault="00AE7E09">
      <w:pPr>
        <w:pStyle w:val="Akapitzlist2"/>
        <w:numPr>
          <w:ilvl w:val="1"/>
          <w:numId w:val="7"/>
        </w:numPr>
        <w:spacing w:before="0" w:after="0" w:line="276" w:lineRule="auto"/>
        <w:ind w:left="709" w:hanging="705"/>
        <w:rPr>
          <w:rFonts w:ascii="Cambria" w:hAnsi="Cambria" w:cs="Cambria"/>
          <w:color w:val="000000"/>
          <w:sz w:val="24"/>
          <w:szCs w:val="24"/>
          <w:lang w:val="pl-PL"/>
        </w:rPr>
      </w:pPr>
      <w:r>
        <w:rPr>
          <w:rFonts w:ascii="Cambria" w:hAnsi="Cambria" w:cs="Cambria"/>
          <w:color w:val="000000"/>
          <w:sz w:val="24"/>
          <w:szCs w:val="24"/>
          <w:lang w:val="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0B280CB" w14:textId="77777777" w:rsidR="00D14DBB" w:rsidRPr="00D31695" w:rsidRDefault="00AE7E09">
      <w:pPr>
        <w:pStyle w:val="Akapitzlist2"/>
        <w:numPr>
          <w:ilvl w:val="1"/>
          <w:numId w:val="7"/>
        </w:numPr>
        <w:spacing w:before="0" w:after="0" w:line="276" w:lineRule="auto"/>
        <w:ind w:left="709" w:hanging="705"/>
        <w:rPr>
          <w:lang w:val="pl-PL"/>
        </w:rPr>
      </w:pPr>
      <w:r>
        <w:rPr>
          <w:rFonts w:ascii="Cambria" w:hAnsi="Cambria" w:cs="Cambria"/>
          <w:color w:val="000000"/>
          <w:sz w:val="24"/>
          <w:szCs w:val="24"/>
          <w:lang w:val="pl-PL"/>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r>
        <w:rPr>
          <w:rFonts w:ascii="Cambria" w:hAnsi="Cambria" w:cs="Cambria"/>
          <w:b/>
          <w:bCs/>
          <w:color w:val="000000"/>
          <w:sz w:val="24"/>
          <w:szCs w:val="24"/>
          <w:lang w:val="pl-PL"/>
        </w:rPr>
        <w:t xml:space="preserve"> Oświadczenie należy złożyć wg</w:t>
      </w:r>
      <w:r>
        <w:rPr>
          <w:rFonts w:ascii="Cambria" w:hAnsi="Cambria" w:cs="Cambria"/>
          <w:b/>
          <w:bCs/>
          <w:sz w:val="24"/>
          <w:szCs w:val="24"/>
          <w:lang w:val="pl-PL"/>
        </w:rPr>
        <w:t xml:space="preserve"> wymogów Załącznika Nr 4a do SWZ</w:t>
      </w:r>
      <w:r>
        <w:rPr>
          <w:rFonts w:ascii="Cambria" w:hAnsi="Cambria" w:cs="Cambria"/>
          <w:bCs/>
          <w:sz w:val="24"/>
          <w:szCs w:val="24"/>
          <w:lang w:val="pl-PL"/>
        </w:rPr>
        <w:t>.</w:t>
      </w:r>
    </w:p>
    <w:p w14:paraId="3B03D2C6" w14:textId="77777777" w:rsidR="00D14DBB" w:rsidRPr="00D31695" w:rsidRDefault="00AE7E09">
      <w:pPr>
        <w:pStyle w:val="Akapitzlist2"/>
        <w:numPr>
          <w:ilvl w:val="1"/>
          <w:numId w:val="7"/>
        </w:numPr>
        <w:spacing w:before="0" w:after="0" w:line="276" w:lineRule="auto"/>
        <w:ind w:left="709" w:hanging="705"/>
        <w:rPr>
          <w:lang w:val="pl-PL"/>
        </w:rPr>
      </w:pPr>
      <w:r>
        <w:rPr>
          <w:rFonts w:ascii="Cambria" w:hAnsi="Cambria" w:cs="Cambria"/>
          <w:color w:val="000000"/>
          <w:sz w:val="24"/>
          <w:szCs w:val="24"/>
          <w:lang w:val="pl-PL"/>
        </w:rPr>
        <w:t xml:space="preserve">Zamawiający </w:t>
      </w:r>
      <w:r>
        <w:rPr>
          <w:rFonts w:ascii="Cambria" w:hAnsi="Cambria" w:cs="Cambria"/>
          <w:b/>
          <w:bCs/>
          <w:color w:val="000000"/>
          <w:sz w:val="24"/>
          <w:szCs w:val="24"/>
          <w:u w:val="single"/>
          <w:lang w:val="pl-PL"/>
        </w:rPr>
        <w:t>nie żąda</w:t>
      </w:r>
      <w:r>
        <w:rPr>
          <w:rFonts w:ascii="Cambria" w:hAnsi="Cambria" w:cs="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1CB9C668" w14:textId="77777777" w:rsidR="00D14DBB" w:rsidRDefault="00AE7E09">
      <w:pPr>
        <w:pStyle w:val="Akapitzlist2"/>
        <w:numPr>
          <w:ilvl w:val="1"/>
          <w:numId w:val="7"/>
        </w:numPr>
        <w:spacing w:before="0" w:after="0" w:line="276" w:lineRule="auto"/>
        <w:ind w:left="709" w:hanging="705"/>
        <w:rPr>
          <w:rFonts w:ascii="Cambria" w:hAnsi="Cambria" w:cs="Cambria"/>
          <w:color w:val="000000"/>
          <w:sz w:val="24"/>
          <w:szCs w:val="24"/>
          <w:lang w:val="pl-PL"/>
        </w:rPr>
      </w:pPr>
      <w:r>
        <w:rPr>
          <w:rFonts w:ascii="Cambria" w:hAnsi="Cambria" w:cs="Cambria"/>
          <w:color w:val="000000"/>
          <w:sz w:val="24"/>
          <w:szCs w:val="24"/>
          <w:lang w:val="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1DFD3A68" w14:textId="77777777" w:rsidR="00D14DBB" w:rsidRDefault="00AE7E09">
      <w:pPr>
        <w:pStyle w:val="Akapitzlist2"/>
        <w:numPr>
          <w:ilvl w:val="1"/>
          <w:numId w:val="7"/>
        </w:numPr>
        <w:spacing w:before="0" w:after="0" w:line="276" w:lineRule="auto"/>
        <w:ind w:left="709" w:hanging="705"/>
        <w:rPr>
          <w:rFonts w:ascii="Cambria" w:hAnsi="Cambria" w:cs="Cambria"/>
          <w:color w:val="000000"/>
          <w:sz w:val="24"/>
          <w:szCs w:val="24"/>
          <w:lang w:val="pl-PL"/>
        </w:rPr>
      </w:pPr>
      <w:r>
        <w:rPr>
          <w:rFonts w:ascii="Cambria" w:hAnsi="Cambria" w:cs="Cambria"/>
          <w:color w:val="000000"/>
          <w:sz w:val="24"/>
          <w:szCs w:val="24"/>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16B66B38" w14:textId="77777777" w:rsidR="00D14DBB" w:rsidRDefault="00D14DBB">
      <w:pPr>
        <w:pStyle w:val="Akapitzlist2"/>
        <w:spacing w:before="0" w:after="0" w:line="276" w:lineRule="auto"/>
        <w:ind w:left="0"/>
        <w:rPr>
          <w:rFonts w:ascii="Cambria" w:hAnsi="Cambria" w:cs="Cambria"/>
          <w:bCs/>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4CED4F3A" w14:textId="77777777">
        <w:tc>
          <w:tcPr>
            <w:tcW w:w="9072" w:type="dxa"/>
            <w:tcBorders>
              <w:bottom w:val="single" w:sz="4" w:space="0" w:color="000001"/>
            </w:tcBorders>
            <w:shd w:val="clear" w:color="auto" w:fill="D9D9D9"/>
            <w:tcMar>
              <w:top w:w="0" w:type="dxa"/>
              <w:left w:w="108" w:type="dxa"/>
              <w:bottom w:w="0" w:type="dxa"/>
              <w:right w:w="108" w:type="dxa"/>
            </w:tcMar>
          </w:tcPr>
          <w:p w14:paraId="6F3C0919"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10</w:t>
            </w:r>
          </w:p>
          <w:p w14:paraId="6D360867"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 xml:space="preserve">INFORMACJA DLA WYKONAWCÓW WSPÓLNIE UBIEGAJĄCYCH SIĘ </w:t>
            </w:r>
            <w:r>
              <w:rPr>
                <w:rFonts w:ascii="Cambria" w:hAnsi="Cambria" w:cs="Cambria"/>
                <w:b/>
                <w:sz w:val="26"/>
                <w:szCs w:val="26"/>
                <w:lang w:val="pl-PL"/>
              </w:rPr>
              <w:br/>
              <w:t>O UDZIELENIE ZAMÓWIENIA (W TYM SPÓŁKI CYWILNE)</w:t>
            </w:r>
          </w:p>
        </w:tc>
      </w:tr>
    </w:tbl>
    <w:p w14:paraId="47054EFE" w14:textId="77777777" w:rsidR="00D14DBB" w:rsidRDefault="00D14DBB">
      <w:pPr>
        <w:pStyle w:val="Akapitzlist2"/>
        <w:spacing w:line="276" w:lineRule="auto"/>
        <w:ind w:left="709"/>
        <w:rPr>
          <w:rFonts w:ascii="Cambria" w:hAnsi="Cambria" w:cs="Cambria"/>
          <w:bCs/>
          <w:sz w:val="24"/>
          <w:szCs w:val="24"/>
          <w:lang w:val="pl-PL"/>
        </w:rPr>
      </w:pPr>
    </w:p>
    <w:p w14:paraId="31B447D5" w14:textId="77777777" w:rsidR="00D14DBB" w:rsidRPr="00D31695" w:rsidRDefault="00AE7E09">
      <w:pPr>
        <w:pStyle w:val="Akapitzlist2"/>
        <w:numPr>
          <w:ilvl w:val="1"/>
          <w:numId w:val="8"/>
        </w:numPr>
        <w:spacing w:line="276" w:lineRule="auto"/>
        <w:ind w:left="709" w:hanging="709"/>
        <w:rPr>
          <w:lang w:val="pl-PL"/>
        </w:rPr>
      </w:pPr>
      <w:r>
        <w:rPr>
          <w:rFonts w:ascii="Cambria" w:hAnsi="Cambria" w:cs="Cambria"/>
          <w:bCs/>
          <w:sz w:val="24"/>
          <w:szCs w:val="24"/>
          <w:lang w:val="pl-PL"/>
        </w:rPr>
        <w:t xml:space="preserve">Wykonawcy </w:t>
      </w:r>
      <w:r>
        <w:rPr>
          <w:rFonts w:ascii="Cambria" w:hAnsi="Cambria" w:cs="Cambria"/>
          <w:color w:val="000000"/>
          <w:sz w:val="24"/>
          <w:szCs w:val="24"/>
          <w:lang w:val="pl-PL"/>
        </w:rPr>
        <w:t xml:space="preserve">mogą wspólnie ubiegać się o udzielenie zamówienia. W takim przypadku, Wykonawcy ustanawiają pełnomocnika do reprezentowania </w:t>
      </w:r>
      <w:r>
        <w:rPr>
          <w:rFonts w:ascii="Cambria" w:hAnsi="Cambria" w:cs="Cambria"/>
          <w:color w:val="000000"/>
          <w:sz w:val="24"/>
          <w:szCs w:val="24"/>
          <w:lang w:val="pl-PL"/>
        </w:rPr>
        <w:br/>
        <w:t>ich w postępowaniu o udzielenie zamówienia albo do reprezentowania w postępowaniu i zawarcia umowy w sprawie zamówienia publicznego.</w:t>
      </w:r>
    </w:p>
    <w:p w14:paraId="6C347CE2" w14:textId="77777777" w:rsidR="00D14DBB" w:rsidRDefault="00AE7E09">
      <w:pPr>
        <w:pStyle w:val="Akapitzlist2"/>
        <w:numPr>
          <w:ilvl w:val="1"/>
          <w:numId w:val="8"/>
        </w:numPr>
        <w:spacing w:line="276" w:lineRule="auto"/>
        <w:ind w:left="709" w:hanging="709"/>
        <w:rPr>
          <w:rFonts w:ascii="Cambria" w:hAnsi="Cambria" w:cs="Cambria"/>
          <w:bCs/>
          <w:sz w:val="24"/>
          <w:szCs w:val="24"/>
          <w:lang w:val="pl-PL"/>
        </w:rPr>
      </w:pPr>
      <w:r>
        <w:rPr>
          <w:rFonts w:ascii="Cambria" w:hAnsi="Cambria" w:cs="Cambria"/>
          <w:bCs/>
          <w:sz w:val="24"/>
          <w:szCs w:val="24"/>
          <w:lang w:val="pl-PL"/>
        </w:rPr>
        <w:t>W przypadku Wykonawców wspólnie ubiegających się o udzielenie zamówienia:</w:t>
      </w:r>
    </w:p>
    <w:p w14:paraId="34A7E762" w14:textId="77777777" w:rsidR="00D14DBB" w:rsidRDefault="00AE7E09" w:rsidP="00BB243E">
      <w:pPr>
        <w:pStyle w:val="Akapitzlist2"/>
        <w:numPr>
          <w:ilvl w:val="0"/>
          <w:numId w:val="89"/>
        </w:numPr>
        <w:spacing w:line="276" w:lineRule="auto"/>
        <w:ind w:left="1134" w:hanging="425"/>
      </w:pPr>
      <w:r>
        <w:rPr>
          <w:rFonts w:ascii="Cambria" w:hAnsi="Cambria" w:cs="Cambria"/>
          <w:bCs/>
          <w:sz w:val="24"/>
          <w:szCs w:val="24"/>
          <w:lang w:val="pl-PL"/>
        </w:rPr>
        <w:lastRenderedPageBreak/>
        <w:t xml:space="preserve">oświadczenia o których mowa w pkt. 8.1 SWZ </w:t>
      </w:r>
      <w:r>
        <w:rPr>
          <w:rFonts w:ascii="Cambria" w:hAnsi="Cambria" w:cs="Cambria"/>
          <w:b/>
          <w:bCs/>
          <w:sz w:val="24"/>
          <w:szCs w:val="24"/>
          <w:u w:val="single"/>
          <w:lang w:val="pl-PL"/>
        </w:rPr>
        <w:t xml:space="preserve">składa </w:t>
      </w:r>
      <w:r>
        <w:rPr>
          <w:rFonts w:ascii="Cambria" w:hAnsi="Cambria" w:cs="Cambria"/>
          <w:b/>
          <w:sz w:val="24"/>
          <w:szCs w:val="24"/>
          <w:u w:val="single"/>
          <w:lang w:val="pl-PL"/>
        </w:rPr>
        <w:t>z ofertą</w:t>
      </w:r>
      <w:r>
        <w:rPr>
          <w:rFonts w:ascii="Cambria" w:hAnsi="Cambria" w:cs="Cambria"/>
          <w:b/>
          <w:bCs/>
          <w:sz w:val="24"/>
          <w:szCs w:val="24"/>
          <w:lang w:val="pl-PL"/>
        </w:rPr>
        <w:t xml:space="preserve"> każdy </w:t>
      </w:r>
      <w:r>
        <w:rPr>
          <w:rFonts w:ascii="Cambria" w:hAnsi="Cambria" w:cs="Cambria"/>
          <w:b/>
          <w:bCs/>
          <w:sz w:val="24"/>
          <w:szCs w:val="24"/>
          <w:lang w:val="pl-PL"/>
        </w:rPr>
        <w:br/>
        <w:t>z Wykonawców wspólnie ubiegających się o zamówienie</w:t>
      </w:r>
      <w:r>
        <w:rPr>
          <w:rFonts w:ascii="Cambria" w:hAnsi="Cambria" w:cs="Cambria"/>
          <w:bCs/>
          <w:sz w:val="24"/>
          <w:szCs w:val="24"/>
          <w:lang w:val="pl-PL"/>
        </w:rPr>
        <w:t xml:space="preserve">. </w:t>
      </w:r>
      <w:r>
        <w:rPr>
          <w:rFonts w:ascii="Cambria" w:hAnsi="Cambria" w:cs="Cambria"/>
          <w:color w:val="000000"/>
          <w:sz w:val="24"/>
          <w:szCs w:val="24"/>
          <w:lang w:val="pl-PL"/>
        </w:rPr>
        <w:t xml:space="preserve">Oświadczenia </w:t>
      </w:r>
      <w:r>
        <w:rPr>
          <w:rFonts w:ascii="Cambria" w:hAnsi="Cambria" w:cs="Cambria"/>
          <w:color w:val="000000"/>
          <w:sz w:val="24"/>
          <w:szCs w:val="24"/>
          <w:lang w:val="pl-PL"/>
        </w:rPr>
        <w:br/>
        <w:t>te potwierdzają brak podstaw wykluczenia oraz spełnianie warunków udziału w postępowaniu w zakresie, w jakim każdy z wykonawców wykazuje spełnianie warunków udziału w postępowaniu.</w:t>
      </w:r>
      <w:r>
        <w:rPr>
          <w:rFonts w:ascii="Cambria" w:hAnsi="Cambria" w:cs="Cambria"/>
          <w:b/>
          <w:bCs/>
          <w:sz w:val="24"/>
          <w:szCs w:val="24"/>
          <w:lang w:val="pl-PL"/>
        </w:rPr>
        <w:t xml:space="preserve"> Oświadczenie należy złożyć </w:t>
      </w:r>
      <w:r>
        <w:rPr>
          <w:rFonts w:ascii="Cambria" w:hAnsi="Cambria" w:cs="Cambria"/>
          <w:b/>
          <w:bCs/>
          <w:color w:val="000000"/>
          <w:sz w:val="24"/>
          <w:szCs w:val="24"/>
          <w:lang w:val="pl-PL"/>
        </w:rPr>
        <w:t>wg</w:t>
      </w:r>
      <w:r>
        <w:rPr>
          <w:rFonts w:ascii="Cambria" w:hAnsi="Cambria" w:cs="Cambria"/>
          <w:b/>
          <w:bCs/>
          <w:sz w:val="24"/>
          <w:szCs w:val="24"/>
          <w:lang w:val="pl-PL"/>
        </w:rPr>
        <w:t xml:space="preserve"> wymogów załącznika nr 4 do SWZ</w:t>
      </w:r>
      <w:r>
        <w:rPr>
          <w:rFonts w:ascii="Cambria" w:hAnsi="Cambria" w:cs="Cambria"/>
          <w:bCs/>
          <w:sz w:val="24"/>
          <w:szCs w:val="24"/>
          <w:lang w:val="pl-PL"/>
        </w:rPr>
        <w:t>.</w:t>
      </w:r>
    </w:p>
    <w:p w14:paraId="2864690E" w14:textId="77777777" w:rsidR="00D14DBB" w:rsidRDefault="00AE7E09">
      <w:pPr>
        <w:pStyle w:val="Akapitzlist2"/>
        <w:numPr>
          <w:ilvl w:val="0"/>
          <w:numId w:val="5"/>
        </w:numPr>
        <w:spacing w:line="276" w:lineRule="auto"/>
        <w:ind w:left="1134" w:hanging="425"/>
      </w:pPr>
      <w:r>
        <w:rPr>
          <w:rFonts w:ascii="Cambria" w:hAnsi="Cambria" w:cs="Cambria"/>
          <w:color w:val="000000"/>
          <w:sz w:val="24"/>
          <w:szCs w:val="24"/>
          <w:lang w:val="pl-PL"/>
        </w:rPr>
        <w:t xml:space="preserve">w przypadku, o którym mowa w rozdziale 6.3 SWZ Wykonawcy wspólnie ubiegający się o udzielenie zamówienia </w:t>
      </w:r>
      <w:r>
        <w:rPr>
          <w:rFonts w:ascii="Cambria" w:hAnsi="Cambria" w:cs="Cambria"/>
          <w:b/>
          <w:bCs/>
          <w:color w:val="000000"/>
          <w:sz w:val="24"/>
          <w:szCs w:val="24"/>
          <w:u w:val="single"/>
          <w:lang w:val="pl-PL"/>
        </w:rPr>
        <w:t>dołączają do oferty</w:t>
      </w:r>
      <w:r>
        <w:rPr>
          <w:rFonts w:ascii="Cambria" w:hAnsi="Cambria" w:cs="Cambria"/>
          <w:color w:val="000000"/>
          <w:sz w:val="24"/>
          <w:szCs w:val="24"/>
          <w:lang w:val="pl-PL"/>
        </w:rPr>
        <w:t xml:space="preserve"> oświadczenie, </w:t>
      </w:r>
      <w:r>
        <w:rPr>
          <w:rFonts w:ascii="Cambria" w:hAnsi="Cambria" w:cs="Cambria"/>
          <w:color w:val="000000"/>
          <w:sz w:val="24"/>
          <w:szCs w:val="24"/>
          <w:lang w:val="pl-PL"/>
        </w:rPr>
        <w:br/>
        <w:t xml:space="preserve">z którego wynika, które roboty budowlane, dostawy lub usługi </w:t>
      </w:r>
      <w:r>
        <w:rPr>
          <w:rFonts w:ascii="Cambria" w:hAnsi="Cambria" w:cs="Cambria"/>
          <w:sz w:val="24"/>
          <w:szCs w:val="24"/>
          <w:lang w:val="pl-PL"/>
        </w:rPr>
        <w:t>wykonają poszczególni Wykonawcy. W przypadku gdy ofertę składa spółka cywilna, a pełen zakres prac wykonają wspólnicy wspólnie w ramach umowy spółki oświadczenie powinno potwierdzać ten fakt</w:t>
      </w:r>
      <w:r>
        <w:rPr>
          <w:rFonts w:ascii="Cambria" w:hAnsi="Cambria" w:cs="Cambria"/>
          <w:b/>
          <w:bCs/>
          <w:sz w:val="24"/>
          <w:szCs w:val="24"/>
          <w:lang w:val="pl-PL"/>
        </w:rPr>
        <w:t xml:space="preserve">. Oświadczenie należy złożyć </w:t>
      </w:r>
      <w:r>
        <w:rPr>
          <w:rFonts w:ascii="Cambria" w:hAnsi="Cambria" w:cs="Cambria"/>
          <w:b/>
          <w:bCs/>
          <w:color w:val="000000"/>
          <w:sz w:val="24"/>
          <w:szCs w:val="24"/>
          <w:lang w:val="pl-PL"/>
        </w:rPr>
        <w:t>wg</w:t>
      </w:r>
      <w:r>
        <w:rPr>
          <w:rFonts w:ascii="Cambria" w:hAnsi="Cambria" w:cs="Cambria"/>
          <w:b/>
          <w:bCs/>
          <w:sz w:val="24"/>
          <w:szCs w:val="24"/>
          <w:lang w:val="pl-PL"/>
        </w:rPr>
        <w:t xml:space="preserve"> wymogów załącznika nr 5 do SWZ</w:t>
      </w:r>
      <w:r>
        <w:rPr>
          <w:rFonts w:ascii="Cambria" w:hAnsi="Cambria" w:cs="Cambria"/>
          <w:bCs/>
          <w:sz w:val="24"/>
          <w:szCs w:val="24"/>
          <w:lang w:val="pl-PL"/>
        </w:rPr>
        <w:t>.</w:t>
      </w:r>
    </w:p>
    <w:p w14:paraId="2F1EF862" w14:textId="77777777" w:rsidR="00D14DBB" w:rsidRDefault="00AE7E09">
      <w:pPr>
        <w:pStyle w:val="Akapitzlist2"/>
        <w:numPr>
          <w:ilvl w:val="0"/>
          <w:numId w:val="5"/>
        </w:numPr>
        <w:spacing w:line="276" w:lineRule="auto"/>
        <w:ind w:left="1134" w:hanging="425"/>
        <w:rPr>
          <w:rFonts w:ascii="Cambria" w:hAnsi="Cambria" w:cs="Cambria"/>
          <w:bCs/>
          <w:sz w:val="24"/>
          <w:szCs w:val="24"/>
          <w:lang w:val="pl-PL"/>
        </w:rPr>
      </w:pPr>
      <w:r>
        <w:rPr>
          <w:rFonts w:ascii="Cambria" w:hAnsi="Cambria" w:cs="Cambria"/>
          <w:bCs/>
          <w:sz w:val="24"/>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522B8737" w14:textId="61072F7D" w:rsidR="00D14DBB" w:rsidRDefault="00AE7E09">
      <w:pPr>
        <w:pStyle w:val="Akapitzlist2"/>
        <w:numPr>
          <w:ilvl w:val="1"/>
          <w:numId w:val="8"/>
        </w:numPr>
        <w:spacing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6AEF2AFC" w14:textId="77777777" w:rsidR="00D14DBB" w:rsidRDefault="00D14DBB">
      <w:pPr>
        <w:pStyle w:val="Akapitzlist2"/>
        <w:spacing w:line="276" w:lineRule="auto"/>
        <w:ind w:left="709"/>
        <w:rPr>
          <w:rFonts w:ascii="Cambria" w:hAnsi="Cambria" w:cs="Cambria"/>
          <w:bCs/>
          <w:sz w:val="24"/>
          <w:szCs w:val="24"/>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32A3FFC0" w14:textId="77777777">
        <w:trPr>
          <w:trHeight w:val="819"/>
        </w:trPr>
        <w:tc>
          <w:tcPr>
            <w:tcW w:w="9072" w:type="dxa"/>
            <w:tcBorders>
              <w:bottom w:val="single" w:sz="4" w:space="0" w:color="000001"/>
            </w:tcBorders>
            <w:shd w:val="clear" w:color="auto" w:fill="D9D9D9"/>
            <w:tcMar>
              <w:top w:w="0" w:type="dxa"/>
              <w:left w:w="108" w:type="dxa"/>
              <w:bottom w:w="0" w:type="dxa"/>
              <w:right w:w="108" w:type="dxa"/>
            </w:tcMar>
          </w:tcPr>
          <w:p w14:paraId="7450F5DD"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11</w:t>
            </w:r>
          </w:p>
          <w:p w14:paraId="60F503EA"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 xml:space="preserve">INFORMACJE O ŚRODKACH KOMUNIKACJI ELEKTRONICZNEJ, </w:t>
            </w:r>
            <w:r>
              <w:rPr>
                <w:rFonts w:ascii="Cambria" w:hAnsi="Cambria" w:cs="Cambria"/>
                <w:b/>
                <w:sz w:val="26"/>
                <w:szCs w:val="26"/>
                <w:lang w:val="pl-PL"/>
              </w:rPr>
              <w:br/>
              <w:t xml:space="preserve">PRZY UŻYCIU KTÓRYCH ZAMAWIAJĄCY BĘDZIE KOMUNIKOWAŁ SIĘ Z WYKONAWCAMI, ORAZ INFORMACJE O WYMAGANIACH TECHNICZNYCH </w:t>
            </w:r>
            <w:r>
              <w:rPr>
                <w:rFonts w:ascii="Cambria" w:hAnsi="Cambria" w:cs="Cambria"/>
                <w:b/>
                <w:sz w:val="26"/>
                <w:szCs w:val="26"/>
                <w:lang w:val="pl-PL"/>
              </w:rPr>
              <w:br/>
              <w:t>I ORGANIZACYJNYCH SPORZĄDZANIA, WYSYŁANIA I ODBIERANIA KORESPONDENCJI ELEKTRONICZNEJ</w:t>
            </w:r>
          </w:p>
        </w:tc>
      </w:tr>
    </w:tbl>
    <w:p w14:paraId="58973720" w14:textId="77777777" w:rsidR="00D14DBB" w:rsidRDefault="00D14DBB">
      <w:pPr>
        <w:pStyle w:val="Kolorowalistaakcent11"/>
        <w:spacing w:line="276" w:lineRule="auto"/>
        <w:ind w:left="0"/>
        <w:outlineLvl w:val="3"/>
        <w:rPr>
          <w:rFonts w:ascii="Calibri Light" w:hAnsi="Calibri Light"/>
          <w:b/>
          <w:sz w:val="10"/>
          <w:szCs w:val="10"/>
          <w:shd w:val="clear" w:color="auto" w:fill="FFFF00"/>
          <w:lang w:val="pl-PL"/>
        </w:rPr>
      </w:pPr>
    </w:p>
    <w:p w14:paraId="3C2AA051" w14:textId="77777777" w:rsidR="00D14DBB" w:rsidRDefault="00D14DBB">
      <w:pPr>
        <w:pStyle w:val="Kolorowalistaakcent11"/>
        <w:spacing w:line="276" w:lineRule="auto"/>
        <w:ind w:left="0"/>
        <w:outlineLvl w:val="3"/>
        <w:rPr>
          <w:rFonts w:ascii="Calibri Light" w:hAnsi="Calibri Light"/>
          <w:b/>
          <w:sz w:val="10"/>
          <w:szCs w:val="10"/>
          <w:shd w:val="clear" w:color="auto" w:fill="FFFF00"/>
          <w:lang w:val="pl-PL"/>
        </w:rPr>
      </w:pPr>
    </w:p>
    <w:p w14:paraId="4A550729" w14:textId="4A564076" w:rsidR="00D14DBB" w:rsidRDefault="00AE7E09" w:rsidP="00BB243E">
      <w:pPr>
        <w:pStyle w:val="Akapitzlist"/>
        <w:numPr>
          <w:ilvl w:val="1"/>
          <w:numId w:val="57"/>
        </w:numPr>
        <w:spacing w:before="0" w:after="0" w:line="276" w:lineRule="auto"/>
        <w:ind w:left="709" w:hanging="709"/>
      </w:pPr>
      <w:r>
        <w:rPr>
          <w:rFonts w:ascii="Cambria" w:hAnsi="Cambria"/>
          <w:b/>
          <w:bCs/>
          <w:sz w:val="24"/>
          <w:szCs w:val="24"/>
        </w:rPr>
        <w:t xml:space="preserve">W postępowaniu o udzielenie zamówienia publicznego komunikacja między Zamawiającym, a Wykonawcami odbywa się przy użyciu Platformy e-Zamówienia, która jest dostępna pod adresem: </w:t>
      </w:r>
      <w:hyperlink r:id="rId11" w:history="1">
        <w:r w:rsidR="00D14DBB">
          <w:rPr>
            <w:rFonts w:ascii="Cambria" w:hAnsi="Cambria"/>
            <w:b/>
            <w:bCs/>
            <w:color w:val="0070C0"/>
            <w:sz w:val="24"/>
            <w:szCs w:val="24"/>
          </w:rPr>
          <w:t>https://ezamowienia.gov.pl</w:t>
        </w:r>
      </w:hyperlink>
      <w:r>
        <w:rPr>
          <w:rFonts w:ascii="Cambria" w:hAnsi="Cambria"/>
          <w:b/>
          <w:bCs/>
          <w:sz w:val="24"/>
          <w:szCs w:val="24"/>
        </w:rPr>
        <w:t xml:space="preserve"> oraz poczty elektronicznej: </w:t>
      </w:r>
      <w:hyperlink r:id="rId12" w:history="1">
        <w:r w:rsidR="00D14DBB">
          <w:rPr>
            <w:rFonts w:ascii="Cambria" w:hAnsi="Cambria"/>
            <w:b/>
            <w:bCs/>
            <w:sz w:val="24"/>
            <w:szCs w:val="24"/>
          </w:rPr>
          <w:t>zamowienia@powiat-tomaszowski.pl</w:t>
        </w:r>
      </w:hyperlink>
      <w:r>
        <w:rPr>
          <w:rFonts w:ascii="Cambria" w:hAnsi="Cambria"/>
          <w:sz w:val="24"/>
          <w:szCs w:val="24"/>
        </w:rPr>
        <w:t xml:space="preserve">, </w:t>
      </w:r>
      <w:r>
        <w:rPr>
          <w:rFonts w:ascii="Cambria" w:hAnsi="Cambria"/>
          <w:b/>
          <w:bCs/>
          <w:sz w:val="24"/>
          <w:szCs w:val="24"/>
          <w:u w:val="single"/>
        </w:rPr>
        <w:t>z zastrzeżeniem pkt 14.1 SWZ.</w:t>
      </w:r>
    </w:p>
    <w:p w14:paraId="3B009187" w14:textId="77777777" w:rsidR="00D14DBB" w:rsidRDefault="00AE7E09" w:rsidP="00BB243E">
      <w:pPr>
        <w:pStyle w:val="Akapitzlist"/>
        <w:numPr>
          <w:ilvl w:val="1"/>
          <w:numId w:val="57"/>
        </w:numPr>
        <w:spacing w:before="0" w:after="0" w:line="276" w:lineRule="auto"/>
        <w:ind w:left="709" w:hanging="709"/>
        <w:rPr>
          <w:rFonts w:ascii="Cambria" w:hAnsi="Cambria"/>
          <w:sz w:val="24"/>
          <w:szCs w:val="24"/>
        </w:rPr>
      </w:pPr>
      <w:r>
        <w:rPr>
          <w:rFonts w:ascii="Cambria" w:hAnsi="Cambria"/>
          <w:sz w:val="24"/>
          <w:szCs w:val="24"/>
        </w:rPr>
        <w:t>Korzystanie z Platformy e-Zamówienia jest bezpłatne.</w:t>
      </w:r>
    </w:p>
    <w:p w14:paraId="1FDBB585" w14:textId="77777777" w:rsidR="00D14DBB" w:rsidRDefault="00AE7E09" w:rsidP="00BB243E">
      <w:pPr>
        <w:pStyle w:val="Akapitzlist"/>
        <w:numPr>
          <w:ilvl w:val="1"/>
          <w:numId w:val="57"/>
        </w:numPr>
        <w:spacing w:before="0" w:after="0" w:line="276" w:lineRule="auto"/>
        <w:ind w:left="709" w:hanging="709"/>
        <w:rPr>
          <w:rFonts w:ascii="Cambria" w:hAnsi="Cambria"/>
          <w:sz w:val="24"/>
          <w:szCs w:val="24"/>
        </w:rPr>
      </w:pPr>
      <w:r>
        <w:rPr>
          <w:rFonts w:ascii="Cambria" w:hAnsi="Cambria"/>
          <w:sz w:val="24"/>
          <w:szCs w:val="24"/>
        </w:rPr>
        <w:t>Zamawiający wyznacza następujące osoby do kontaktu z Wykonawcami:</w:t>
      </w:r>
    </w:p>
    <w:p w14:paraId="4ACF821D" w14:textId="77777777" w:rsidR="00D14DBB" w:rsidRDefault="00AE7E09">
      <w:pPr>
        <w:pStyle w:val="Akapitzlist"/>
        <w:spacing w:before="0" w:after="0" w:line="276" w:lineRule="auto"/>
        <w:ind w:left="709"/>
        <w:rPr>
          <w:rFonts w:ascii="Cambria" w:hAnsi="Cambria"/>
          <w:sz w:val="24"/>
          <w:szCs w:val="24"/>
        </w:rPr>
      </w:pPr>
      <w:r>
        <w:rPr>
          <w:rFonts w:ascii="Cambria" w:hAnsi="Cambria"/>
          <w:sz w:val="24"/>
          <w:szCs w:val="24"/>
        </w:rPr>
        <w:t>W zakresie merytorycznym:</w:t>
      </w:r>
    </w:p>
    <w:p w14:paraId="15BF615D" w14:textId="2A45E46E" w:rsidR="00D14DBB" w:rsidRDefault="006D391E">
      <w:pPr>
        <w:pStyle w:val="Akapitzlist"/>
        <w:widowControl w:val="0"/>
        <w:spacing w:line="276" w:lineRule="auto"/>
        <w:ind w:left="709"/>
        <w:outlineLvl w:val="3"/>
      </w:pPr>
      <w:r>
        <w:rPr>
          <w:rFonts w:ascii="Cambria" w:hAnsi="Cambria"/>
          <w:sz w:val="24"/>
          <w:szCs w:val="24"/>
        </w:rPr>
        <w:t>Gabriela Stefańczyk -Wlazło – Główny specjalista w Referacie Inwestycji</w:t>
      </w:r>
      <w:r w:rsidR="003C32BC" w:rsidRPr="0055262A">
        <w:rPr>
          <w:rFonts w:ascii="Cambria" w:hAnsi="Cambria"/>
          <w:sz w:val="24"/>
          <w:szCs w:val="24"/>
        </w:rPr>
        <w:t xml:space="preserve">, tel. </w:t>
      </w:r>
      <w:bookmarkStart w:id="10" w:name="Bookmark13"/>
      <w:r w:rsidR="002A5FC2">
        <w:rPr>
          <w:rFonts w:ascii="Cambria" w:hAnsi="Cambria"/>
          <w:sz w:val="24"/>
          <w:szCs w:val="24"/>
        </w:rPr>
        <w:t xml:space="preserve">44 724 21 27 </w:t>
      </w:r>
      <w:r w:rsidR="003C32BC" w:rsidRPr="0055262A">
        <w:rPr>
          <w:rFonts w:ascii="Cambria" w:hAnsi="Cambria"/>
          <w:sz w:val="24"/>
          <w:szCs w:val="24"/>
        </w:rPr>
        <w:t xml:space="preserve"> wew. </w:t>
      </w:r>
      <w:r w:rsidR="002A5FC2">
        <w:rPr>
          <w:rFonts w:ascii="Cambria" w:hAnsi="Cambria"/>
          <w:sz w:val="24"/>
          <w:szCs w:val="24"/>
        </w:rPr>
        <w:t>221</w:t>
      </w:r>
      <w:r w:rsidR="003C32BC" w:rsidRPr="0055262A">
        <w:rPr>
          <w:rFonts w:ascii="Cambria" w:hAnsi="Cambria"/>
          <w:sz w:val="24"/>
          <w:szCs w:val="24"/>
        </w:rPr>
        <w:t xml:space="preserve">, e-mail: </w:t>
      </w:r>
      <w:hyperlink r:id="rId13" w:history="1">
        <w:r w:rsidR="00D14DBB" w:rsidRPr="0055262A">
          <w:rPr>
            <w:rFonts w:ascii="Cambria" w:hAnsi="Cambria"/>
            <w:sz w:val="24"/>
            <w:szCs w:val="24"/>
          </w:rPr>
          <w:t>inwestycje@powiat-tomaszowski.pl</w:t>
        </w:r>
      </w:hyperlink>
    </w:p>
    <w:p w14:paraId="0536A75C" w14:textId="7EFC5B8E" w:rsidR="002A5FC2" w:rsidRDefault="002A5FC2" w:rsidP="002A5FC2">
      <w:pPr>
        <w:pStyle w:val="Akapitzlist"/>
        <w:widowControl w:val="0"/>
        <w:spacing w:line="276" w:lineRule="auto"/>
        <w:ind w:left="709"/>
        <w:outlineLvl w:val="3"/>
      </w:pPr>
      <w:r>
        <w:rPr>
          <w:rFonts w:ascii="Cambria" w:hAnsi="Cambria"/>
          <w:sz w:val="24"/>
          <w:szCs w:val="24"/>
        </w:rPr>
        <w:t xml:space="preserve">Marzena Mencfel </w:t>
      </w:r>
      <w:r>
        <w:rPr>
          <w:rFonts w:ascii="Cambria" w:hAnsi="Cambria"/>
          <w:sz w:val="24"/>
          <w:szCs w:val="24"/>
        </w:rPr>
        <w:t xml:space="preserve"> – Główny specjalista w Referacie Inwestycji</w:t>
      </w:r>
      <w:r w:rsidRPr="0055262A">
        <w:rPr>
          <w:rFonts w:ascii="Cambria" w:hAnsi="Cambria"/>
          <w:sz w:val="24"/>
          <w:szCs w:val="24"/>
        </w:rPr>
        <w:t xml:space="preserve">, tel. </w:t>
      </w:r>
      <w:r>
        <w:rPr>
          <w:rFonts w:ascii="Cambria" w:hAnsi="Cambria"/>
          <w:sz w:val="24"/>
          <w:szCs w:val="24"/>
        </w:rPr>
        <w:t xml:space="preserve">44 724 21 27 </w:t>
      </w:r>
      <w:r w:rsidRPr="0055262A">
        <w:rPr>
          <w:rFonts w:ascii="Cambria" w:hAnsi="Cambria"/>
          <w:sz w:val="24"/>
          <w:szCs w:val="24"/>
        </w:rPr>
        <w:t xml:space="preserve"> wew. </w:t>
      </w:r>
      <w:r>
        <w:rPr>
          <w:rFonts w:ascii="Cambria" w:hAnsi="Cambria"/>
          <w:sz w:val="24"/>
          <w:szCs w:val="24"/>
        </w:rPr>
        <w:t>221</w:t>
      </w:r>
      <w:r w:rsidRPr="0055262A">
        <w:rPr>
          <w:rFonts w:ascii="Cambria" w:hAnsi="Cambria"/>
          <w:sz w:val="24"/>
          <w:szCs w:val="24"/>
        </w:rPr>
        <w:t xml:space="preserve">, e-mail: </w:t>
      </w:r>
      <w:hyperlink r:id="rId14" w:history="1">
        <w:r w:rsidRPr="0055262A">
          <w:rPr>
            <w:rFonts w:ascii="Cambria" w:hAnsi="Cambria"/>
            <w:sz w:val="24"/>
            <w:szCs w:val="24"/>
          </w:rPr>
          <w:t>inwestycje@powiat-tomaszowski.pl</w:t>
        </w:r>
      </w:hyperlink>
    </w:p>
    <w:p w14:paraId="30642BAC" w14:textId="77777777" w:rsidR="002A5FC2" w:rsidRPr="0055262A" w:rsidRDefault="002A5FC2">
      <w:pPr>
        <w:pStyle w:val="Akapitzlist"/>
        <w:widowControl w:val="0"/>
        <w:spacing w:line="276" w:lineRule="auto"/>
        <w:ind w:left="709"/>
        <w:outlineLvl w:val="3"/>
      </w:pPr>
    </w:p>
    <w:bookmarkEnd w:id="10"/>
    <w:p w14:paraId="53DABDD4" w14:textId="77777777" w:rsidR="00D14DBB" w:rsidRPr="00FC79EE" w:rsidRDefault="00AE7E09">
      <w:pPr>
        <w:pStyle w:val="Akapitzlist"/>
        <w:widowControl w:val="0"/>
        <w:spacing w:line="276" w:lineRule="auto"/>
        <w:ind w:left="709"/>
        <w:outlineLvl w:val="3"/>
        <w:rPr>
          <w:rFonts w:ascii="Cambria" w:hAnsi="Cambria"/>
          <w:sz w:val="24"/>
          <w:szCs w:val="24"/>
        </w:rPr>
      </w:pPr>
      <w:r w:rsidRPr="00FC79EE">
        <w:rPr>
          <w:rFonts w:ascii="Cambria" w:hAnsi="Cambria"/>
          <w:sz w:val="24"/>
          <w:szCs w:val="24"/>
        </w:rPr>
        <w:t>W zakresie formalno-prawnym:</w:t>
      </w:r>
    </w:p>
    <w:p w14:paraId="09B15EA3" w14:textId="25CC5D47" w:rsidR="00D14DBB" w:rsidRPr="0055262A" w:rsidRDefault="007572FC">
      <w:pPr>
        <w:pStyle w:val="Akapitzlist"/>
        <w:widowControl w:val="0"/>
        <w:spacing w:line="276" w:lineRule="auto"/>
        <w:ind w:left="709"/>
        <w:outlineLvl w:val="3"/>
        <w:rPr>
          <w:rFonts w:ascii="Cambria" w:hAnsi="Cambria"/>
          <w:sz w:val="24"/>
          <w:szCs w:val="24"/>
        </w:rPr>
      </w:pPr>
      <w:r>
        <w:rPr>
          <w:rFonts w:ascii="Cambria" w:hAnsi="Cambria"/>
          <w:sz w:val="24"/>
          <w:szCs w:val="24"/>
        </w:rPr>
        <w:t xml:space="preserve">Monika Cajdler – Naczelnik Wydziału Zamówień Publicznych </w:t>
      </w:r>
      <w:r w:rsidR="00FC79EE" w:rsidRPr="0055262A">
        <w:rPr>
          <w:rFonts w:ascii="Cambria" w:hAnsi="Cambria"/>
          <w:sz w:val="24"/>
          <w:szCs w:val="24"/>
        </w:rPr>
        <w:t xml:space="preserve">, tel. </w:t>
      </w:r>
      <w:r>
        <w:rPr>
          <w:rFonts w:ascii="Cambria" w:hAnsi="Cambria"/>
          <w:sz w:val="24"/>
          <w:szCs w:val="24"/>
        </w:rPr>
        <w:t>44 724 21 27</w:t>
      </w:r>
      <w:r w:rsidR="00FC79EE" w:rsidRPr="0055262A">
        <w:rPr>
          <w:rFonts w:ascii="Cambria" w:hAnsi="Cambria"/>
          <w:sz w:val="24"/>
          <w:szCs w:val="24"/>
        </w:rPr>
        <w:t xml:space="preserve"> wew. </w:t>
      </w:r>
      <w:r>
        <w:rPr>
          <w:rFonts w:ascii="Cambria" w:hAnsi="Cambria"/>
          <w:sz w:val="24"/>
          <w:szCs w:val="24"/>
        </w:rPr>
        <w:t>215</w:t>
      </w:r>
      <w:r w:rsidR="00FC79EE" w:rsidRPr="0055262A">
        <w:rPr>
          <w:rFonts w:ascii="Cambria" w:hAnsi="Cambria"/>
          <w:sz w:val="24"/>
          <w:szCs w:val="24"/>
        </w:rPr>
        <w:t xml:space="preserve">, e-mail: </w:t>
      </w:r>
      <w:hyperlink r:id="rId15" w:history="1">
        <w:r w:rsidR="00D14DBB" w:rsidRPr="0055262A">
          <w:rPr>
            <w:rFonts w:ascii="Cambria" w:hAnsi="Cambria"/>
            <w:sz w:val="24"/>
            <w:szCs w:val="24"/>
          </w:rPr>
          <w:t>zamowienia@powiat-tomaszowski.pl</w:t>
        </w:r>
      </w:hyperlink>
    </w:p>
    <w:p w14:paraId="748846EA"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lastRenderedPageBreak/>
        <w:t xml:space="preserve">Wykonawca zamierzający wziąć udział w postępowaniu o udzielenie zamówienia publicznego musi posiadać konto podmiotu </w:t>
      </w:r>
      <w:r>
        <w:rPr>
          <w:rFonts w:ascii="Cambria" w:hAnsi="Cambria"/>
          <w:i/>
          <w:iCs/>
          <w:sz w:val="24"/>
          <w:szCs w:val="24"/>
        </w:rPr>
        <w:t>„Wykonawca”</w:t>
      </w:r>
      <w:r>
        <w:rPr>
          <w:rFonts w:ascii="Cambria" w:hAnsi="Cambria"/>
          <w:sz w:val="24"/>
          <w:szCs w:val="24"/>
        </w:rPr>
        <w:t xml:space="preserve"> na Platformie </w:t>
      </w:r>
      <w:r>
        <w:rPr>
          <w:rFonts w:ascii="Cambria" w:hAnsi="Cambria"/>
          <w:sz w:val="24"/>
          <w:szCs w:val="24"/>
        </w:rPr>
        <w:br/>
        <w:t xml:space="preserve">e-Zamówienia. Szczegółowe informacje na temat zakładania kont podmiotów </w:t>
      </w:r>
      <w:r>
        <w:rPr>
          <w:rFonts w:ascii="Cambria" w:hAnsi="Cambria"/>
          <w:sz w:val="24"/>
          <w:szCs w:val="24"/>
        </w:rPr>
        <w:br/>
        <w:t xml:space="preserve">oraz zasady i warunki korzystania z Platformy e-Zamówienia określa </w:t>
      </w:r>
      <w:r>
        <w:rPr>
          <w:rFonts w:ascii="Cambria" w:hAnsi="Cambria"/>
          <w:sz w:val="24"/>
          <w:szCs w:val="24"/>
        </w:rPr>
        <w:br/>
        <w:t xml:space="preserve">Regulamin Platformy e-Zamówienia, dostępny na stronie internetowej </w:t>
      </w:r>
      <w:hyperlink w:anchor="regulamin-serwisu" w:history="1">
        <w:r w:rsidR="00D14DBB">
          <w:rPr>
            <w:rFonts w:ascii="Cambria" w:hAnsi="Cambria"/>
            <w:color w:val="0070C0"/>
            <w:sz w:val="24"/>
            <w:szCs w:val="24"/>
          </w:rPr>
          <w:t>https://ezamowienia.gov.pl/pl/regulamin/#regulamin-serwisu</w:t>
        </w:r>
      </w:hyperlink>
      <w:r>
        <w:rPr>
          <w:rFonts w:ascii="Cambria" w:hAnsi="Cambria"/>
          <w:sz w:val="24"/>
          <w:szCs w:val="24"/>
        </w:rPr>
        <w:t xml:space="preserve"> oraz informacje zamieszczone w zakładce </w:t>
      </w:r>
      <w:r>
        <w:rPr>
          <w:rFonts w:ascii="Cambria" w:hAnsi="Cambria"/>
          <w:i/>
          <w:iCs/>
          <w:sz w:val="24"/>
          <w:szCs w:val="24"/>
        </w:rPr>
        <w:t>„Centrum Pomocy”.</w:t>
      </w:r>
    </w:p>
    <w:p w14:paraId="2B156596" w14:textId="77777777" w:rsidR="00D14DBB" w:rsidRDefault="00AE7E09" w:rsidP="00BB243E">
      <w:pPr>
        <w:pStyle w:val="Akapitzlist"/>
        <w:numPr>
          <w:ilvl w:val="1"/>
          <w:numId w:val="57"/>
        </w:numPr>
        <w:spacing w:before="0" w:after="0" w:line="276" w:lineRule="auto"/>
        <w:ind w:left="709" w:hanging="709"/>
        <w:rPr>
          <w:rFonts w:ascii="Cambria" w:hAnsi="Cambria"/>
          <w:sz w:val="24"/>
          <w:szCs w:val="24"/>
        </w:rPr>
      </w:pPr>
      <w:r>
        <w:rPr>
          <w:rFonts w:ascii="Cambria" w:hAnsi="Cambria"/>
          <w:sz w:val="24"/>
          <w:szCs w:val="24"/>
        </w:rPr>
        <w:t>Przeglądanie i pobieranie publicznej treści dokumentacji postępowania nie wymaga posiadania konta na Platformie e-Zamówienia ani logowania do Platformy e-Zamówienia.</w:t>
      </w:r>
    </w:p>
    <w:p w14:paraId="6EE6F897" w14:textId="77777777" w:rsidR="00D14DBB" w:rsidRDefault="00AE7E09" w:rsidP="00BB243E">
      <w:pPr>
        <w:pStyle w:val="Akapitzlist"/>
        <w:numPr>
          <w:ilvl w:val="1"/>
          <w:numId w:val="57"/>
        </w:numPr>
        <w:spacing w:before="0" w:after="0" w:line="276" w:lineRule="auto"/>
        <w:ind w:left="709" w:hanging="709"/>
        <w:rPr>
          <w:rFonts w:ascii="Cambria" w:hAnsi="Cambria"/>
          <w:sz w:val="24"/>
          <w:szCs w:val="24"/>
        </w:rPr>
      </w:pPr>
      <w:r>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DDBB58A"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14:paraId="60D02C33" w14:textId="77777777" w:rsidR="00D14DBB" w:rsidRDefault="00AE7E09" w:rsidP="00BB243E">
      <w:pPr>
        <w:pStyle w:val="Akapitzlist"/>
        <w:numPr>
          <w:ilvl w:val="1"/>
          <w:numId w:val="57"/>
        </w:numPr>
        <w:spacing w:before="0" w:after="0" w:line="276" w:lineRule="auto"/>
        <w:ind w:left="709" w:hanging="709"/>
        <w:rPr>
          <w:rFonts w:ascii="Cambria" w:hAnsi="Cambria"/>
          <w:sz w:val="24"/>
          <w:szCs w:val="24"/>
        </w:rPr>
      </w:pPr>
      <w:r>
        <w:rPr>
          <w:rFonts w:ascii="Cambria" w:hAnsi="Cambria"/>
          <w:sz w:val="24"/>
          <w:szCs w:val="24"/>
        </w:rPr>
        <w:t>Informacje, oświadczenia lub dokumenty, inne niż wymienione w § 2 ust. 1 rozporządzenia, o którym mowa w pkt 11.6 SWZ, przekazywane w postępowaniu sporządza się w postaci elektronicznej:</w:t>
      </w:r>
    </w:p>
    <w:p w14:paraId="2D3C7BCB" w14:textId="77777777" w:rsidR="00D14DBB" w:rsidRDefault="00AE7E09" w:rsidP="00BB243E">
      <w:pPr>
        <w:pStyle w:val="Akapitzlist"/>
        <w:numPr>
          <w:ilvl w:val="0"/>
          <w:numId w:val="90"/>
        </w:numPr>
        <w:spacing w:before="0" w:after="0" w:line="276" w:lineRule="auto"/>
        <w:ind w:left="993" w:hanging="284"/>
        <w:rPr>
          <w:rFonts w:ascii="Cambria" w:hAnsi="Cambria"/>
          <w:sz w:val="24"/>
          <w:szCs w:val="24"/>
        </w:rPr>
      </w:pPr>
      <w:r>
        <w:rPr>
          <w:rFonts w:ascii="Cambria" w:hAnsi="Cambria"/>
          <w:sz w:val="24"/>
          <w:szCs w:val="24"/>
        </w:rPr>
        <w:t>w formatach danych określonych w przepisach rozporządzenia Rady Ministrów w sprawie Krajowych Ram Interoperacyjności (zamawiający dopuszcza także format RAR) z uwzględnieniem rodzaju przekazywanych danych (i przekazuje się jako załącznik),</w:t>
      </w:r>
    </w:p>
    <w:p w14:paraId="0465D75E" w14:textId="77777777" w:rsidR="00D14DBB" w:rsidRDefault="00AE7E09">
      <w:pPr>
        <w:pStyle w:val="Akapitzlist"/>
        <w:spacing w:line="276" w:lineRule="auto"/>
        <w:rPr>
          <w:rFonts w:ascii="Cambria" w:hAnsi="Cambria"/>
          <w:sz w:val="24"/>
          <w:szCs w:val="24"/>
        </w:rPr>
      </w:pPr>
      <w:r>
        <w:rPr>
          <w:rFonts w:ascii="Cambria" w:hAnsi="Cambria"/>
          <w:sz w:val="24"/>
          <w:szCs w:val="24"/>
        </w:rPr>
        <w:t>lub</w:t>
      </w:r>
    </w:p>
    <w:p w14:paraId="5203E29A" w14:textId="77777777" w:rsidR="00D14DBB" w:rsidRDefault="00AE7E09" w:rsidP="00BB243E">
      <w:pPr>
        <w:pStyle w:val="Akapitzlist"/>
        <w:numPr>
          <w:ilvl w:val="0"/>
          <w:numId w:val="90"/>
        </w:numPr>
        <w:spacing w:before="0" w:after="0" w:line="276" w:lineRule="auto"/>
        <w:ind w:left="993" w:hanging="284"/>
      </w:pPr>
      <w:r>
        <w:rPr>
          <w:rFonts w:ascii="Cambria" w:hAnsi="Cambria"/>
          <w:sz w:val="24"/>
          <w:szCs w:val="24"/>
        </w:rPr>
        <w:t xml:space="preserve">jako tekst wpisany bezpośrednio do wiadomości przekazywanej przy użyciu środków komunikacji elektronicznej (np. w treści wiadomości e-mail lub w treści </w:t>
      </w:r>
      <w:r>
        <w:rPr>
          <w:rFonts w:ascii="Cambria" w:hAnsi="Cambria"/>
          <w:i/>
          <w:iCs/>
          <w:sz w:val="24"/>
          <w:szCs w:val="24"/>
        </w:rPr>
        <w:t>„Formularza do komunikacji”</w:t>
      </w:r>
      <w:r>
        <w:rPr>
          <w:rFonts w:ascii="Cambria" w:hAnsi="Cambria"/>
          <w:sz w:val="24"/>
          <w:szCs w:val="24"/>
        </w:rPr>
        <w:t>).</w:t>
      </w:r>
    </w:p>
    <w:p w14:paraId="7A190349"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Cambria" w:eastAsia="Calibri" w:hAnsi="Cambria" w:cs="Arial"/>
          <w:sz w:val="24"/>
          <w:szCs w:val="24"/>
        </w:rPr>
        <w:t xml:space="preserve">(t. j. Dz. U. z 2022 r., poz. 1233 ze zm.), </w:t>
      </w:r>
      <w:r>
        <w:rPr>
          <w:rFonts w:ascii="Cambria" w:hAnsi="Cambria"/>
          <w:sz w:val="24"/>
          <w:szCs w:val="24"/>
        </w:rPr>
        <w:t xml:space="preserve">wykonawca, w celu utrzymania </w:t>
      </w:r>
      <w:r>
        <w:rPr>
          <w:rFonts w:ascii="Cambria" w:hAnsi="Cambria"/>
          <w:sz w:val="24"/>
          <w:szCs w:val="24"/>
        </w:rPr>
        <w:lastRenderedPageBreak/>
        <w:t xml:space="preserve">w poufności tych informacji, przekazuje je w wydzielonym i odpowiednio oznaczonym pliku, wraz z jednoczesnym zaznaczeniem w nazwie pliku </w:t>
      </w:r>
      <w:r>
        <w:rPr>
          <w:rFonts w:ascii="Cambria" w:hAnsi="Cambria"/>
          <w:i/>
          <w:iCs/>
          <w:sz w:val="24"/>
          <w:szCs w:val="24"/>
        </w:rPr>
        <w:t>„Dokument stanowiący tajemnicę przedsiębiorstwa”.</w:t>
      </w:r>
    </w:p>
    <w:p w14:paraId="2CA00374"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 xml:space="preserve">Komunikacja w postępowaniu, </w:t>
      </w:r>
      <w:r>
        <w:rPr>
          <w:rFonts w:ascii="Cambria" w:hAnsi="Cambria"/>
          <w:b/>
          <w:bCs/>
          <w:sz w:val="24"/>
          <w:szCs w:val="24"/>
          <w:u w:val="single"/>
        </w:rPr>
        <w:t>z wyłączeniem składania ofert</w:t>
      </w:r>
      <w:r>
        <w:rPr>
          <w:rFonts w:ascii="Cambria" w:hAnsi="Cambria"/>
          <w:sz w:val="24"/>
          <w:szCs w:val="24"/>
        </w:rPr>
        <w:t xml:space="preserve"> </w:t>
      </w:r>
      <w:r>
        <w:rPr>
          <w:rFonts w:ascii="Cambria" w:hAnsi="Cambria"/>
          <w:b/>
          <w:bCs/>
          <w:sz w:val="24"/>
          <w:szCs w:val="24"/>
        </w:rPr>
        <w:t>(sposób składania ofert opisano w rozdziale 13 SWZ)</w:t>
      </w:r>
      <w:r>
        <w:rPr>
          <w:rFonts w:ascii="Cambria" w:hAnsi="Cambria"/>
          <w:sz w:val="24"/>
          <w:szCs w:val="24"/>
        </w:rPr>
        <w:t xml:space="preserve"> odbywa się drogą elektroniczną za pośrednictwem formularzy do komunikacji dostępnych w zakładce </w:t>
      </w:r>
      <w:r>
        <w:rPr>
          <w:rFonts w:ascii="Cambria" w:hAnsi="Cambria"/>
          <w:i/>
          <w:iCs/>
          <w:sz w:val="24"/>
          <w:szCs w:val="24"/>
        </w:rPr>
        <w:t>„Formularze”</w:t>
      </w:r>
      <w:r>
        <w:rPr>
          <w:rFonts w:ascii="Cambria" w:hAnsi="Cambria"/>
          <w:sz w:val="24"/>
          <w:szCs w:val="24"/>
        </w:rPr>
        <w:t xml:space="preserve"> </w:t>
      </w:r>
      <w:r>
        <w:rPr>
          <w:rFonts w:ascii="Cambria" w:hAnsi="Cambria"/>
          <w:i/>
          <w:iCs/>
          <w:sz w:val="24"/>
          <w:szCs w:val="24"/>
        </w:rPr>
        <w:t>(„Formularze do komunikacji”).</w:t>
      </w:r>
      <w:r>
        <w:rPr>
          <w:rFonts w:ascii="Cambria" w:hAnsi="Cambria"/>
          <w:sz w:val="24"/>
          <w:szCs w:val="24"/>
        </w:rPr>
        <w:t xml:space="preserve"> Za pośrednictwem </w:t>
      </w:r>
      <w:r>
        <w:rPr>
          <w:rFonts w:ascii="Cambria" w:hAnsi="Cambria"/>
          <w:i/>
          <w:iCs/>
          <w:sz w:val="24"/>
          <w:szCs w:val="24"/>
        </w:rPr>
        <w:t xml:space="preserve">„Formularzy do komunikacji” </w:t>
      </w:r>
      <w:r>
        <w:rPr>
          <w:rFonts w:ascii="Cambria" w:hAnsi="Cambria"/>
          <w:sz w:val="24"/>
          <w:szCs w:val="24"/>
        </w:rPr>
        <w:t>odbywa się w szczególności przekazywanie wezwań i zawiadomień, zadawanie pytań i udzielanie odpowiedzi. Formularze do komunikacji umożliwiają również dołączenie załącznika do przesyłanej wiadomości (przycisk „dodaj załącznik”).</w:t>
      </w:r>
    </w:p>
    <w:p w14:paraId="11B13D67"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Możliwość korzystania w postępowaniu z „</w:t>
      </w:r>
      <w:r>
        <w:rPr>
          <w:rFonts w:ascii="Cambria" w:hAnsi="Cambria"/>
          <w:i/>
          <w:iCs/>
          <w:sz w:val="24"/>
          <w:szCs w:val="24"/>
        </w:rPr>
        <w:t>Formularzy do komunikacji”</w:t>
      </w:r>
      <w:r>
        <w:rPr>
          <w:rFonts w:ascii="Cambria" w:hAnsi="Cambria"/>
          <w:sz w:val="24"/>
          <w:szCs w:val="24"/>
        </w:rPr>
        <w:t xml:space="preserve"> w pełnym zakresie wymaga posiadania konta „Wykonawcy” na Platformie e-Zamówienia oraz zalogowania się na Platformie e-Zamówienia. Do korzystania z </w:t>
      </w:r>
      <w:r>
        <w:rPr>
          <w:rFonts w:ascii="Cambria" w:hAnsi="Cambria"/>
          <w:i/>
          <w:iCs/>
          <w:sz w:val="24"/>
          <w:szCs w:val="24"/>
        </w:rPr>
        <w:t xml:space="preserve">„Formularzy do komunikacji” </w:t>
      </w:r>
      <w:r>
        <w:rPr>
          <w:rFonts w:ascii="Cambria" w:hAnsi="Cambria"/>
          <w:sz w:val="24"/>
          <w:szCs w:val="24"/>
        </w:rPr>
        <w:t>służących do zadawania pytań dotyczących treści dokumentów zamówienia wystarczające jest posiadanie tzw. konta uproszczonego na Platformie e-Zamówienia.</w:t>
      </w:r>
    </w:p>
    <w:p w14:paraId="578D5E1A"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 xml:space="preserve">Wszystkie wysłane i odebrane w postępowaniu przez Wykonawcę wiadomości widoczne są po zalogowaniu w podglądzie postępowania w zakładce </w:t>
      </w:r>
      <w:r>
        <w:rPr>
          <w:rFonts w:ascii="Cambria" w:hAnsi="Cambria"/>
          <w:i/>
          <w:iCs/>
          <w:sz w:val="24"/>
          <w:szCs w:val="24"/>
        </w:rPr>
        <w:t>„Komunikacja”.</w:t>
      </w:r>
    </w:p>
    <w:p w14:paraId="655FE26F"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 xml:space="preserve">Maksymalny rozmiar plików przesyłanych za pośrednictwem </w:t>
      </w:r>
      <w:r>
        <w:rPr>
          <w:rFonts w:ascii="Cambria" w:hAnsi="Cambria"/>
          <w:i/>
          <w:iCs/>
          <w:sz w:val="24"/>
          <w:szCs w:val="24"/>
        </w:rPr>
        <w:t xml:space="preserve">„Formularzy do komunikacji” </w:t>
      </w:r>
      <w:r>
        <w:rPr>
          <w:rFonts w:ascii="Cambria" w:hAnsi="Cambria"/>
          <w:sz w:val="24"/>
          <w:szCs w:val="24"/>
        </w:rPr>
        <w:t>wynosi 150 MB (wielkość ta dotyczy plików przesyłanych jako załączniki do jednego formularza).</w:t>
      </w:r>
    </w:p>
    <w:p w14:paraId="2A7EB81B" w14:textId="77777777" w:rsidR="00D14DBB" w:rsidRDefault="00AE7E09" w:rsidP="00BB243E">
      <w:pPr>
        <w:pStyle w:val="Akapitzlist"/>
        <w:numPr>
          <w:ilvl w:val="1"/>
          <w:numId w:val="57"/>
        </w:numPr>
        <w:spacing w:before="0" w:after="0" w:line="276" w:lineRule="auto"/>
        <w:ind w:left="709" w:hanging="709"/>
        <w:rPr>
          <w:rFonts w:ascii="Cambria" w:hAnsi="Cambria" w:cs="Arial"/>
          <w:sz w:val="24"/>
          <w:szCs w:val="24"/>
        </w:rPr>
      </w:pPr>
      <w:r>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5A69C058" w14:textId="77777777" w:rsidR="00D14DBB" w:rsidRDefault="00AE7E09" w:rsidP="00BB243E">
      <w:pPr>
        <w:pStyle w:val="Akapitzlist"/>
        <w:numPr>
          <w:ilvl w:val="2"/>
          <w:numId w:val="57"/>
        </w:numPr>
        <w:spacing w:before="0" w:after="0" w:line="276" w:lineRule="auto"/>
        <w:ind w:left="720" w:hanging="863"/>
        <w:rPr>
          <w:rFonts w:ascii="Cambria" w:hAnsi="Cambria"/>
          <w:sz w:val="24"/>
          <w:szCs w:val="24"/>
        </w:rPr>
      </w:pPr>
      <w:r>
        <w:rPr>
          <w:rFonts w:ascii="Cambria" w:hAnsi="Cambria"/>
          <w:sz w:val="24"/>
          <w:szCs w:val="24"/>
        </w:rPr>
        <w:t>W celu prawidłowego korzystania z usług Platformy e-Zamówienia wymagany jest:</w:t>
      </w:r>
    </w:p>
    <w:p w14:paraId="1983731F"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6942B20C"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510595D5"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05E5D06F"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4D2C673A"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5FF61FD4"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4AD27F62"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70C85EC4" w14:textId="77777777" w:rsidR="00D85C2B" w:rsidRPr="00D85C2B" w:rsidRDefault="00D85C2B" w:rsidP="00BB243E">
      <w:pPr>
        <w:pStyle w:val="Akapitzlist"/>
        <w:numPr>
          <w:ilvl w:val="0"/>
          <w:numId w:val="52"/>
        </w:numPr>
        <w:tabs>
          <w:tab w:val="left" w:pos="2836"/>
          <w:tab w:val="left" w:pos="2977"/>
        </w:tabs>
        <w:spacing w:line="276" w:lineRule="auto"/>
        <w:rPr>
          <w:rFonts w:ascii="Cambria" w:hAnsi="Cambria"/>
          <w:vanish/>
          <w:sz w:val="24"/>
          <w:szCs w:val="24"/>
        </w:rPr>
      </w:pPr>
    </w:p>
    <w:p w14:paraId="5BACAE11"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0585CC95"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79887A63"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46EC30DF"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39D02B87"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09E2A530"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19340196"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202D1BC1"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6073F7A4"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297EC932" w14:textId="77777777" w:rsidR="00D85C2B" w:rsidRPr="00D85C2B" w:rsidRDefault="00D85C2B" w:rsidP="00BB243E">
      <w:pPr>
        <w:pStyle w:val="Akapitzlist"/>
        <w:numPr>
          <w:ilvl w:val="1"/>
          <w:numId w:val="52"/>
        </w:numPr>
        <w:tabs>
          <w:tab w:val="left" w:pos="2836"/>
          <w:tab w:val="left" w:pos="2977"/>
        </w:tabs>
        <w:spacing w:line="276" w:lineRule="auto"/>
        <w:rPr>
          <w:rFonts w:ascii="Cambria" w:hAnsi="Cambria"/>
          <w:vanish/>
          <w:sz w:val="24"/>
          <w:szCs w:val="24"/>
        </w:rPr>
      </w:pPr>
    </w:p>
    <w:p w14:paraId="1C10056F" w14:textId="77777777" w:rsidR="00D85C2B" w:rsidRPr="00D85C2B" w:rsidRDefault="00D85C2B" w:rsidP="00BB243E">
      <w:pPr>
        <w:pStyle w:val="Akapitzlist"/>
        <w:numPr>
          <w:ilvl w:val="2"/>
          <w:numId w:val="52"/>
        </w:numPr>
        <w:tabs>
          <w:tab w:val="left" w:pos="2836"/>
          <w:tab w:val="left" w:pos="2977"/>
        </w:tabs>
        <w:spacing w:line="276" w:lineRule="auto"/>
        <w:rPr>
          <w:rFonts w:ascii="Cambria" w:hAnsi="Cambria"/>
          <w:vanish/>
          <w:sz w:val="24"/>
          <w:szCs w:val="24"/>
        </w:rPr>
      </w:pPr>
    </w:p>
    <w:p w14:paraId="2604D653" w14:textId="7FF95A74" w:rsidR="00D14DBB" w:rsidRDefault="00AE7E09" w:rsidP="00BB243E">
      <w:pPr>
        <w:pStyle w:val="Akapitzlist"/>
        <w:numPr>
          <w:ilvl w:val="3"/>
          <w:numId w:val="52"/>
        </w:numPr>
        <w:tabs>
          <w:tab w:val="left" w:pos="2836"/>
          <w:tab w:val="left" w:pos="2977"/>
        </w:tabs>
        <w:spacing w:line="276" w:lineRule="auto"/>
        <w:ind w:left="1920"/>
        <w:rPr>
          <w:rFonts w:ascii="Cambria" w:hAnsi="Cambria"/>
          <w:sz w:val="24"/>
          <w:szCs w:val="24"/>
        </w:rPr>
      </w:pPr>
      <w:r>
        <w:rPr>
          <w:rFonts w:ascii="Cambria" w:hAnsi="Cambria"/>
          <w:sz w:val="24"/>
          <w:szCs w:val="24"/>
        </w:rPr>
        <w:t>Komputer PC:         </w:t>
      </w:r>
    </w:p>
    <w:p w14:paraId="229EE647" w14:textId="77777777" w:rsidR="00D14DBB" w:rsidRDefault="00AE7E09" w:rsidP="00BB243E">
      <w:pPr>
        <w:pStyle w:val="Akapitzlist"/>
        <w:numPr>
          <w:ilvl w:val="0"/>
          <w:numId w:val="91"/>
        </w:numPr>
        <w:tabs>
          <w:tab w:val="center" w:pos="3970"/>
        </w:tabs>
        <w:spacing w:before="0" w:after="0" w:line="276" w:lineRule="auto"/>
        <w:ind w:left="2127"/>
        <w:rPr>
          <w:rFonts w:ascii="Cambria" w:hAnsi="Cambria"/>
          <w:sz w:val="24"/>
          <w:szCs w:val="24"/>
          <w:lang w:val="en-US"/>
        </w:rPr>
      </w:pPr>
      <w:r>
        <w:rPr>
          <w:rFonts w:ascii="Cambria" w:hAnsi="Cambria"/>
          <w:sz w:val="24"/>
          <w:szCs w:val="24"/>
          <w:lang w:val="en-US"/>
        </w:rPr>
        <w:t>parametry minimum: Intel Core2 Duo, 2 GB RAM, HD,</w:t>
      </w:r>
    </w:p>
    <w:p w14:paraId="44F4E724" w14:textId="77777777" w:rsidR="00D14DBB" w:rsidRDefault="00AE7E09" w:rsidP="00BB243E">
      <w:pPr>
        <w:pStyle w:val="Akapitzlist"/>
        <w:numPr>
          <w:ilvl w:val="0"/>
          <w:numId w:val="54"/>
        </w:numPr>
        <w:tabs>
          <w:tab w:val="center" w:pos="3970"/>
        </w:tabs>
        <w:spacing w:before="0" w:after="0" w:line="276" w:lineRule="auto"/>
        <w:ind w:left="2127"/>
        <w:rPr>
          <w:rFonts w:ascii="Cambria" w:hAnsi="Cambria"/>
          <w:sz w:val="24"/>
          <w:szCs w:val="24"/>
        </w:rPr>
      </w:pPr>
      <w:r>
        <w:rPr>
          <w:rFonts w:ascii="Cambria" w:hAnsi="Cambria"/>
          <w:sz w:val="24"/>
          <w:szCs w:val="24"/>
        </w:rPr>
        <w:t>zainstalowany jeden z poniższych systemów operacyjnych: MS Windows 7 lub nowszy, OSX/Mac OS 10.10, Ubuntu 14.04,</w:t>
      </w:r>
    </w:p>
    <w:p w14:paraId="02543682" w14:textId="77777777" w:rsidR="00D14DBB" w:rsidRDefault="00AE7E09" w:rsidP="00BB243E">
      <w:pPr>
        <w:pStyle w:val="Akapitzlist"/>
        <w:numPr>
          <w:ilvl w:val="0"/>
          <w:numId w:val="54"/>
        </w:numPr>
        <w:tabs>
          <w:tab w:val="center" w:pos="3970"/>
        </w:tabs>
        <w:spacing w:before="0" w:after="0" w:line="276" w:lineRule="auto"/>
        <w:ind w:left="2127"/>
        <w:rPr>
          <w:rFonts w:ascii="Cambria" w:hAnsi="Cambria"/>
          <w:sz w:val="24"/>
          <w:szCs w:val="24"/>
        </w:rPr>
      </w:pPr>
      <w:r>
        <w:rPr>
          <w:rFonts w:ascii="Cambria" w:hAnsi="Cambria"/>
          <w:sz w:val="24"/>
          <w:szCs w:val="24"/>
        </w:rPr>
        <w:t>zainstalowana jedna z poniższych przeglądarek: Chrome 66.0 lub nowsza, Firefox 59.0 lub nowszy, Safari 11.1 lub nowsza, Edge 14.0 i nowsze,</w:t>
      </w:r>
    </w:p>
    <w:p w14:paraId="73BBD850" w14:textId="77777777" w:rsidR="00D14DBB" w:rsidRDefault="00AE7E09" w:rsidP="000C4BE1">
      <w:pPr>
        <w:pStyle w:val="Standard"/>
        <w:spacing w:line="276" w:lineRule="auto"/>
        <w:ind w:left="1276" w:hanging="360"/>
        <w:rPr>
          <w:rFonts w:ascii="Cambria" w:hAnsi="Cambria"/>
        </w:rPr>
      </w:pPr>
      <w:r>
        <w:rPr>
          <w:rFonts w:ascii="Cambria" w:hAnsi="Cambria"/>
        </w:rPr>
        <w:t>albo</w:t>
      </w:r>
    </w:p>
    <w:p w14:paraId="08667306" w14:textId="77777777" w:rsidR="00D14DBB" w:rsidRDefault="00AE7E09" w:rsidP="00BB243E">
      <w:pPr>
        <w:pStyle w:val="Akapitzlist"/>
        <w:numPr>
          <w:ilvl w:val="3"/>
          <w:numId w:val="52"/>
        </w:numPr>
        <w:spacing w:before="0" w:after="0" w:line="276" w:lineRule="auto"/>
        <w:ind w:left="1843"/>
        <w:rPr>
          <w:rFonts w:ascii="Cambria" w:hAnsi="Cambria"/>
          <w:sz w:val="24"/>
          <w:szCs w:val="24"/>
        </w:rPr>
      </w:pPr>
      <w:r>
        <w:rPr>
          <w:rFonts w:ascii="Cambria" w:hAnsi="Cambria"/>
          <w:sz w:val="24"/>
          <w:szCs w:val="24"/>
        </w:rPr>
        <w:t>Tablet/Telefon:</w:t>
      </w:r>
    </w:p>
    <w:p w14:paraId="5D575E42" w14:textId="77777777" w:rsidR="00D14DBB" w:rsidRDefault="00AE7E09" w:rsidP="00BB243E">
      <w:pPr>
        <w:pStyle w:val="Akapitzlist"/>
        <w:numPr>
          <w:ilvl w:val="0"/>
          <w:numId w:val="92"/>
        </w:numPr>
        <w:spacing w:line="276" w:lineRule="auto"/>
        <w:ind w:left="2127"/>
        <w:rPr>
          <w:rFonts w:ascii="Cambria" w:hAnsi="Cambria"/>
          <w:sz w:val="24"/>
          <w:szCs w:val="24"/>
        </w:rPr>
      </w:pPr>
      <w:r>
        <w:rPr>
          <w:rFonts w:ascii="Cambria" w:hAnsi="Cambria"/>
          <w:sz w:val="24"/>
          <w:szCs w:val="24"/>
        </w:rPr>
        <w:t>parametry minimum: 4 rdzenie procesora, 2GB RAM, Android 6.0 Marshmallow, iOS 10.3,</w:t>
      </w:r>
    </w:p>
    <w:p w14:paraId="7BC7E2D7" w14:textId="77777777" w:rsidR="00D14DBB" w:rsidRDefault="00AE7E09" w:rsidP="00BB243E">
      <w:pPr>
        <w:pStyle w:val="Akapitzlist"/>
        <w:numPr>
          <w:ilvl w:val="0"/>
          <w:numId w:val="55"/>
        </w:numPr>
        <w:spacing w:line="276" w:lineRule="auto"/>
        <w:ind w:left="2127"/>
        <w:rPr>
          <w:rFonts w:ascii="Cambria" w:hAnsi="Cambria"/>
          <w:sz w:val="24"/>
          <w:szCs w:val="24"/>
        </w:rPr>
      </w:pPr>
      <w:r>
        <w:rPr>
          <w:rFonts w:ascii="Cambria" w:hAnsi="Cambria"/>
          <w:sz w:val="24"/>
          <w:szCs w:val="24"/>
        </w:rPr>
        <w:t>przeglądarka Chrome 61 lub nowsza.</w:t>
      </w:r>
    </w:p>
    <w:p w14:paraId="3E563C47" w14:textId="77777777" w:rsidR="00D14DBB" w:rsidRDefault="00AE7E09" w:rsidP="00BB243E">
      <w:pPr>
        <w:pStyle w:val="Akapitzlist"/>
        <w:numPr>
          <w:ilvl w:val="2"/>
          <w:numId w:val="57"/>
        </w:numPr>
        <w:tabs>
          <w:tab w:val="left" w:pos="1986"/>
        </w:tabs>
        <w:spacing w:before="0" w:after="0" w:line="276" w:lineRule="auto"/>
        <w:ind w:left="1560" w:hanging="851"/>
        <w:rPr>
          <w:rFonts w:ascii="Cambria" w:hAnsi="Cambria"/>
          <w:sz w:val="24"/>
          <w:szCs w:val="24"/>
        </w:rPr>
      </w:pPr>
      <w:r>
        <w:rPr>
          <w:rFonts w:ascii="Cambria" w:hAnsi="Cambria"/>
          <w:sz w:val="24"/>
          <w:szCs w:val="24"/>
        </w:rPr>
        <w:t xml:space="preserve">Dla skorzystania z pełnej funkcjonalności może być konieczne włączenie w przeglądarce obsługi protokołu bezpiecznej transmisji danych SSL, </w:t>
      </w:r>
      <w:r>
        <w:rPr>
          <w:rFonts w:ascii="Cambria" w:hAnsi="Cambria"/>
          <w:sz w:val="24"/>
          <w:szCs w:val="24"/>
        </w:rPr>
        <w:br/>
        <w:t>obsługi Java Script oraz cookies;</w:t>
      </w:r>
    </w:p>
    <w:p w14:paraId="0D535879" w14:textId="77777777" w:rsidR="00D14DBB" w:rsidRDefault="00AE7E09" w:rsidP="00BB243E">
      <w:pPr>
        <w:pStyle w:val="Akapitzlist"/>
        <w:numPr>
          <w:ilvl w:val="2"/>
          <w:numId w:val="57"/>
        </w:numPr>
        <w:tabs>
          <w:tab w:val="left" w:pos="1986"/>
        </w:tabs>
        <w:spacing w:before="0" w:after="0" w:line="276" w:lineRule="auto"/>
        <w:ind w:left="1560" w:hanging="851"/>
        <w:rPr>
          <w:rFonts w:ascii="Cambria" w:hAnsi="Cambria"/>
          <w:sz w:val="24"/>
          <w:szCs w:val="24"/>
        </w:rPr>
      </w:pPr>
      <w:r>
        <w:rPr>
          <w:rFonts w:ascii="Cambria" w:hAnsi="Cambria"/>
          <w:sz w:val="24"/>
          <w:szCs w:val="24"/>
        </w:rPr>
        <w:t xml:space="preserve">Specyfikacja połączenia, formatu przesyłanych danych oraz kodowania </w:t>
      </w:r>
      <w:r>
        <w:rPr>
          <w:rFonts w:ascii="Cambria" w:hAnsi="Cambria"/>
          <w:sz w:val="24"/>
          <w:szCs w:val="24"/>
        </w:rPr>
        <w:br/>
        <w:t>i oznaczania czasu odbioru danych:</w:t>
      </w:r>
    </w:p>
    <w:p w14:paraId="5175C3EB" w14:textId="77777777" w:rsidR="00D14DBB" w:rsidRDefault="00AE7E09" w:rsidP="00BB243E">
      <w:pPr>
        <w:pStyle w:val="Akapitzlist"/>
        <w:numPr>
          <w:ilvl w:val="0"/>
          <w:numId w:val="93"/>
        </w:numPr>
        <w:spacing w:line="276" w:lineRule="auto"/>
        <w:ind w:left="1843" w:hanging="283"/>
        <w:rPr>
          <w:rFonts w:ascii="Cambria" w:hAnsi="Cambria"/>
          <w:sz w:val="24"/>
          <w:szCs w:val="24"/>
        </w:rPr>
      </w:pPr>
      <w:r>
        <w:rPr>
          <w:rFonts w:ascii="Cambria" w:hAnsi="Cambria"/>
          <w:sz w:val="24"/>
          <w:szCs w:val="24"/>
        </w:rPr>
        <w:lastRenderedPageBreak/>
        <w:t>specyfikacja połączenia – formularze udostępnione są za pomocą protokołu TLS 1.2,</w:t>
      </w:r>
    </w:p>
    <w:p w14:paraId="2DE9DD6C" w14:textId="77777777" w:rsidR="00D14DBB" w:rsidRDefault="00AE7E09" w:rsidP="00BB243E">
      <w:pPr>
        <w:pStyle w:val="Akapitzlist"/>
        <w:numPr>
          <w:ilvl w:val="0"/>
          <w:numId w:val="56"/>
        </w:numPr>
        <w:spacing w:line="276" w:lineRule="auto"/>
        <w:ind w:left="1843" w:hanging="283"/>
        <w:rPr>
          <w:rFonts w:ascii="Cambria" w:hAnsi="Cambria"/>
          <w:sz w:val="24"/>
          <w:szCs w:val="24"/>
        </w:rPr>
      </w:pPr>
      <w:r>
        <w:rPr>
          <w:rFonts w:ascii="Cambria" w:hAnsi="Cambria"/>
          <w:sz w:val="24"/>
          <w:szCs w:val="24"/>
        </w:rPr>
        <w:t>format danych oraz kodowanie: formularze dostępne są w formacie HTML z kodowaniem UTF-8,</w:t>
      </w:r>
    </w:p>
    <w:p w14:paraId="7FE043E9" w14:textId="77777777" w:rsidR="00D14DBB" w:rsidRDefault="00AE7E09" w:rsidP="00BB243E">
      <w:pPr>
        <w:pStyle w:val="Akapitzlist"/>
        <w:numPr>
          <w:ilvl w:val="0"/>
          <w:numId w:val="56"/>
        </w:numPr>
        <w:spacing w:line="276" w:lineRule="auto"/>
        <w:ind w:left="1843" w:hanging="283"/>
        <w:rPr>
          <w:rFonts w:ascii="Cambria" w:hAnsi="Cambria"/>
          <w:sz w:val="24"/>
          <w:szCs w:val="24"/>
        </w:rPr>
      </w:pPr>
      <w:r>
        <w:rPr>
          <w:rFonts w:ascii="Cambria" w:hAnsi="Cambria"/>
          <w:sz w:val="24"/>
          <w:szCs w:val="24"/>
        </w:rPr>
        <w:t xml:space="preserve">oznaczenia czasu odbioru danych: wszelkie operacje opierają się </w:t>
      </w:r>
      <w:r>
        <w:rPr>
          <w:rFonts w:ascii="Cambria" w:hAnsi="Cambria"/>
          <w:sz w:val="24"/>
          <w:szCs w:val="24"/>
        </w:rPr>
        <w:br/>
        <w:t>o czas serwera i dane zapisywane są z dokładnością co do sekundy.</w:t>
      </w:r>
    </w:p>
    <w:p w14:paraId="599A2D04" w14:textId="77777777" w:rsidR="00D14DBB" w:rsidRDefault="00AE7E09" w:rsidP="00BB243E">
      <w:pPr>
        <w:pStyle w:val="Akapitzlist"/>
        <w:numPr>
          <w:ilvl w:val="1"/>
          <w:numId w:val="57"/>
        </w:numPr>
        <w:spacing w:before="0" w:after="0" w:line="276" w:lineRule="auto"/>
        <w:ind w:left="709" w:hanging="709"/>
      </w:pPr>
      <w:r>
        <w:rPr>
          <w:rFonts w:ascii="Cambria" w:hAnsi="Cambria"/>
          <w:sz w:val="24"/>
          <w:szCs w:val="24"/>
        </w:rPr>
        <w:t xml:space="preserve">W przypadku problemów technicznych i awarii związanych z funkcjonowaniem Platformy e-Zamówienia użytkownicy mogą skorzystać ze wsparcia </w:t>
      </w:r>
      <w:r>
        <w:rPr>
          <w:rFonts w:ascii="Cambria" w:hAnsi="Cambria"/>
          <w:sz w:val="24"/>
          <w:szCs w:val="24"/>
        </w:rPr>
        <w:br/>
        <w:t xml:space="preserve">technicznego dostępnego drogą elektroniczną poprzez formularz udostępniony na stronie internetowej </w:t>
      </w:r>
      <w:hyperlink r:id="rId16" w:history="1">
        <w:r w:rsidR="00D14DBB">
          <w:rPr>
            <w:rFonts w:ascii="Cambria" w:hAnsi="Cambria"/>
            <w:color w:val="0070C0"/>
            <w:sz w:val="24"/>
            <w:szCs w:val="24"/>
          </w:rPr>
          <w:t>https://ezamowienia.gov.pl</w:t>
        </w:r>
      </w:hyperlink>
      <w:r>
        <w:rPr>
          <w:rFonts w:ascii="Cambria" w:hAnsi="Cambria"/>
          <w:sz w:val="24"/>
          <w:szCs w:val="24"/>
        </w:rPr>
        <w:t xml:space="preserve"> w zakładce </w:t>
      </w:r>
      <w:r>
        <w:rPr>
          <w:rFonts w:ascii="Cambria" w:hAnsi="Cambria"/>
          <w:i/>
          <w:iCs/>
          <w:sz w:val="24"/>
          <w:szCs w:val="24"/>
        </w:rPr>
        <w:t>„Zgłoś problem”.</w:t>
      </w:r>
    </w:p>
    <w:p w14:paraId="471E370C" w14:textId="77777777" w:rsidR="00A44F22" w:rsidRPr="00A44F22" w:rsidRDefault="00AE7E09" w:rsidP="00BB243E">
      <w:pPr>
        <w:pStyle w:val="Akapitzlist"/>
        <w:numPr>
          <w:ilvl w:val="1"/>
          <w:numId w:val="57"/>
        </w:numPr>
        <w:spacing w:before="0" w:after="0" w:line="276" w:lineRule="auto"/>
        <w:ind w:left="709" w:hanging="709"/>
      </w:pPr>
      <w:r>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p>
    <w:p w14:paraId="0ABDD789" w14:textId="5D24F8AA" w:rsidR="00D14DBB" w:rsidRDefault="00A44F22" w:rsidP="00A44F22">
      <w:pPr>
        <w:pStyle w:val="Akapitzlist"/>
        <w:spacing w:before="0" w:after="0" w:line="276" w:lineRule="auto"/>
        <w:ind w:left="709"/>
      </w:pPr>
      <w:hyperlink r:id="rId17" w:history="1">
        <w:r w:rsidRPr="00EC58AF">
          <w:rPr>
            <w:rStyle w:val="Hipercze"/>
            <w:sz w:val="24"/>
            <w:szCs w:val="24"/>
          </w:rPr>
          <w:t>zamowienia@powiat-tomaszowski.pl</w:t>
        </w:r>
      </w:hyperlink>
      <w:r w:rsidR="00AE7E09" w:rsidRPr="00A44F22">
        <w:rPr>
          <w:rFonts w:ascii="Cambria" w:hAnsi="Cambria"/>
          <w:color w:val="0070C0"/>
          <w:sz w:val="24"/>
          <w:szCs w:val="24"/>
        </w:rPr>
        <w:t xml:space="preserve"> </w:t>
      </w:r>
      <w:r w:rsidR="00AE7E09">
        <w:rPr>
          <w:rFonts w:ascii="Cambria" w:hAnsi="Cambria" w:cs="Arial"/>
          <w:b/>
          <w:bCs/>
          <w:sz w:val="24"/>
          <w:szCs w:val="24"/>
        </w:rPr>
        <w:t>(nie dotyczy składania ofert w postępowaniu).</w:t>
      </w:r>
    </w:p>
    <w:p w14:paraId="30025785" w14:textId="77777777" w:rsidR="00D14DBB" w:rsidRDefault="00D14DBB">
      <w:pPr>
        <w:pStyle w:val="Kolorowalistaakcent11"/>
        <w:spacing w:line="276" w:lineRule="auto"/>
        <w:ind w:left="0"/>
        <w:outlineLvl w:val="3"/>
        <w:rPr>
          <w:rFonts w:ascii="Calibri Light" w:hAnsi="Calibri Light"/>
          <w:b/>
          <w:sz w:val="10"/>
          <w:szCs w:val="10"/>
          <w:shd w:val="clear" w:color="auto" w:fill="FFFF00"/>
          <w:lang w:val="pl-PL"/>
        </w:rPr>
      </w:pPr>
    </w:p>
    <w:p w14:paraId="64E45E5C" w14:textId="77777777" w:rsidR="00D14DBB" w:rsidRDefault="00D14DBB">
      <w:pPr>
        <w:pStyle w:val="Kolorowalistaakcent11"/>
        <w:spacing w:line="276" w:lineRule="auto"/>
        <w:ind w:left="0"/>
        <w:outlineLvl w:val="3"/>
        <w:rPr>
          <w:rFonts w:ascii="Calibri Light" w:hAnsi="Calibri Light"/>
          <w:b/>
          <w:sz w:val="10"/>
          <w:szCs w:val="10"/>
          <w:shd w:val="clear" w:color="auto" w:fill="FFFF00"/>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02FE5E69" w14:textId="77777777">
        <w:trPr>
          <w:trHeight w:val="819"/>
        </w:trPr>
        <w:tc>
          <w:tcPr>
            <w:tcW w:w="9072" w:type="dxa"/>
            <w:tcBorders>
              <w:bottom w:val="single" w:sz="4" w:space="0" w:color="000001"/>
            </w:tcBorders>
            <w:shd w:val="clear" w:color="auto" w:fill="D9D9D9"/>
            <w:tcMar>
              <w:top w:w="0" w:type="dxa"/>
              <w:left w:w="108" w:type="dxa"/>
              <w:bottom w:w="0" w:type="dxa"/>
              <w:right w:w="108" w:type="dxa"/>
            </w:tcMar>
          </w:tcPr>
          <w:p w14:paraId="2804CF7B"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12</w:t>
            </w:r>
          </w:p>
          <w:p w14:paraId="5B987647"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WYMAGANIA DOTYCZĄCE WADIUM</w:t>
            </w:r>
          </w:p>
        </w:tc>
      </w:tr>
    </w:tbl>
    <w:p w14:paraId="737882BC" w14:textId="77777777" w:rsidR="00D14DBB" w:rsidRDefault="00D14DBB">
      <w:pPr>
        <w:pStyle w:val="Standard"/>
        <w:rPr>
          <w:rFonts w:ascii="Cambria" w:hAnsi="Cambria" w:cs="Cambria"/>
          <w:bCs/>
          <w:lang w:val="pl-PL"/>
        </w:rPr>
      </w:pPr>
    </w:p>
    <w:p w14:paraId="713C6706" w14:textId="545BB969" w:rsidR="00D14DBB" w:rsidRDefault="00AE7E09" w:rsidP="00BB243E">
      <w:pPr>
        <w:pStyle w:val="Akapitzlist"/>
        <w:widowControl w:val="0"/>
        <w:numPr>
          <w:ilvl w:val="1"/>
          <w:numId w:val="28"/>
        </w:numPr>
        <w:suppressAutoHyphens/>
        <w:spacing w:line="276" w:lineRule="auto"/>
        <w:outlineLvl w:val="3"/>
      </w:pPr>
      <w:r>
        <w:rPr>
          <w:rFonts w:ascii="Cambria" w:hAnsi="Cambria" w:cs="Arial"/>
          <w:bCs/>
          <w:sz w:val="24"/>
          <w:szCs w:val="24"/>
        </w:rPr>
        <w:t xml:space="preserve">Wykonawca jest zobowiązany wnieść wadium w wysokości: </w:t>
      </w:r>
      <w:r>
        <w:rPr>
          <w:rFonts w:ascii="Cambria" w:hAnsi="Cambria" w:cs="Arial"/>
          <w:b/>
          <w:sz w:val="24"/>
          <w:szCs w:val="24"/>
        </w:rPr>
        <w:t>1</w:t>
      </w:r>
      <w:r w:rsidR="006362B8">
        <w:rPr>
          <w:rFonts w:ascii="Cambria" w:hAnsi="Cambria" w:cs="Arial"/>
          <w:b/>
          <w:sz w:val="24"/>
          <w:szCs w:val="24"/>
        </w:rPr>
        <w:t>3</w:t>
      </w:r>
      <w:r>
        <w:rPr>
          <w:rFonts w:ascii="Cambria" w:hAnsi="Cambria" w:cs="Arial"/>
          <w:b/>
          <w:sz w:val="24"/>
          <w:szCs w:val="24"/>
        </w:rPr>
        <w:t>0 000,00</w:t>
      </w:r>
      <w:r>
        <w:rPr>
          <w:rFonts w:ascii="Cambria" w:hAnsi="Cambria" w:cs="Arial"/>
          <w:b/>
          <w:bCs/>
          <w:sz w:val="24"/>
          <w:szCs w:val="24"/>
        </w:rPr>
        <w:t xml:space="preserve"> PLN </w:t>
      </w:r>
      <w:r>
        <w:rPr>
          <w:rFonts w:ascii="Cambria" w:hAnsi="Cambria" w:cs="Arial"/>
          <w:bCs/>
          <w:sz w:val="24"/>
          <w:szCs w:val="24"/>
        </w:rPr>
        <w:t xml:space="preserve">(słownie zł: sto </w:t>
      </w:r>
      <w:r w:rsidR="006362B8">
        <w:rPr>
          <w:rFonts w:ascii="Cambria" w:hAnsi="Cambria" w:cs="Arial"/>
          <w:bCs/>
          <w:sz w:val="24"/>
          <w:szCs w:val="24"/>
        </w:rPr>
        <w:t xml:space="preserve">trzydzieści </w:t>
      </w:r>
      <w:r>
        <w:rPr>
          <w:rFonts w:ascii="Cambria" w:hAnsi="Cambria" w:cs="Arial"/>
          <w:bCs/>
          <w:sz w:val="24"/>
          <w:szCs w:val="24"/>
        </w:rPr>
        <w:t>tysięcy zł 00/100).</w:t>
      </w:r>
    </w:p>
    <w:p w14:paraId="35494458" w14:textId="77777777" w:rsidR="00D14DBB" w:rsidRDefault="00AE7E09" w:rsidP="00BB243E">
      <w:pPr>
        <w:pStyle w:val="Akapitzlist"/>
        <w:widowControl w:val="0"/>
        <w:numPr>
          <w:ilvl w:val="1"/>
          <w:numId w:val="28"/>
        </w:numPr>
        <w:suppressAutoHyphens/>
        <w:spacing w:before="0" w:after="0" w:line="276" w:lineRule="auto"/>
        <w:outlineLvl w:val="3"/>
        <w:rPr>
          <w:rFonts w:ascii="Cambria" w:hAnsi="Cambria" w:cs="Arial"/>
          <w:bCs/>
          <w:sz w:val="24"/>
          <w:szCs w:val="24"/>
        </w:rPr>
      </w:pPr>
      <w:r>
        <w:rPr>
          <w:rFonts w:ascii="Cambria" w:hAnsi="Cambria" w:cs="Arial"/>
          <w:bCs/>
          <w:sz w:val="24"/>
          <w:szCs w:val="24"/>
        </w:rPr>
        <w:t>Wadium może być wniesione w jednej lub kilku następujących formach:</w:t>
      </w:r>
    </w:p>
    <w:p w14:paraId="56CFC4DA" w14:textId="46A0E519" w:rsidR="00D14DBB" w:rsidRDefault="00751099" w:rsidP="00BB243E">
      <w:pPr>
        <w:pStyle w:val="Standard"/>
        <w:numPr>
          <w:ilvl w:val="2"/>
          <w:numId w:val="28"/>
        </w:numPr>
        <w:suppressAutoHyphens w:val="0"/>
        <w:spacing w:line="276" w:lineRule="auto"/>
        <w:jc w:val="both"/>
        <w:rPr>
          <w:rFonts w:ascii="Cambria" w:hAnsi="Cambria" w:cs="Arial"/>
          <w:lang w:val="pl-PL"/>
        </w:rPr>
      </w:pPr>
      <w:r w:rsidRPr="006362B8">
        <w:rPr>
          <w:rFonts w:ascii="Cambria" w:hAnsi="Cambria" w:cs="Arial"/>
          <w:lang w:val="pl-PL"/>
        </w:rPr>
        <w:t>pieniądzu;</w:t>
      </w:r>
    </w:p>
    <w:p w14:paraId="7BBFB3B6" w14:textId="77777777" w:rsidR="00D14DBB" w:rsidRDefault="00AE7E09" w:rsidP="00BB243E">
      <w:pPr>
        <w:pStyle w:val="Standard"/>
        <w:numPr>
          <w:ilvl w:val="2"/>
          <w:numId w:val="28"/>
        </w:numPr>
        <w:suppressAutoHyphens w:val="0"/>
        <w:spacing w:line="276" w:lineRule="auto"/>
        <w:jc w:val="both"/>
        <w:rPr>
          <w:rFonts w:ascii="Cambria" w:hAnsi="Cambria" w:cs="Arial"/>
          <w:lang w:val="pl-PL"/>
        </w:rPr>
      </w:pPr>
      <w:r w:rsidRPr="00D85C2B">
        <w:rPr>
          <w:rFonts w:ascii="Cambria" w:hAnsi="Cambria" w:cs="Arial"/>
          <w:lang w:val="pl-PL"/>
        </w:rPr>
        <w:t>gwarancjach bankowych;</w:t>
      </w:r>
    </w:p>
    <w:p w14:paraId="045E4921" w14:textId="77777777" w:rsidR="00D14DBB" w:rsidRDefault="00AE7E09" w:rsidP="00BB243E">
      <w:pPr>
        <w:pStyle w:val="Standard"/>
        <w:numPr>
          <w:ilvl w:val="2"/>
          <w:numId w:val="28"/>
        </w:numPr>
        <w:suppressAutoHyphens w:val="0"/>
        <w:spacing w:line="276" w:lineRule="auto"/>
        <w:jc w:val="both"/>
        <w:rPr>
          <w:rFonts w:ascii="Cambria" w:hAnsi="Cambria" w:cs="Arial"/>
          <w:lang w:val="pl-PL"/>
        </w:rPr>
      </w:pPr>
      <w:r w:rsidRPr="00D85C2B">
        <w:rPr>
          <w:rFonts w:ascii="Cambria" w:hAnsi="Cambria" w:cs="Arial"/>
          <w:lang w:val="pl-PL"/>
        </w:rPr>
        <w:t>gwarancjach ubezpieczeniowych;</w:t>
      </w:r>
    </w:p>
    <w:p w14:paraId="30281BC8" w14:textId="77777777" w:rsidR="00D14DBB" w:rsidRPr="00D85C2B" w:rsidRDefault="00AE7E09" w:rsidP="00BB243E">
      <w:pPr>
        <w:pStyle w:val="Standard"/>
        <w:numPr>
          <w:ilvl w:val="2"/>
          <w:numId w:val="28"/>
        </w:numPr>
        <w:suppressAutoHyphens w:val="0"/>
        <w:spacing w:line="276" w:lineRule="auto"/>
        <w:jc w:val="both"/>
        <w:rPr>
          <w:rFonts w:ascii="Cambria" w:hAnsi="Cambria" w:cs="Arial"/>
          <w:lang w:val="pl-PL"/>
        </w:rPr>
      </w:pPr>
      <w:r w:rsidRPr="00D85C2B">
        <w:rPr>
          <w:rFonts w:ascii="Cambria" w:hAnsi="Cambria" w:cs="Arial"/>
          <w:lang w:val="pl-PL"/>
        </w:rPr>
        <w:t>poręczeniach udzielanych przez podmioty, o których mowa w art. 6b ust. 5 pkt. 2 ustawy z dnia 9 listopada 2000 r. o utworzeniu Polskiej Agencji Rozwoju Przedsiębiorczości.</w:t>
      </w:r>
    </w:p>
    <w:p w14:paraId="396FF687" w14:textId="3760A730" w:rsidR="00D14DBB" w:rsidRPr="00D85C2B" w:rsidRDefault="00AE7E09" w:rsidP="00BB243E">
      <w:pPr>
        <w:pStyle w:val="Akapitzlist"/>
        <w:widowControl w:val="0"/>
        <w:numPr>
          <w:ilvl w:val="1"/>
          <w:numId w:val="28"/>
        </w:numPr>
        <w:suppressAutoHyphens/>
        <w:spacing w:before="0" w:after="0" w:line="240" w:lineRule="auto"/>
        <w:outlineLvl w:val="3"/>
        <w:rPr>
          <w:rFonts w:ascii="Cambria" w:hAnsi="Cambria" w:cs="Arial"/>
          <w:bCs/>
          <w:sz w:val="24"/>
          <w:szCs w:val="24"/>
        </w:rPr>
      </w:pPr>
      <w:r>
        <w:rPr>
          <w:rFonts w:ascii="Cambria" w:hAnsi="Cambria" w:cs="Arial"/>
          <w:bCs/>
          <w:sz w:val="24"/>
          <w:szCs w:val="24"/>
        </w:rPr>
        <w:t>Wadium wnoszone w pieniądzu należy wpłacić przelewem na następujący rachunek bankowy Zamawiającego:</w:t>
      </w:r>
      <w:r w:rsidR="00E930A7">
        <w:rPr>
          <w:rFonts w:ascii="Cambria" w:hAnsi="Cambria" w:cs="Arial"/>
          <w:bCs/>
          <w:sz w:val="24"/>
          <w:szCs w:val="24"/>
        </w:rPr>
        <w:t xml:space="preserve"> </w:t>
      </w:r>
      <w:r w:rsidRPr="00E930A7">
        <w:rPr>
          <w:rFonts w:ascii="Cambria" w:hAnsi="Cambria"/>
          <w:sz w:val="24"/>
          <w:szCs w:val="24"/>
        </w:rPr>
        <w:t xml:space="preserve">numer rachunku: </w:t>
      </w:r>
      <w:r w:rsidRPr="00D85C2B">
        <w:rPr>
          <w:rFonts w:ascii="Cambria" w:eastAsia="Calibri" w:hAnsi="Cambria" w:cs="Arial"/>
          <w:b/>
          <w:color w:val="000000"/>
          <w:sz w:val="24"/>
          <w:szCs w:val="24"/>
        </w:rPr>
        <w:t>63 1560 0013 2000 1462 1000 0016</w:t>
      </w:r>
      <w:r w:rsidR="00D85C2B">
        <w:rPr>
          <w:rFonts w:ascii="Cambria" w:eastAsia="Calibri" w:hAnsi="Cambria" w:cs="Arial"/>
          <w:b/>
          <w:color w:val="000000"/>
          <w:sz w:val="24"/>
          <w:szCs w:val="24"/>
        </w:rPr>
        <w:t xml:space="preserve"> </w:t>
      </w:r>
      <w:r w:rsidRPr="00D85C2B">
        <w:rPr>
          <w:rFonts w:ascii="Cambria" w:hAnsi="Cambria" w:cs="Arial"/>
          <w:b/>
          <w:bCs/>
          <w:sz w:val="24"/>
          <w:szCs w:val="24"/>
          <w:lang w:eastAsia="pl-PL"/>
        </w:rPr>
        <w:t>z adnotacją „Wadium – Numer referencyjny:</w:t>
      </w:r>
      <w:r w:rsidRPr="00D85C2B">
        <w:rPr>
          <w:rFonts w:ascii="Cambria" w:hAnsi="Cambria"/>
          <w:b/>
          <w:color w:val="000000"/>
          <w:sz w:val="24"/>
          <w:szCs w:val="24"/>
        </w:rPr>
        <w:t xml:space="preserve"> </w:t>
      </w:r>
      <w:r w:rsidRPr="00D85C2B">
        <w:rPr>
          <w:rFonts w:ascii="Cambria" w:hAnsi="Cambria"/>
          <w:b/>
          <w:bCs/>
          <w:sz w:val="24"/>
          <w:szCs w:val="24"/>
        </w:rPr>
        <w:t>ZP.272</w:t>
      </w:r>
      <w:r>
        <w:rPr>
          <w:rFonts w:ascii="Cambria" w:hAnsi="Cambria"/>
          <w:b/>
          <w:bCs/>
          <w:sz w:val="24"/>
          <w:szCs w:val="24"/>
        </w:rPr>
        <w:t>.23.</w:t>
      </w:r>
      <w:r w:rsidRPr="00D85C2B">
        <w:rPr>
          <w:rFonts w:ascii="Cambria" w:hAnsi="Cambria"/>
          <w:b/>
          <w:bCs/>
          <w:sz w:val="24"/>
          <w:szCs w:val="24"/>
        </w:rPr>
        <w:t>2025</w:t>
      </w:r>
      <w:r w:rsidRPr="00D85C2B">
        <w:rPr>
          <w:rFonts w:ascii="Cambria" w:hAnsi="Cambria" w:cs="Arial"/>
          <w:b/>
          <w:bCs/>
          <w:sz w:val="24"/>
          <w:szCs w:val="24"/>
          <w:lang w:eastAsia="pl-PL"/>
        </w:rPr>
        <w:t>”.</w:t>
      </w:r>
    </w:p>
    <w:p w14:paraId="17516F83" w14:textId="77777777" w:rsidR="00D14DBB" w:rsidRDefault="00AE7E09" w:rsidP="00BB243E">
      <w:pPr>
        <w:pStyle w:val="Kolorowalistaakcent11"/>
        <w:numPr>
          <w:ilvl w:val="1"/>
          <w:numId w:val="28"/>
        </w:numPr>
        <w:tabs>
          <w:tab w:val="left" w:pos="1429"/>
        </w:tabs>
        <w:spacing w:before="0" w:after="0" w:line="276" w:lineRule="auto"/>
        <w:rPr>
          <w:rFonts w:ascii="Cambria" w:hAnsi="Cambria" w:cs="Arial"/>
          <w:sz w:val="24"/>
          <w:szCs w:val="24"/>
          <w:lang w:val="pl-PL"/>
        </w:rPr>
      </w:pPr>
      <w:r>
        <w:rPr>
          <w:rFonts w:ascii="Cambria" w:hAnsi="Cambria" w:cs="Arial"/>
          <w:sz w:val="24"/>
          <w:szCs w:val="24"/>
          <w:lang w:val="pl-PL"/>
        </w:rPr>
        <w:t>Za skuteczne wniesienie wadium w pieniądzu, Zamawiający uzna wadium, które zostanie zaksięgowane na rachunku bankowym Zamawiającego przed upływem terminu składania ofert.</w:t>
      </w:r>
    </w:p>
    <w:p w14:paraId="2A2FBF98" w14:textId="77777777" w:rsidR="00D14DBB" w:rsidRPr="00D31695" w:rsidRDefault="00AE7E09" w:rsidP="00BB243E">
      <w:pPr>
        <w:pStyle w:val="Kolorowalistaakcent11"/>
        <w:numPr>
          <w:ilvl w:val="1"/>
          <w:numId w:val="28"/>
        </w:numPr>
        <w:tabs>
          <w:tab w:val="left" w:pos="1429"/>
        </w:tabs>
        <w:spacing w:before="0" w:after="0" w:line="276" w:lineRule="auto"/>
        <w:rPr>
          <w:lang w:val="pl-PL"/>
        </w:rPr>
      </w:pPr>
      <w:r>
        <w:rPr>
          <w:rFonts w:ascii="Cambria" w:hAnsi="Cambria"/>
          <w:b/>
          <w:bCs/>
          <w:color w:val="000000"/>
          <w:sz w:val="24"/>
          <w:szCs w:val="24"/>
          <w:lang w:val="pl-PL"/>
        </w:rPr>
        <w:t xml:space="preserve">Jeżeli wadium jest wnoszone w formie gwarancji lub poręczenia </w:t>
      </w:r>
      <w:r>
        <w:rPr>
          <w:rFonts w:ascii="Cambria" w:hAnsi="Cambria"/>
          <w:color w:val="000000"/>
          <w:sz w:val="24"/>
          <w:szCs w:val="24"/>
          <w:lang w:val="pl-PL"/>
        </w:rPr>
        <w:t xml:space="preserve">Wykonawca przekazuje zamawiającemu </w:t>
      </w:r>
      <w:r>
        <w:rPr>
          <w:rFonts w:ascii="Cambria" w:hAnsi="Cambria"/>
          <w:b/>
          <w:bCs/>
          <w:color w:val="000000"/>
          <w:sz w:val="24"/>
          <w:szCs w:val="24"/>
          <w:lang w:val="pl-PL"/>
        </w:rPr>
        <w:t>oryginał gwarancji lub poręczenia, w postaci elektronicznej – przed upływem terminu składania ofert.</w:t>
      </w:r>
    </w:p>
    <w:p w14:paraId="04D5FD3E" w14:textId="77777777" w:rsidR="00D14DBB" w:rsidRPr="00D31695" w:rsidRDefault="00AE7E09" w:rsidP="00BB243E">
      <w:pPr>
        <w:pStyle w:val="Kolorowalistaakcent11"/>
        <w:numPr>
          <w:ilvl w:val="1"/>
          <w:numId w:val="28"/>
        </w:numPr>
        <w:tabs>
          <w:tab w:val="left" w:pos="1417"/>
        </w:tabs>
        <w:spacing w:before="0" w:after="0" w:line="276" w:lineRule="auto"/>
        <w:ind w:left="708" w:hanging="709"/>
        <w:rPr>
          <w:lang w:val="pl-PL"/>
        </w:rPr>
      </w:pPr>
      <w:r>
        <w:rPr>
          <w:rFonts w:ascii="Cambria" w:hAnsi="Cambria" w:cs="Arial"/>
          <w:sz w:val="24"/>
          <w:szCs w:val="24"/>
          <w:lang w:val="pl-PL"/>
        </w:rPr>
        <w:t xml:space="preserve">W przypadku wnoszenia wadium w formie gwarancji bankowej lub ubezpieczeniowej, lub poręczenia gwarancja lub poręczenie musi być </w:t>
      </w:r>
      <w:r>
        <w:rPr>
          <w:rFonts w:ascii="Cambria" w:hAnsi="Cambria" w:cs="Arial"/>
          <w:b/>
          <w:bCs/>
          <w:sz w:val="24"/>
          <w:szCs w:val="24"/>
          <w:lang w:val="pl-PL"/>
        </w:rPr>
        <w:t>nieodwołalne, bezwarunkowe i płatne na pierwsze pisemne żądanie Zamawiającego,</w:t>
      </w:r>
      <w:r>
        <w:rPr>
          <w:rFonts w:ascii="Cambria" w:hAnsi="Cambria" w:cs="Arial"/>
          <w:sz w:val="24"/>
          <w:szCs w:val="24"/>
          <w:lang w:val="pl-PL"/>
        </w:rPr>
        <w:t xml:space="preserve"> sporządzone zgodnie z obowiązującymi przepisami i powinna zawierać następujące elementy:</w:t>
      </w:r>
    </w:p>
    <w:p w14:paraId="2060F0E4" w14:textId="77777777" w:rsidR="00D14DBB" w:rsidRPr="00D85C2B" w:rsidRDefault="00AE7E09" w:rsidP="00BB243E">
      <w:pPr>
        <w:pStyle w:val="Kolorowalistaakcent11"/>
        <w:numPr>
          <w:ilvl w:val="0"/>
          <w:numId w:val="94"/>
        </w:numPr>
        <w:spacing w:line="276" w:lineRule="auto"/>
        <w:ind w:left="993" w:hanging="284"/>
        <w:rPr>
          <w:rFonts w:ascii="Cambria" w:hAnsi="Cambria" w:cs="Arial"/>
          <w:bCs/>
          <w:sz w:val="24"/>
          <w:szCs w:val="24"/>
          <w:lang w:val="pl-PL" w:eastAsia="en-US"/>
        </w:rPr>
      </w:pPr>
      <w:r>
        <w:rPr>
          <w:rFonts w:ascii="Cambria" w:hAnsi="Cambria" w:cs="Arial"/>
          <w:bCs/>
          <w:sz w:val="24"/>
          <w:szCs w:val="24"/>
          <w:lang w:val="pl-PL" w:eastAsia="en-US"/>
        </w:rPr>
        <w:lastRenderedPageBreak/>
        <w:t>nazwę: dającego zlecenie (Wykonawcy), beneficjenta gwarancji /poręczenia (</w:t>
      </w:r>
      <w:r w:rsidRPr="00D85C2B">
        <w:rPr>
          <w:rFonts w:ascii="Cambria" w:hAnsi="Cambria" w:cs="Arial"/>
          <w:bCs/>
          <w:sz w:val="24"/>
          <w:szCs w:val="24"/>
          <w:lang w:val="pl-PL" w:eastAsia="en-US"/>
        </w:rPr>
        <w:t>Zamawiającego), gwaranta lub poręczyciela oraz wskazanie ich siedzib,</w:t>
      </w:r>
    </w:p>
    <w:p w14:paraId="42062B9A" w14:textId="77777777" w:rsidR="00D14DBB" w:rsidRPr="00D85C2B" w:rsidRDefault="00AE7E09" w:rsidP="00BB243E">
      <w:pPr>
        <w:pStyle w:val="Kolorowalistaakcent11"/>
        <w:numPr>
          <w:ilvl w:val="0"/>
          <w:numId w:val="43"/>
        </w:numPr>
        <w:spacing w:line="276" w:lineRule="auto"/>
        <w:ind w:left="993" w:hanging="284"/>
        <w:rPr>
          <w:rFonts w:ascii="Cambria" w:hAnsi="Cambria" w:cs="Arial"/>
          <w:bCs/>
          <w:sz w:val="24"/>
          <w:szCs w:val="24"/>
          <w:lang w:val="pl-PL" w:eastAsia="en-US"/>
        </w:rPr>
      </w:pPr>
      <w:r w:rsidRPr="00D85C2B">
        <w:rPr>
          <w:rFonts w:ascii="Cambria" w:hAnsi="Cambria" w:cs="Arial"/>
          <w:bCs/>
          <w:sz w:val="24"/>
          <w:szCs w:val="24"/>
          <w:lang w:val="pl-PL" w:eastAsia="en-US"/>
        </w:rPr>
        <w:t>kwotę wadium,</w:t>
      </w:r>
    </w:p>
    <w:p w14:paraId="01C38572" w14:textId="77777777" w:rsidR="00D14DBB" w:rsidRPr="00D85C2B" w:rsidRDefault="00AE7E09" w:rsidP="00BB243E">
      <w:pPr>
        <w:pStyle w:val="Kolorowalistaakcent11"/>
        <w:numPr>
          <w:ilvl w:val="0"/>
          <w:numId w:val="43"/>
        </w:numPr>
        <w:spacing w:line="276" w:lineRule="auto"/>
        <w:ind w:left="993" w:hanging="284"/>
        <w:rPr>
          <w:rFonts w:ascii="Cambria" w:hAnsi="Cambria" w:cs="Arial"/>
          <w:bCs/>
          <w:sz w:val="24"/>
          <w:szCs w:val="24"/>
          <w:lang w:val="pl-PL" w:eastAsia="en-US"/>
        </w:rPr>
      </w:pPr>
      <w:r w:rsidRPr="00D85C2B">
        <w:rPr>
          <w:rFonts w:ascii="Cambria" w:hAnsi="Cambria" w:cs="Arial"/>
          <w:bCs/>
          <w:sz w:val="24"/>
          <w:szCs w:val="24"/>
          <w:lang w:val="pl-PL" w:eastAsia="en-US"/>
        </w:rPr>
        <w:t>termin ważności gwarancji/poręczenia w formule: „od dnia …….– do dnia ………”,</w:t>
      </w:r>
    </w:p>
    <w:p w14:paraId="44E3195E" w14:textId="77777777" w:rsidR="00D14DBB" w:rsidRDefault="00AE7E09" w:rsidP="00BB243E">
      <w:pPr>
        <w:pStyle w:val="Kolorowalistaakcent11"/>
        <w:numPr>
          <w:ilvl w:val="0"/>
          <w:numId w:val="43"/>
        </w:numPr>
        <w:spacing w:line="276" w:lineRule="auto"/>
        <w:ind w:left="993" w:hanging="284"/>
        <w:rPr>
          <w:rFonts w:ascii="Cambria" w:hAnsi="Cambria" w:cs="Arial"/>
          <w:bCs/>
          <w:sz w:val="24"/>
          <w:szCs w:val="24"/>
          <w:lang w:val="pl-PL" w:eastAsia="en-US"/>
        </w:rPr>
      </w:pPr>
      <w:r w:rsidRPr="00D85C2B">
        <w:rPr>
          <w:rFonts w:ascii="Cambria" w:hAnsi="Cambria" w:cs="Arial"/>
          <w:bCs/>
          <w:sz w:val="24"/>
          <w:szCs w:val="24"/>
          <w:lang w:val="pl-PL" w:eastAsia="en-US"/>
        </w:rPr>
        <w:t>zobowiązanie gwaranta/poręczyciela do zapłacenia kwoty wskazanej w gwarancji/poręczeniu</w:t>
      </w:r>
      <w:r>
        <w:rPr>
          <w:rFonts w:ascii="Cambria" w:hAnsi="Cambria" w:cs="Arial"/>
          <w:bCs/>
          <w:sz w:val="24"/>
          <w:szCs w:val="24"/>
          <w:lang w:val="pl-PL" w:eastAsia="en-US"/>
        </w:rPr>
        <w:t xml:space="preserve"> na pierwsze żądanie Zamawiającego w sytuacjach zatrzymania wadium określonych w przepisach ustawy Pzp.</w:t>
      </w:r>
    </w:p>
    <w:p w14:paraId="5750F268" w14:textId="77777777" w:rsidR="00D14DBB" w:rsidRDefault="00AE7E09" w:rsidP="00BB243E">
      <w:pPr>
        <w:pStyle w:val="Kolorowalistaakcent11"/>
        <w:numPr>
          <w:ilvl w:val="1"/>
          <w:numId w:val="28"/>
        </w:numPr>
        <w:tabs>
          <w:tab w:val="left" w:pos="1417"/>
        </w:tabs>
        <w:spacing w:line="276" w:lineRule="auto"/>
        <w:ind w:left="708" w:hanging="709"/>
        <w:rPr>
          <w:rFonts w:ascii="Cambria" w:hAnsi="Cambria"/>
          <w:color w:val="000000"/>
          <w:sz w:val="24"/>
          <w:szCs w:val="24"/>
          <w:lang w:val="pl-PL"/>
        </w:rPr>
      </w:pPr>
      <w:r>
        <w:rPr>
          <w:rFonts w:ascii="Cambria" w:hAnsi="Cambria"/>
          <w:color w:val="000000"/>
          <w:sz w:val="24"/>
          <w:szCs w:val="24"/>
          <w:lang w:val="pl-PL"/>
        </w:rPr>
        <w:t>Wadium wnosi się przed upływem terminu składania ofert i utrzymuje nieprzerwanie do dnia upływu terminu związania ofertą, z wyjątkiem przypadków, o których mowa w art. 98 ust. 1 pkt 2 i 3 oraz ust. 2 ustawy Pzp.</w:t>
      </w:r>
    </w:p>
    <w:p w14:paraId="577066A8" w14:textId="77777777" w:rsidR="00D14DBB" w:rsidRDefault="00AE7E09" w:rsidP="00BB243E">
      <w:pPr>
        <w:pStyle w:val="Kolorowalistaakcent11"/>
        <w:numPr>
          <w:ilvl w:val="1"/>
          <w:numId w:val="28"/>
        </w:numPr>
        <w:tabs>
          <w:tab w:val="left" w:pos="1417"/>
        </w:tabs>
        <w:spacing w:line="276" w:lineRule="auto"/>
        <w:ind w:left="708" w:hanging="709"/>
        <w:rPr>
          <w:rFonts w:ascii="Cambria" w:hAnsi="Cambria" w:cs="Arial"/>
          <w:sz w:val="24"/>
          <w:szCs w:val="24"/>
          <w:lang w:val="pl-PL"/>
        </w:rPr>
      </w:pPr>
      <w:r>
        <w:rPr>
          <w:rFonts w:ascii="Cambria" w:hAnsi="Cambria" w:cs="Arial"/>
          <w:sz w:val="24"/>
          <w:szCs w:val="24"/>
          <w:lang w:val="pl-PL"/>
        </w:rPr>
        <w:t>Zasady dokonywania zatrzymania i zwrotu wadium określono w przepisach art. 98 ustawy Pzp.</w:t>
      </w:r>
    </w:p>
    <w:p w14:paraId="0E1F23EF" w14:textId="77777777" w:rsidR="00D14DBB" w:rsidRDefault="00D14DBB">
      <w:pPr>
        <w:pStyle w:val="Kolorowalistaakcent11"/>
        <w:spacing w:before="0" w:after="0" w:line="276" w:lineRule="auto"/>
        <w:ind w:left="0"/>
        <w:rPr>
          <w:rFonts w:ascii="Cambria" w:hAnsi="Cambria" w:cs="Cambria"/>
          <w:bCs/>
          <w:vanish/>
          <w:sz w:val="24"/>
          <w:szCs w:val="24"/>
          <w:lang w:val="pl-PL"/>
        </w:rPr>
      </w:pPr>
    </w:p>
    <w:p w14:paraId="5BB246B0" w14:textId="77777777" w:rsidR="00D14DBB" w:rsidRDefault="00D14DBB">
      <w:pPr>
        <w:pStyle w:val="Standard"/>
        <w:rPr>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50C32AED" w14:textId="77777777">
        <w:trPr>
          <w:trHeight w:val="819"/>
        </w:trPr>
        <w:tc>
          <w:tcPr>
            <w:tcW w:w="9072" w:type="dxa"/>
            <w:tcBorders>
              <w:bottom w:val="single" w:sz="4" w:space="0" w:color="000001"/>
            </w:tcBorders>
            <w:shd w:val="clear" w:color="auto" w:fill="D9D9D9"/>
            <w:tcMar>
              <w:top w:w="0" w:type="dxa"/>
              <w:left w:w="108" w:type="dxa"/>
              <w:bottom w:w="0" w:type="dxa"/>
              <w:right w:w="108" w:type="dxa"/>
            </w:tcMar>
          </w:tcPr>
          <w:p w14:paraId="614EB6FC"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13</w:t>
            </w:r>
          </w:p>
          <w:p w14:paraId="23CED4B7"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OPIS SPOSOBU PRZYGOTOWANIA OFERTY</w:t>
            </w:r>
          </w:p>
        </w:tc>
      </w:tr>
    </w:tbl>
    <w:p w14:paraId="6A5293A5" w14:textId="77777777" w:rsidR="00D14DBB" w:rsidRDefault="00D14DBB">
      <w:pPr>
        <w:pStyle w:val="Standard"/>
        <w:rPr>
          <w:lang w:val="pl-PL"/>
        </w:rPr>
      </w:pPr>
    </w:p>
    <w:p w14:paraId="7CF72111" w14:textId="1AFC0B55" w:rsidR="00D14DBB" w:rsidRDefault="00AE7E09" w:rsidP="00BB243E">
      <w:pPr>
        <w:pStyle w:val="Akapitzlist"/>
        <w:widowControl w:val="0"/>
        <w:numPr>
          <w:ilvl w:val="1"/>
          <w:numId w:val="58"/>
        </w:numPr>
        <w:suppressAutoHyphens/>
        <w:spacing w:line="276" w:lineRule="auto"/>
        <w:outlineLvl w:val="3"/>
      </w:pPr>
      <w:r>
        <w:rPr>
          <w:rFonts w:ascii="Cambria" w:hAnsi="Cambria" w:cs="Arial"/>
          <w:bCs/>
          <w:sz w:val="24"/>
          <w:szCs w:val="24"/>
        </w:rPr>
        <w:t>Każdy Wykonawca może złożyć</w:t>
      </w:r>
      <w:r w:rsidR="00F14334">
        <w:rPr>
          <w:rFonts w:ascii="Cambria" w:hAnsi="Cambria" w:cs="Arial"/>
          <w:bCs/>
          <w:sz w:val="24"/>
          <w:szCs w:val="24"/>
        </w:rPr>
        <w:t xml:space="preserve"> jedną</w:t>
      </w:r>
      <w:r>
        <w:rPr>
          <w:rFonts w:ascii="Cambria" w:hAnsi="Cambria" w:cs="Arial"/>
          <w:bCs/>
          <w:sz w:val="24"/>
          <w:szCs w:val="24"/>
        </w:rPr>
        <w:t xml:space="preserve"> </w:t>
      </w:r>
      <w:r>
        <w:rPr>
          <w:rFonts w:ascii="Cambria" w:hAnsi="Cambria" w:cs="Arial"/>
          <w:b/>
          <w:bCs/>
          <w:sz w:val="24"/>
          <w:szCs w:val="24"/>
        </w:rPr>
        <w:t>ofertę</w:t>
      </w:r>
      <w:r>
        <w:rPr>
          <w:rFonts w:ascii="Cambria" w:hAnsi="Cambria" w:cs="Arial"/>
          <w:bCs/>
          <w:sz w:val="24"/>
          <w:szCs w:val="24"/>
        </w:rPr>
        <w:t>.</w:t>
      </w:r>
    </w:p>
    <w:p w14:paraId="2FBC7A3E" w14:textId="77777777" w:rsidR="00D14DBB" w:rsidRDefault="00AE7E09" w:rsidP="00BB243E">
      <w:pPr>
        <w:pStyle w:val="Akapitzlist"/>
        <w:widowControl w:val="0"/>
        <w:numPr>
          <w:ilvl w:val="1"/>
          <w:numId w:val="58"/>
        </w:numPr>
        <w:spacing w:line="276" w:lineRule="auto"/>
        <w:outlineLvl w:val="3"/>
        <w:rPr>
          <w:rFonts w:ascii="Cambria" w:hAnsi="Cambria" w:cs="Arial"/>
          <w:sz w:val="24"/>
          <w:szCs w:val="24"/>
        </w:rPr>
      </w:pPr>
      <w:r>
        <w:rPr>
          <w:rFonts w:ascii="Cambria" w:hAnsi="Cambria" w:cs="Arial"/>
          <w:sz w:val="24"/>
          <w:szCs w:val="24"/>
        </w:rPr>
        <w:t>Oferta musi być sporządzona w języku polskim.</w:t>
      </w:r>
    </w:p>
    <w:p w14:paraId="6CAA7A1B" w14:textId="77777777" w:rsidR="00D14DBB" w:rsidRDefault="00AE7E09" w:rsidP="00BB243E">
      <w:pPr>
        <w:pStyle w:val="Akapitzlist"/>
        <w:widowControl w:val="0"/>
        <w:numPr>
          <w:ilvl w:val="1"/>
          <w:numId w:val="58"/>
        </w:numPr>
        <w:spacing w:line="276" w:lineRule="auto"/>
        <w:outlineLvl w:val="3"/>
      </w:pPr>
      <w:r w:rsidRPr="00F14334">
        <w:rPr>
          <w:rFonts w:ascii="Cambria" w:hAnsi="Cambria" w:cs="Arial"/>
          <w:bCs/>
          <w:color w:val="000000"/>
          <w:sz w:val="24"/>
          <w:szCs w:val="24"/>
        </w:rPr>
        <w:t xml:space="preserve">Ofertę </w:t>
      </w:r>
      <w:r w:rsidRPr="00F14334">
        <w:rPr>
          <w:rFonts w:ascii="Cambria" w:hAnsi="Cambria"/>
          <w:bCs/>
          <w:color w:val="000000"/>
          <w:sz w:val="24"/>
          <w:szCs w:val="24"/>
        </w:rPr>
        <w:t>składa się</w:t>
      </w:r>
      <w:r w:rsidRPr="00FA3616">
        <w:rPr>
          <w:rFonts w:ascii="Cambria" w:hAnsi="Cambria"/>
          <w:bCs/>
          <w:color w:val="000000"/>
          <w:sz w:val="24"/>
          <w:szCs w:val="24"/>
        </w:rPr>
        <w:t xml:space="preserve">, </w:t>
      </w:r>
      <w:r w:rsidRPr="00F14334">
        <w:rPr>
          <w:rFonts w:ascii="Cambria" w:hAnsi="Cambria"/>
          <w:bCs/>
          <w:color w:val="000000"/>
          <w:sz w:val="24"/>
          <w:szCs w:val="24"/>
          <w:u w:val="single"/>
        </w:rPr>
        <w:t>pod rygorem nieważności</w:t>
      </w:r>
      <w:r w:rsidRPr="00F14334">
        <w:rPr>
          <w:rFonts w:ascii="Cambria" w:hAnsi="Cambria"/>
          <w:bCs/>
          <w:color w:val="000000"/>
          <w:sz w:val="24"/>
          <w:szCs w:val="24"/>
        </w:rPr>
        <w:t xml:space="preserve">, w formie elektronicznej lub w postaci elektronicznej opatrzonej podpisem zaufanym lub podpisem osobistym w formatach danych określonych w przepisach wydanych na podstawie </w:t>
      </w:r>
      <w:r w:rsidRPr="00F14334">
        <w:rPr>
          <w:rFonts w:ascii="Cambria" w:hAnsi="Cambria"/>
          <w:bCs/>
          <w:sz w:val="24"/>
          <w:szCs w:val="24"/>
        </w:rPr>
        <w:t>art. 18</w:t>
      </w:r>
      <w:r w:rsidRPr="00F14334">
        <w:rPr>
          <w:rFonts w:ascii="Cambria" w:hAnsi="Cambria"/>
          <w:bCs/>
          <w:color w:val="000000"/>
          <w:sz w:val="24"/>
          <w:szCs w:val="24"/>
        </w:rPr>
        <w:t xml:space="preserve"> ustawy z dnia 17 lutego</w:t>
      </w:r>
      <w:r>
        <w:rPr>
          <w:rFonts w:ascii="Cambria" w:hAnsi="Cambria"/>
          <w:color w:val="000000"/>
          <w:sz w:val="24"/>
          <w:szCs w:val="24"/>
        </w:rPr>
        <w:t xml:space="preserve"> 2005 r. o informatyzacji działalności podmiotów realizujących zadania publiczne (t. j. Dz. U. z 2024 r., poz. 1557 ze zm.), z zastrzeżeniem formatów, o których mowa w </w:t>
      </w:r>
      <w:r>
        <w:rPr>
          <w:rFonts w:ascii="Cambria" w:hAnsi="Cambria"/>
          <w:sz w:val="24"/>
          <w:szCs w:val="24"/>
        </w:rPr>
        <w:t>art. 66 ust. 1</w:t>
      </w:r>
      <w:r>
        <w:rPr>
          <w:rFonts w:ascii="Cambria" w:hAnsi="Cambria"/>
          <w:color w:val="000000"/>
          <w:sz w:val="24"/>
          <w:szCs w:val="24"/>
        </w:rPr>
        <w:t xml:space="preserve"> ustawy Pzp, z uwzględnieniem rodzaju przekazywanych danych. </w:t>
      </w:r>
      <w:r w:rsidRPr="00FA3616">
        <w:rPr>
          <w:rFonts w:ascii="Cambria" w:hAnsi="Cambria" w:cs="Arial"/>
          <w:sz w:val="24"/>
          <w:szCs w:val="24"/>
        </w:rPr>
        <w:t>Zamawiający preferuje w szczególności następujące formaty przesłanych danych: .pdf, .docx, zip.</w:t>
      </w:r>
      <w:r>
        <w:rPr>
          <w:rFonts w:ascii="Cambria" w:hAnsi="Cambria" w:cs="Arial"/>
          <w:sz w:val="24"/>
          <w:szCs w:val="24"/>
          <w:u w:val="single"/>
        </w:rPr>
        <w:t xml:space="preserve"> </w:t>
      </w:r>
      <w:r>
        <w:rPr>
          <w:rFonts w:ascii="Cambria" w:hAnsi="Cambria"/>
          <w:sz w:val="24"/>
          <w:szCs w:val="24"/>
        </w:rPr>
        <w:t>(Zamawiający dopuszcza także format RAR)</w:t>
      </w:r>
      <w:r>
        <w:rPr>
          <w:rFonts w:ascii="Calibri Light" w:hAnsi="Calibri Light"/>
          <w:sz w:val="24"/>
          <w:szCs w:val="24"/>
        </w:rPr>
        <w:t>.</w:t>
      </w:r>
    </w:p>
    <w:p w14:paraId="631B58FD" w14:textId="77777777" w:rsidR="00D14DBB" w:rsidRDefault="00AE7E09" w:rsidP="00BB243E">
      <w:pPr>
        <w:pStyle w:val="Akapitzlist"/>
        <w:widowControl w:val="0"/>
        <w:numPr>
          <w:ilvl w:val="1"/>
          <w:numId w:val="58"/>
        </w:numPr>
        <w:spacing w:line="276" w:lineRule="auto"/>
        <w:outlineLvl w:val="3"/>
        <w:rPr>
          <w:rFonts w:ascii="Cambria" w:hAnsi="Cambria" w:cs="Arial"/>
          <w:sz w:val="24"/>
          <w:szCs w:val="24"/>
        </w:rPr>
      </w:pPr>
      <w:r>
        <w:rPr>
          <w:rFonts w:ascii="Cambria" w:hAnsi="Cambria" w:cs="Arial"/>
          <w:sz w:val="24"/>
          <w:szCs w:val="24"/>
        </w:rPr>
        <w:t xml:space="preserve">Każdy dokument składający się na ofertę lub złożony wraz z ofertą sporządzony </w:t>
      </w:r>
      <w:r>
        <w:rPr>
          <w:rFonts w:ascii="Cambria" w:hAnsi="Cambria" w:cs="Arial"/>
          <w:sz w:val="24"/>
          <w:szCs w:val="24"/>
        </w:rPr>
        <w:br/>
        <w:t>w języku innym niż polski musi być złożony wraz z tłumaczeniem na język polski.</w:t>
      </w:r>
    </w:p>
    <w:p w14:paraId="2B31D36E" w14:textId="77777777" w:rsidR="00D14DBB" w:rsidRDefault="00AE7E09" w:rsidP="00BB243E">
      <w:pPr>
        <w:pStyle w:val="Akapitzlist"/>
        <w:widowControl w:val="0"/>
        <w:numPr>
          <w:ilvl w:val="1"/>
          <w:numId w:val="58"/>
        </w:numPr>
        <w:spacing w:line="276" w:lineRule="auto"/>
        <w:outlineLvl w:val="3"/>
        <w:rPr>
          <w:rFonts w:ascii="Cambria" w:hAnsi="Cambria" w:cs="Arial"/>
          <w:sz w:val="24"/>
          <w:szCs w:val="24"/>
        </w:rPr>
      </w:pPr>
      <w:r>
        <w:rPr>
          <w:rFonts w:ascii="Cambria" w:hAnsi="Cambria" w:cs="Arial"/>
          <w:sz w:val="24"/>
          <w:szCs w:val="24"/>
        </w:rPr>
        <w:t>Treść oferty musi być zgodna z treścią SWZ.</w:t>
      </w:r>
    </w:p>
    <w:p w14:paraId="3188DD8E" w14:textId="77777777" w:rsidR="00D14DBB" w:rsidRDefault="00AE7E09" w:rsidP="00BB243E">
      <w:pPr>
        <w:pStyle w:val="Akapitzlist"/>
        <w:widowControl w:val="0"/>
        <w:numPr>
          <w:ilvl w:val="1"/>
          <w:numId w:val="58"/>
        </w:numPr>
        <w:spacing w:line="276" w:lineRule="auto"/>
        <w:outlineLvl w:val="3"/>
        <w:rPr>
          <w:rFonts w:ascii="Cambria" w:hAnsi="Cambria" w:cs="Arial"/>
          <w:sz w:val="24"/>
          <w:szCs w:val="24"/>
        </w:rPr>
      </w:pPr>
      <w:r>
        <w:rPr>
          <w:rFonts w:ascii="Cambria" w:hAnsi="Cambria" w:cs="Arial"/>
          <w:sz w:val="24"/>
          <w:szCs w:val="24"/>
        </w:rPr>
        <w:t>Wykonawca ponosi wszelkie koszty związane z przygotowaniem i złożeniem oferty.</w:t>
      </w:r>
    </w:p>
    <w:p w14:paraId="6AA86C12"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A46E66C"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D02AF0C" w14:textId="77777777" w:rsidR="00D14DBB" w:rsidRPr="00F14334" w:rsidRDefault="00AE7E09">
      <w:pPr>
        <w:pStyle w:val="Akapitzlist"/>
        <w:widowControl w:val="0"/>
        <w:spacing w:line="276" w:lineRule="auto"/>
        <w:jc w:val="center"/>
        <w:outlineLvl w:val="3"/>
      </w:pPr>
      <w:r w:rsidRPr="00F14334">
        <w:rPr>
          <w:rStyle w:val="x4k7w5x"/>
          <w:rFonts w:ascii="Cambria" w:hAnsi="Cambria"/>
          <w:i/>
          <w:iCs/>
          <w:color w:val="000000"/>
          <w:sz w:val="24"/>
          <w:szCs w:val="24"/>
        </w:rPr>
        <w:lastRenderedPageBreak/>
        <w:t>UWAGA:</w:t>
      </w:r>
    </w:p>
    <w:p w14:paraId="1B025C31" w14:textId="77777777" w:rsidR="00D14DBB" w:rsidRPr="00F14334" w:rsidRDefault="00AE7E09">
      <w:pPr>
        <w:pStyle w:val="Akapitzlist"/>
        <w:widowControl w:val="0"/>
        <w:spacing w:line="276" w:lineRule="auto"/>
        <w:outlineLvl w:val="3"/>
      </w:pPr>
      <w:r w:rsidRPr="00F14334">
        <w:rPr>
          <w:rStyle w:val="x4k7w5x"/>
          <w:rFonts w:ascii="Cambria" w:hAnsi="Cambria"/>
          <w:i/>
          <w:iCs/>
          <w:color w:val="000000"/>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w:t>
      </w:r>
    </w:p>
    <w:p w14:paraId="44978EF4" w14:textId="77777777" w:rsidR="00D14DBB" w:rsidRPr="00F14334" w:rsidRDefault="00AE7E09">
      <w:pPr>
        <w:pStyle w:val="Akapitzlist"/>
        <w:widowControl w:val="0"/>
        <w:spacing w:line="276" w:lineRule="auto"/>
        <w:outlineLvl w:val="3"/>
      </w:pPr>
      <w:r w:rsidRPr="00F14334">
        <w:rPr>
          <w:rStyle w:val="x4k7w5x"/>
          <w:rFonts w:ascii="Cambria" w:hAnsi="Cambria"/>
          <w:i/>
          <w:iCs/>
          <w:color w:val="000000"/>
          <w:sz w:val="24"/>
          <w:szCs w:val="24"/>
        </w:rPr>
        <w:t>„Czy chcesz kontynuować? Postępowanie nie posiada opublikowanego formularza do tego etapu postępowania. Plik [w tym miejscu pojawia się nazwa pliku] nie jest poprawnym formularzem interaktywnym wygenerowanym na Platformie."</w:t>
      </w:r>
    </w:p>
    <w:p w14:paraId="0554079A" w14:textId="77777777" w:rsidR="00D14DBB" w:rsidRPr="00F14334" w:rsidRDefault="00D14DBB">
      <w:pPr>
        <w:pStyle w:val="Akapitzlist"/>
        <w:widowControl w:val="0"/>
        <w:spacing w:line="276" w:lineRule="auto"/>
        <w:outlineLvl w:val="3"/>
      </w:pPr>
    </w:p>
    <w:p w14:paraId="03B45413" w14:textId="77777777" w:rsidR="00D14DBB" w:rsidRPr="00F14334" w:rsidRDefault="00AE7E09">
      <w:pPr>
        <w:pStyle w:val="Akapitzlist"/>
        <w:widowControl w:val="0"/>
        <w:spacing w:line="276" w:lineRule="auto"/>
        <w:outlineLvl w:val="3"/>
      </w:pPr>
      <w:r w:rsidRPr="00F14334">
        <w:rPr>
          <w:rStyle w:val="x4k7w5x"/>
          <w:rFonts w:ascii="Cambria" w:hAnsi="Cambria"/>
          <w:i/>
          <w:iCs/>
          <w:color w:val="000000"/>
          <w:sz w:val="24"/>
          <w:szCs w:val="24"/>
        </w:rPr>
        <w:t>W takim przypadku należy wybrać opcję „Tak, chcę kontynuować".</w:t>
      </w:r>
    </w:p>
    <w:p w14:paraId="380A0810" w14:textId="77777777" w:rsidR="00D14DBB" w:rsidRDefault="00D14DBB">
      <w:pPr>
        <w:pStyle w:val="Akapitzlist"/>
        <w:widowControl w:val="0"/>
        <w:spacing w:line="276" w:lineRule="auto"/>
        <w:outlineLvl w:val="3"/>
      </w:pPr>
    </w:p>
    <w:p w14:paraId="73E41943" w14:textId="77777777" w:rsidR="00D14DBB" w:rsidRPr="00F14334" w:rsidRDefault="00AE7E09" w:rsidP="00BB243E">
      <w:pPr>
        <w:pStyle w:val="Akapitzlist"/>
        <w:widowControl w:val="0"/>
        <w:numPr>
          <w:ilvl w:val="1"/>
          <w:numId w:val="58"/>
        </w:numPr>
        <w:spacing w:line="276" w:lineRule="auto"/>
        <w:outlineLvl w:val="3"/>
      </w:pPr>
      <w:r>
        <w:rPr>
          <w:rFonts w:ascii="Cambria" w:hAnsi="Cambria"/>
          <w:sz w:val="24"/>
          <w:szCs w:val="24"/>
        </w:rPr>
        <w:t xml:space="preserve">Formularz ofertowy podpisuje się kwalifikowanym podpisem elektronicznym, podpisem zaufanym lub podpisem osobistym. Rekomendowanym wariantem podpisu jest typ wewnętrzny. </w:t>
      </w:r>
      <w:r w:rsidRPr="00F14334">
        <w:rPr>
          <w:rFonts w:ascii="Cambria" w:hAnsi="Cambria"/>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0AA1C2C"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9078F23"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20B12AC"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 xml:space="preserve">System sprawdza, czy złożone pliki są podpisane i automatycznie je szyfruje, jednocześnie informując o tym Wykonawcę. Potwierdzenie czasu przekazania </w:t>
      </w:r>
      <w:r>
        <w:rPr>
          <w:rFonts w:ascii="Cambria" w:hAnsi="Cambria"/>
          <w:sz w:val="24"/>
          <w:szCs w:val="24"/>
        </w:rPr>
        <w:br/>
        <w:t xml:space="preserve">i odbioru oferty znajduje się w Elektronicznym Potwierdzeniu Przesłania (EPP) </w:t>
      </w:r>
      <w:r>
        <w:rPr>
          <w:rFonts w:ascii="Cambria" w:hAnsi="Cambria"/>
          <w:sz w:val="24"/>
          <w:szCs w:val="24"/>
        </w:rPr>
        <w:br/>
        <w:t>i Elektronicznym Potwierdzeniu Odebrania (EPO). EPP i EPO dostępne są dla zalogowanego Wykonawcy w zakładce „Oferty/Wnioski”.</w:t>
      </w:r>
    </w:p>
    <w:p w14:paraId="5DD82BF8" w14:textId="77777777" w:rsidR="00D14DBB" w:rsidRDefault="00AE7E09" w:rsidP="00BB243E">
      <w:pPr>
        <w:pStyle w:val="Akapitzlist"/>
        <w:widowControl w:val="0"/>
        <w:numPr>
          <w:ilvl w:val="1"/>
          <w:numId w:val="58"/>
        </w:numPr>
        <w:spacing w:line="276" w:lineRule="auto"/>
        <w:outlineLvl w:val="3"/>
        <w:rPr>
          <w:rFonts w:ascii="Cambria" w:hAnsi="Cambria"/>
          <w:sz w:val="24"/>
          <w:szCs w:val="24"/>
        </w:rPr>
      </w:pPr>
      <w:r>
        <w:rPr>
          <w:rFonts w:ascii="Cambria" w:hAnsi="Cambria"/>
          <w:sz w:val="24"/>
          <w:szCs w:val="24"/>
        </w:rPr>
        <w:t xml:space="preserve">Maksymalny łączny rozmiar plików stanowiących ofertę lub składanych wraz </w:t>
      </w:r>
      <w:r>
        <w:rPr>
          <w:rFonts w:ascii="Cambria" w:hAnsi="Cambria"/>
          <w:sz w:val="24"/>
          <w:szCs w:val="24"/>
        </w:rPr>
        <w:br/>
      </w:r>
      <w:r>
        <w:rPr>
          <w:rFonts w:ascii="Cambria" w:hAnsi="Cambria"/>
          <w:sz w:val="24"/>
          <w:szCs w:val="24"/>
        </w:rPr>
        <w:lastRenderedPageBreak/>
        <w:t>z ofertą to 250 MB.</w:t>
      </w:r>
    </w:p>
    <w:p w14:paraId="491BC0FB" w14:textId="77777777" w:rsidR="00D14DBB" w:rsidRPr="00FA3616" w:rsidRDefault="00AE7E09" w:rsidP="00BB243E">
      <w:pPr>
        <w:pStyle w:val="Akapitzlist"/>
        <w:widowControl w:val="0"/>
        <w:numPr>
          <w:ilvl w:val="1"/>
          <w:numId w:val="58"/>
        </w:numPr>
        <w:spacing w:line="276" w:lineRule="auto"/>
        <w:outlineLvl w:val="3"/>
        <w:rPr>
          <w:rFonts w:ascii="Cambria" w:hAnsi="Cambria" w:cs="Arial"/>
          <w:b/>
          <w:bCs/>
          <w:color w:val="000000"/>
          <w:sz w:val="24"/>
          <w:szCs w:val="24"/>
          <w:u w:val="single"/>
        </w:rPr>
      </w:pPr>
      <w:r w:rsidRPr="00FA3616">
        <w:rPr>
          <w:rFonts w:ascii="Cambria" w:hAnsi="Cambria" w:cs="Arial"/>
          <w:b/>
          <w:bCs/>
          <w:color w:val="000000"/>
          <w:sz w:val="24"/>
          <w:szCs w:val="24"/>
          <w:u w:val="single"/>
        </w:rPr>
        <w:t>Na potrzeby oceny ofert oferta musi zawierać:</w:t>
      </w:r>
    </w:p>
    <w:p w14:paraId="48C728A3" w14:textId="557A2741" w:rsidR="00D14DBB" w:rsidRPr="00F14334" w:rsidRDefault="00AE7E09" w:rsidP="00BB243E">
      <w:pPr>
        <w:pStyle w:val="Standard"/>
        <w:numPr>
          <w:ilvl w:val="2"/>
          <w:numId w:val="58"/>
        </w:numPr>
        <w:suppressAutoHyphens w:val="0"/>
        <w:spacing w:line="276" w:lineRule="auto"/>
        <w:ind w:left="993" w:hanging="993"/>
        <w:jc w:val="both"/>
        <w:rPr>
          <w:rFonts w:ascii="Cambria" w:hAnsi="Cambria" w:cs="Arial"/>
          <w:lang w:val="pl-PL"/>
        </w:rPr>
      </w:pPr>
      <w:bookmarkStart w:id="11" w:name="Bookmark14"/>
      <w:r w:rsidRPr="00F14334">
        <w:rPr>
          <w:rFonts w:ascii="Cambria" w:hAnsi="Cambria" w:cs="Arial"/>
          <w:b/>
          <w:bCs/>
          <w:lang w:val="pl-PL"/>
        </w:rPr>
        <w:t xml:space="preserve">Formularz ofertowy </w:t>
      </w:r>
      <w:r w:rsidRPr="00F14334">
        <w:rPr>
          <w:rFonts w:ascii="Cambria" w:hAnsi="Cambria" w:cs="Arial"/>
          <w:bCs/>
          <w:lang w:val="pl-PL"/>
        </w:rPr>
        <w:t xml:space="preserve">– do wykorzystania wzór (druk), stanowiący </w:t>
      </w:r>
      <w:r w:rsidRPr="00F14334">
        <w:rPr>
          <w:rFonts w:ascii="Cambria" w:hAnsi="Cambria" w:cs="Arial"/>
          <w:b/>
          <w:bCs/>
          <w:lang w:val="pl-PL"/>
        </w:rPr>
        <w:t xml:space="preserve">Załącznik nr 3 do SWZ </w:t>
      </w:r>
      <w:r w:rsidRPr="00F14334">
        <w:rPr>
          <w:rFonts w:ascii="Cambria" w:hAnsi="Cambria" w:cs="Arial"/>
          <w:bCs/>
          <w:lang w:val="pl-PL"/>
        </w:rPr>
        <w:t>(przy czym Wykonawca może sporządzić ofertę wg innego wzorca, powinna ona wówczas obejmować dane wymagane dla oferty w SWZ i załącznikach);</w:t>
      </w:r>
    </w:p>
    <w:p w14:paraId="1B6ECBAF" w14:textId="77777777" w:rsidR="00D14DBB"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Arial"/>
          <w:b/>
          <w:bCs/>
          <w:lang w:val="pl-PL"/>
        </w:rPr>
        <w:t>Oświadczenie</w:t>
      </w:r>
      <w:r w:rsidRPr="00F14334">
        <w:rPr>
          <w:rFonts w:ascii="Cambria" w:hAnsi="Cambria"/>
          <w:lang w:val="pl-PL"/>
        </w:rPr>
        <w:t xml:space="preserve"> </w:t>
      </w:r>
      <w:r w:rsidRPr="00F14334">
        <w:rPr>
          <w:rFonts w:ascii="Cambria" w:hAnsi="Cambria" w:cs="Arial"/>
          <w:b/>
          <w:bCs/>
          <w:lang w:val="pl-PL"/>
        </w:rPr>
        <w:t>wykonawcy/wykonawcy wspólnie ubiegającego się o udzielenie zamówienia składane na podstawie art. 125 ust. 1 ustawy Pzp</w:t>
      </w:r>
      <w:r w:rsidRPr="00F14334">
        <w:rPr>
          <w:rFonts w:ascii="Cambria" w:hAnsi="Cambria" w:cs="Arial"/>
          <w:lang w:val="pl-PL"/>
        </w:rPr>
        <w:t>, o którym mowa w rozdziale 8.1 SWZ;</w:t>
      </w:r>
    </w:p>
    <w:p w14:paraId="0488C395" w14:textId="77777777" w:rsidR="00D14DBB" w:rsidRPr="00F14334"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Cambria"/>
          <w:b/>
          <w:bCs/>
          <w:lang w:val="pl-PL"/>
        </w:rPr>
        <w:t>Oświadczenie</w:t>
      </w:r>
      <w:r w:rsidRPr="00F14334">
        <w:rPr>
          <w:rFonts w:ascii="Cambria" w:hAnsi="Cambria" w:cs="Cambria"/>
          <w:lang w:val="pl-PL"/>
        </w:rPr>
        <w:t xml:space="preserve">, o których mowa w pkt 8.2 SWZ </w:t>
      </w:r>
      <w:r w:rsidRPr="00F14334">
        <w:rPr>
          <w:rFonts w:ascii="Cambria" w:hAnsi="Cambria" w:cs="Cambria"/>
          <w:bCs/>
          <w:i/>
          <w:lang w:val="pl-PL"/>
        </w:rPr>
        <w:t>(jeżeli dotyczy);</w:t>
      </w:r>
    </w:p>
    <w:p w14:paraId="0DC3D7CA" w14:textId="77777777" w:rsidR="00D14DBB" w:rsidRPr="00F14334"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Cambria"/>
          <w:b/>
          <w:bCs/>
          <w:lang w:val="pl-PL"/>
        </w:rPr>
        <w:t>Zobowiązanie lub inne dokumenty</w:t>
      </w:r>
      <w:r w:rsidRPr="00F14334">
        <w:rPr>
          <w:rFonts w:ascii="Cambria" w:hAnsi="Cambria" w:cs="Cambria"/>
          <w:bCs/>
          <w:lang w:val="pl-PL"/>
        </w:rPr>
        <w:t xml:space="preserve">, o których mowa w pkt 9.4 SWZ </w:t>
      </w:r>
      <w:r w:rsidRPr="00F14334">
        <w:rPr>
          <w:rFonts w:ascii="Cambria" w:hAnsi="Cambria" w:cs="Cambria"/>
          <w:bCs/>
          <w:i/>
          <w:lang w:val="pl-PL"/>
        </w:rPr>
        <w:t>(jeżeli dotyczy).</w:t>
      </w:r>
    </w:p>
    <w:p w14:paraId="2D3A1DC0" w14:textId="77777777" w:rsidR="00D14DBB" w:rsidRPr="00F14334"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Arial"/>
          <w:b/>
          <w:lang w:val="pl-PL"/>
        </w:rPr>
        <w:t>Oświadczenie podmiotu udostępniającego zasoby składane na podstawie art. 125 ust. 1 ustawy Pzp</w:t>
      </w:r>
      <w:r w:rsidRPr="00F14334">
        <w:rPr>
          <w:rFonts w:ascii="Cambria" w:hAnsi="Cambria" w:cs="Arial"/>
          <w:bCs/>
          <w:lang w:val="pl-PL"/>
        </w:rPr>
        <w:t xml:space="preserve">, o którym mowa w pkt. 9.8 SWZ </w:t>
      </w:r>
      <w:r w:rsidRPr="00F14334">
        <w:rPr>
          <w:rFonts w:ascii="Cambria" w:hAnsi="Cambria" w:cs="Arial"/>
          <w:b/>
          <w:bCs/>
          <w:i/>
          <w:lang w:val="pl-PL" w:eastAsia="en-US"/>
        </w:rPr>
        <w:t>(jeżeli dotyczy)</w:t>
      </w:r>
      <w:r w:rsidRPr="00F14334">
        <w:rPr>
          <w:rFonts w:ascii="Cambria" w:hAnsi="Cambria" w:cs="Arial"/>
          <w:b/>
          <w:bCs/>
          <w:lang w:val="pl-PL"/>
        </w:rPr>
        <w:t>,</w:t>
      </w:r>
    </w:p>
    <w:p w14:paraId="29941F86" w14:textId="77777777" w:rsidR="00D14DBB" w:rsidRPr="00F14334"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Cambria"/>
          <w:b/>
          <w:bCs/>
          <w:lang w:val="pl-PL"/>
        </w:rPr>
        <w:t xml:space="preserve">Potwierdzenie umocowania do działania w imieniu Wykonawcy </w:t>
      </w:r>
      <w:r w:rsidRPr="00F14334">
        <w:rPr>
          <w:rFonts w:ascii="Cambria" w:hAnsi="Cambria" w:cs="Cambria"/>
          <w:b/>
          <w:bCs/>
          <w:color w:val="000000"/>
          <w:lang w:val="pl-PL"/>
        </w:rPr>
        <w:t>lub podmiotu udostępniającego zasoby</w:t>
      </w:r>
      <w:r w:rsidRPr="00F14334">
        <w:rPr>
          <w:rFonts w:ascii="Cambria" w:hAnsi="Cambria" w:cs="Cambria"/>
          <w:b/>
          <w:bCs/>
          <w:lang w:val="pl-PL"/>
        </w:rPr>
        <w:t>:</w:t>
      </w:r>
    </w:p>
    <w:p w14:paraId="328A2A2D" w14:textId="77777777" w:rsidR="00D14DBB" w:rsidRPr="00D31695" w:rsidRDefault="00AE7E09" w:rsidP="00BB243E">
      <w:pPr>
        <w:pStyle w:val="Akapitzlist2"/>
        <w:numPr>
          <w:ilvl w:val="0"/>
          <w:numId w:val="95"/>
        </w:numPr>
        <w:spacing w:line="276" w:lineRule="auto"/>
        <w:rPr>
          <w:lang w:val="pl-PL"/>
        </w:rPr>
      </w:pPr>
      <w:r>
        <w:rPr>
          <w:rFonts w:ascii="Cambria" w:hAnsi="Cambria" w:cs="Cambria"/>
          <w:sz w:val="24"/>
          <w:szCs w:val="24"/>
          <w:lang w:val="pl-PL"/>
        </w:rPr>
        <w:t xml:space="preserve">Zamawiający w </w:t>
      </w:r>
      <w:r>
        <w:rPr>
          <w:rFonts w:ascii="Cambria" w:hAnsi="Cambria" w:cs="Cambria"/>
          <w:color w:val="000000"/>
          <w:sz w:val="24"/>
          <w:szCs w:val="24"/>
          <w:lang w:val="pl-PL"/>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7980D9A9" w14:textId="41896321" w:rsidR="00D14DBB" w:rsidRDefault="00AE7E09" w:rsidP="00BB243E">
      <w:pPr>
        <w:pStyle w:val="Akapitzlist2"/>
        <w:numPr>
          <w:ilvl w:val="0"/>
          <w:numId w:val="59"/>
        </w:numPr>
        <w:spacing w:line="276" w:lineRule="auto"/>
        <w:rPr>
          <w:rFonts w:ascii="Cambria" w:hAnsi="Cambria" w:cs="Cambria"/>
          <w:color w:val="000000"/>
          <w:sz w:val="24"/>
          <w:szCs w:val="24"/>
          <w:lang w:val="pl-PL"/>
        </w:rPr>
      </w:pPr>
      <w:r>
        <w:rPr>
          <w:rFonts w:ascii="Cambria" w:hAnsi="Cambria" w:cs="Cambria"/>
          <w:color w:val="000000"/>
          <w:sz w:val="24"/>
          <w:szCs w:val="24"/>
          <w:lang w:val="pl-PL"/>
        </w:rPr>
        <w:t xml:space="preserve">Wykonawca lub podmiot udostępniający zasoby nie jest zobowiązany do złożenia dokumentów, o których mowa w </w:t>
      </w:r>
      <w:r w:rsidR="004B38B0">
        <w:rPr>
          <w:rFonts w:ascii="Cambria" w:hAnsi="Cambria" w:cs="Cambria"/>
          <w:color w:val="000000"/>
          <w:sz w:val="24"/>
          <w:szCs w:val="24"/>
          <w:lang w:val="pl-PL"/>
        </w:rPr>
        <w:t>ppkt. 1)</w:t>
      </w:r>
      <w:r>
        <w:rPr>
          <w:rFonts w:ascii="Cambria" w:hAnsi="Cambria" w:cs="Cambria"/>
          <w:color w:val="000000"/>
          <w:sz w:val="24"/>
          <w:szCs w:val="24"/>
          <w:lang w:val="pl-PL"/>
        </w:rPr>
        <w:t>, jeżeli Zamawiający może je uzyskać za pomocą bezpłatnych i ogólnodostępnych baz danych, o ile Wykonawca wskazał dane umożliwiające dostęp do tych dokumentów.</w:t>
      </w:r>
    </w:p>
    <w:p w14:paraId="68F6B733" w14:textId="12B02A9E" w:rsidR="00F14334" w:rsidRPr="00F14334" w:rsidRDefault="00AE7E09" w:rsidP="00BB243E">
      <w:pPr>
        <w:pStyle w:val="Akapitzlist2"/>
        <w:numPr>
          <w:ilvl w:val="0"/>
          <w:numId w:val="59"/>
        </w:numPr>
        <w:spacing w:line="276" w:lineRule="auto"/>
        <w:rPr>
          <w:rFonts w:ascii="Cambria" w:hAnsi="Cambria" w:cs="Cambria"/>
          <w:color w:val="000000"/>
          <w:sz w:val="24"/>
          <w:szCs w:val="24"/>
          <w:lang w:val="pl-PL"/>
        </w:rPr>
      </w:pPr>
      <w:r>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w:t>
      </w:r>
      <w:r w:rsidR="004B38B0">
        <w:rPr>
          <w:rFonts w:ascii="Cambria" w:hAnsi="Cambria" w:cs="Cambria"/>
          <w:color w:val="000000"/>
          <w:sz w:val="24"/>
          <w:szCs w:val="24"/>
          <w:lang w:val="pl-PL"/>
        </w:rPr>
        <w:t>ppkt 1</w:t>
      </w:r>
      <w:r>
        <w:rPr>
          <w:rFonts w:ascii="Cambria" w:hAnsi="Cambria" w:cs="Cambria"/>
          <w:color w:val="000000"/>
          <w:sz w:val="24"/>
          <w:szCs w:val="24"/>
          <w:lang w:val="pl-PL"/>
        </w:rPr>
        <w:t>, Zamawiający żąda od Wykonawcy lub podmiotu udostępniającego zasoby złożenia wraz z ofertą pełnomocnictwa lub innego dokumentu potwierdzającego umocowanie do reprezentowania Wykonawcy.</w:t>
      </w:r>
    </w:p>
    <w:p w14:paraId="12F86768" w14:textId="594C5DD5" w:rsidR="00D14DBB" w:rsidRPr="00FA3616" w:rsidRDefault="00AE7E09" w:rsidP="00BB243E">
      <w:pPr>
        <w:pStyle w:val="Standard"/>
        <w:numPr>
          <w:ilvl w:val="2"/>
          <w:numId w:val="58"/>
        </w:numPr>
        <w:suppressAutoHyphens w:val="0"/>
        <w:spacing w:line="276" w:lineRule="auto"/>
        <w:ind w:left="851" w:hanging="851"/>
        <w:jc w:val="both"/>
        <w:rPr>
          <w:rFonts w:ascii="Cambria" w:hAnsi="Cambria" w:cs="Arial"/>
          <w:lang w:val="pl-PL"/>
        </w:rPr>
      </w:pPr>
      <w:r w:rsidRPr="00F14334">
        <w:rPr>
          <w:rFonts w:ascii="Cambria" w:hAnsi="Cambria" w:cs="Cambria"/>
          <w:b/>
          <w:bCs/>
          <w:lang w:val="pl-PL"/>
        </w:rPr>
        <w:t xml:space="preserve">Pełnomocnictwo </w:t>
      </w:r>
      <w:r w:rsidRPr="00F14334">
        <w:rPr>
          <w:rFonts w:ascii="Cambria" w:hAnsi="Cambria" w:cs="Cambria"/>
          <w:color w:val="000000"/>
          <w:lang w:val="pl-PL"/>
        </w:rPr>
        <w:t xml:space="preserve">do reprezentowania wykonawców wspólnie ubiegających się o udzielenie zamówienia w postępowaniu o udzielenie zamówienia albo do reprezentowania ich w postępowaniu i zawarcia </w:t>
      </w:r>
      <w:r w:rsidRPr="00F14334">
        <w:rPr>
          <w:rFonts w:ascii="Cambria" w:hAnsi="Cambria" w:cs="Cambria"/>
          <w:lang w:val="pl-PL"/>
        </w:rPr>
        <w:t xml:space="preserve">umowy w sprawie zamówienia publicznego </w:t>
      </w:r>
      <w:r w:rsidRPr="00F14334">
        <w:rPr>
          <w:rFonts w:ascii="Cambria" w:hAnsi="Cambria" w:cs="Cambria"/>
          <w:b/>
          <w:bCs/>
          <w:i/>
          <w:lang w:val="pl-PL"/>
        </w:rPr>
        <w:t>(jeżeli dotyczy)</w:t>
      </w:r>
      <w:r w:rsidRPr="00F14334">
        <w:rPr>
          <w:rFonts w:ascii="Cambria" w:hAnsi="Cambria" w:cs="Cambria"/>
          <w:bCs/>
          <w:lang w:val="pl-PL"/>
        </w:rPr>
        <w:t>.</w:t>
      </w:r>
    </w:p>
    <w:p w14:paraId="23306EEF" w14:textId="4ECA0BDB" w:rsidR="00FA3616" w:rsidRPr="00F14334" w:rsidRDefault="00FA3616" w:rsidP="00BB243E">
      <w:pPr>
        <w:pStyle w:val="Standard"/>
        <w:numPr>
          <w:ilvl w:val="2"/>
          <w:numId w:val="58"/>
        </w:numPr>
        <w:suppressAutoHyphens w:val="0"/>
        <w:spacing w:line="276" w:lineRule="auto"/>
        <w:ind w:left="851" w:hanging="851"/>
        <w:jc w:val="both"/>
        <w:rPr>
          <w:rFonts w:ascii="Cambria" w:hAnsi="Cambria" w:cs="Arial"/>
          <w:lang w:val="pl-PL"/>
        </w:rPr>
      </w:pPr>
      <w:r>
        <w:rPr>
          <w:rFonts w:ascii="Cambria" w:hAnsi="Cambria" w:cs="Cambria"/>
          <w:b/>
          <w:bCs/>
          <w:lang w:val="pl-PL"/>
        </w:rPr>
        <w:t>Dowód wniesienia wadium.</w:t>
      </w:r>
    </w:p>
    <w:bookmarkEnd w:id="11"/>
    <w:p w14:paraId="5EA3ACFD" w14:textId="7F8BC911" w:rsidR="00D14DBB" w:rsidRDefault="00AE7E09" w:rsidP="00BB243E">
      <w:pPr>
        <w:pStyle w:val="Akapitzlist"/>
        <w:widowControl w:val="0"/>
        <w:numPr>
          <w:ilvl w:val="1"/>
          <w:numId w:val="58"/>
        </w:numPr>
        <w:suppressAutoHyphens/>
        <w:spacing w:line="276" w:lineRule="auto"/>
        <w:outlineLvl w:val="3"/>
      </w:pPr>
      <w:r>
        <w:rPr>
          <w:rFonts w:ascii="Cambria" w:eastAsia="Calibri" w:hAnsi="Cambria" w:cs="AppleSystemUIFontBold"/>
          <w:b/>
          <w:bCs/>
          <w:sz w:val="24"/>
          <w:szCs w:val="24"/>
        </w:rPr>
        <w:t>Pełnomocnictwo</w:t>
      </w:r>
      <w:r>
        <w:rPr>
          <w:rFonts w:ascii="Cambria" w:eastAsia="Calibri" w:hAnsi="Cambria" w:cs="AppleSystemUIFont"/>
          <w:sz w:val="24"/>
          <w:szCs w:val="24"/>
        </w:rPr>
        <w:t>, o którym mowa w rozdziale 13.14</w:t>
      </w:r>
      <w:r w:rsidR="00FA3616">
        <w:rPr>
          <w:rFonts w:ascii="Cambria" w:eastAsia="Calibri" w:hAnsi="Cambria" w:cs="AppleSystemUIFont"/>
          <w:sz w:val="24"/>
          <w:szCs w:val="24"/>
        </w:rPr>
        <w:t>.6</w:t>
      </w:r>
      <w:r>
        <w:rPr>
          <w:rFonts w:ascii="Cambria" w:eastAsia="Calibri" w:hAnsi="Cambria" w:cs="AppleSystemUIFont"/>
          <w:sz w:val="24"/>
          <w:szCs w:val="24"/>
        </w:rPr>
        <w:t xml:space="preserve"> pkt </w:t>
      </w:r>
      <w:r w:rsidR="00F14334">
        <w:rPr>
          <w:rFonts w:ascii="Cambria" w:eastAsia="Calibri" w:hAnsi="Cambria" w:cs="AppleSystemUIFont"/>
          <w:sz w:val="24"/>
          <w:szCs w:val="24"/>
        </w:rPr>
        <w:t>3</w:t>
      </w:r>
      <w:r>
        <w:rPr>
          <w:rFonts w:ascii="Cambria" w:eastAsia="Calibri" w:hAnsi="Cambria" w:cs="AppleSystemUIFont"/>
          <w:sz w:val="24"/>
          <w:szCs w:val="24"/>
        </w:rPr>
        <w:t xml:space="preserve"> i </w:t>
      </w:r>
      <w:r w:rsidR="00F14334">
        <w:rPr>
          <w:rFonts w:ascii="Cambria" w:eastAsia="Calibri" w:hAnsi="Cambria" w:cs="AppleSystemUIFont"/>
          <w:sz w:val="24"/>
          <w:szCs w:val="24"/>
        </w:rPr>
        <w:t>13.14.7</w:t>
      </w:r>
      <w:r>
        <w:rPr>
          <w:rFonts w:ascii="Cambria" w:eastAsia="Calibri" w:hAnsi="Cambria" w:cs="AppleSystemUIFont"/>
          <w:sz w:val="24"/>
          <w:szCs w:val="24"/>
        </w:rPr>
        <w:t xml:space="preserve"> SWZ składa się w postaci elektronicznej i opatruje się kwalifikowanym podpisem elektronicznym, podpisem zaufanym lub podpisem osobistym. W przypadku gdy pełnomocnictwo zostało sporządzone jako dokument w postaci papierowej </w:t>
      </w:r>
      <w:r>
        <w:rPr>
          <w:rFonts w:ascii="Cambria" w:eastAsia="Calibri" w:hAnsi="Cambria" w:cs="AppleSystemUIFont"/>
          <w:sz w:val="24"/>
          <w:szCs w:val="24"/>
        </w:rPr>
        <w:br/>
        <w:t xml:space="preserve">i opatrzone własnoręcznym podpisem, przekazuje się cyfrowe odwzorowanie tego dokumentu opatrzone kwalifikowanym podpisem elektronicznym, podpisem </w:t>
      </w:r>
      <w:r>
        <w:rPr>
          <w:rFonts w:ascii="Cambria" w:eastAsia="Calibri" w:hAnsi="Cambria" w:cs="AppleSystemUIFont"/>
          <w:sz w:val="24"/>
          <w:szCs w:val="24"/>
        </w:rPr>
        <w:lastRenderedPageBreak/>
        <w:t>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48304631" w14:textId="77777777" w:rsidR="00D14DBB" w:rsidRDefault="00AE7E09" w:rsidP="00BB243E">
      <w:pPr>
        <w:pStyle w:val="Akapitzlist"/>
        <w:widowControl w:val="0"/>
        <w:numPr>
          <w:ilvl w:val="1"/>
          <w:numId w:val="58"/>
        </w:numPr>
        <w:spacing w:line="276" w:lineRule="auto"/>
        <w:outlineLvl w:val="3"/>
      </w:pPr>
      <w:r>
        <w:rPr>
          <w:rFonts w:ascii="Cambria" w:hAnsi="Cambria" w:cs="Arial"/>
          <w:sz w:val="24"/>
          <w:szCs w:val="24"/>
        </w:rPr>
        <w:t xml:space="preserve">Wszelkie informacje stanowiące </w:t>
      </w:r>
      <w:r>
        <w:rPr>
          <w:rFonts w:ascii="Cambria" w:hAnsi="Cambria" w:cs="Arial"/>
          <w:b/>
          <w:bCs/>
          <w:sz w:val="24"/>
          <w:szCs w:val="24"/>
        </w:rPr>
        <w:t>tajemnicę przedsiębiorstwa</w:t>
      </w:r>
      <w:r>
        <w:rPr>
          <w:rFonts w:ascii="Cambria" w:hAnsi="Cambria" w:cs="Arial"/>
          <w:sz w:val="24"/>
          <w:szCs w:val="24"/>
        </w:rPr>
        <w:t xml:space="preserve"> w rozumieniu ustawy z dnia 16 kwietnia 1993 r. o zwalczaniu nieuczciwej konkurencji (Dz. U. z 2022 r. poz. 1233 ze zm.), które Wykonawca zastrzeże jako tajemnicę przedsiębiorstwa, powinny zostać </w:t>
      </w:r>
      <w:r>
        <w:rPr>
          <w:rFonts w:ascii="Cambria" w:hAnsi="Cambria" w:cs="Arial"/>
          <w:b/>
          <w:bCs/>
          <w:sz w:val="24"/>
          <w:szCs w:val="24"/>
        </w:rPr>
        <w:t>złożone w osobnym pliku</w:t>
      </w:r>
      <w:r>
        <w:rPr>
          <w:rFonts w:ascii="Cambria" w:hAnsi="Cambria" w:cs="Arial"/>
          <w:sz w:val="24"/>
          <w:szCs w:val="24"/>
        </w:rPr>
        <w:t xml:space="preserve"> wraz z jednoczesnym zaznaczeniem polecenia </w:t>
      </w:r>
      <w:r>
        <w:rPr>
          <w:rFonts w:ascii="Cambria" w:hAnsi="Cambria" w:cs="Arial"/>
          <w:i/>
          <w:iCs/>
          <w:sz w:val="24"/>
          <w:szCs w:val="24"/>
        </w:rPr>
        <w:t>„Dokument stanowiący tajemnicę przedsiębiorstwa”</w:t>
      </w:r>
      <w:r>
        <w:rPr>
          <w:rFonts w:ascii="Cambria" w:hAnsi="Cambria" w:cs="Arial"/>
          <w:sz w:val="24"/>
          <w:szCs w:val="24"/>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F01AF4C" w14:textId="77777777" w:rsidR="00D14DBB" w:rsidRDefault="00AE7E09" w:rsidP="00BB243E">
      <w:pPr>
        <w:pStyle w:val="Akapitzlist"/>
        <w:widowControl w:val="0"/>
        <w:numPr>
          <w:ilvl w:val="1"/>
          <w:numId w:val="58"/>
        </w:numPr>
        <w:spacing w:line="276" w:lineRule="auto"/>
        <w:outlineLvl w:val="3"/>
        <w:rPr>
          <w:rFonts w:ascii="Cambria" w:hAnsi="Cambria" w:cs="Arial"/>
          <w:color w:val="000000"/>
          <w:sz w:val="24"/>
          <w:szCs w:val="24"/>
        </w:rPr>
      </w:pPr>
      <w:r>
        <w:rPr>
          <w:rFonts w:ascii="Cambria" w:hAnsi="Cambria" w:cs="Arial"/>
          <w:color w:val="000000"/>
          <w:sz w:val="24"/>
          <w:szCs w:val="24"/>
        </w:rPr>
        <w:t>Wykonawca nie może zastrzec informacji, o których mowa w art. 222 ust. 5 ustawy Pzp.</w:t>
      </w:r>
    </w:p>
    <w:p w14:paraId="7EAEED38" w14:textId="77777777" w:rsidR="00D14DBB" w:rsidRDefault="00AE7E09" w:rsidP="00BB243E">
      <w:pPr>
        <w:pStyle w:val="Akapitzlist"/>
        <w:widowControl w:val="0"/>
        <w:numPr>
          <w:ilvl w:val="1"/>
          <w:numId w:val="58"/>
        </w:numPr>
        <w:spacing w:line="276" w:lineRule="auto"/>
        <w:outlineLvl w:val="3"/>
        <w:rPr>
          <w:rFonts w:ascii="Cambria" w:hAnsi="Cambria" w:cs="Arial"/>
          <w:color w:val="000000"/>
          <w:sz w:val="24"/>
          <w:szCs w:val="24"/>
        </w:rPr>
      </w:pPr>
      <w:r>
        <w:rPr>
          <w:rFonts w:ascii="Cambria" w:hAnsi="Cambria" w:cs="Arial"/>
          <w:color w:val="000000"/>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p>
    <w:p w14:paraId="75FBBD78" w14:textId="77777777" w:rsidR="00D14DBB" w:rsidRDefault="00D14DBB">
      <w:pPr>
        <w:pStyle w:val="Akapitzlist"/>
        <w:widowControl w:val="0"/>
        <w:spacing w:line="276" w:lineRule="auto"/>
        <w:ind w:left="709"/>
        <w:outlineLvl w:val="3"/>
        <w:rPr>
          <w:rFonts w:ascii="Cambria" w:hAnsi="Cambria" w:cs="Arial"/>
          <w:bCs/>
          <w:sz w:val="24"/>
          <w:szCs w:val="24"/>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722C08EE" w14:textId="77777777">
        <w:trPr>
          <w:trHeight w:val="652"/>
        </w:trPr>
        <w:tc>
          <w:tcPr>
            <w:tcW w:w="9072" w:type="dxa"/>
            <w:tcBorders>
              <w:bottom w:val="single" w:sz="4" w:space="0" w:color="000001"/>
            </w:tcBorders>
            <w:shd w:val="clear" w:color="auto" w:fill="D9D9D9"/>
            <w:tcMar>
              <w:top w:w="0" w:type="dxa"/>
              <w:left w:w="108" w:type="dxa"/>
              <w:bottom w:w="0" w:type="dxa"/>
              <w:right w:w="108" w:type="dxa"/>
            </w:tcMar>
          </w:tcPr>
          <w:p w14:paraId="55A0895F"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14</w:t>
            </w:r>
          </w:p>
          <w:p w14:paraId="0AC2E731"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SKŁADANIE I OTWARCIE OFERT</w:t>
            </w:r>
          </w:p>
        </w:tc>
      </w:tr>
    </w:tbl>
    <w:p w14:paraId="1E5F9344" w14:textId="77777777" w:rsidR="00D14DBB" w:rsidRDefault="00D14DBB">
      <w:pPr>
        <w:pStyle w:val="Kolorowalistaakcent11"/>
        <w:spacing w:before="0" w:after="0" w:line="276" w:lineRule="auto"/>
        <w:ind w:left="340"/>
        <w:rPr>
          <w:rFonts w:ascii="Cambria" w:hAnsi="Cambria" w:cs="Cambria"/>
          <w:bCs/>
          <w:sz w:val="24"/>
          <w:szCs w:val="24"/>
          <w:lang w:val="pl-PL"/>
        </w:rPr>
      </w:pPr>
    </w:p>
    <w:p w14:paraId="53A15478" w14:textId="77777777" w:rsidR="00D14DBB" w:rsidRDefault="00D14DBB">
      <w:pPr>
        <w:pStyle w:val="Kolorowalistaakcent11"/>
        <w:spacing w:before="0" w:after="0" w:line="276" w:lineRule="auto"/>
        <w:ind w:left="340"/>
        <w:outlineLvl w:val="3"/>
        <w:rPr>
          <w:rFonts w:ascii="Calibri Light" w:hAnsi="Calibri Light" w:cs="Arial"/>
          <w:bCs/>
          <w:vanish/>
          <w:sz w:val="24"/>
          <w:szCs w:val="24"/>
          <w:lang w:eastAsia="pl-PL"/>
        </w:rPr>
      </w:pPr>
    </w:p>
    <w:p w14:paraId="6F326558" w14:textId="77777777" w:rsidR="00D14DBB" w:rsidRDefault="00AE7E09" w:rsidP="00BB243E">
      <w:pPr>
        <w:pStyle w:val="Standard"/>
        <w:numPr>
          <w:ilvl w:val="1"/>
          <w:numId w:val="26"/>
        </w:numPr>
        <w:suppressAutoHyphens w:val="0"/>
        <w:spacing w:line="276" w:lineRule="auto"/>
        <w:jc w:val="both"/>
        <w:outlineLvl w:val="3"/>
        <w:rPr>
          <w:rFonts w:ascii="Cambria" w:hAnsi="Cambria" w:cs="Arial"/>
          <w:b/>
          <w:lang w:val="pl-PL"/>
        </w:rPr>
      </w:pPr>
      <w:r>
        <w:rPr>
          <w:rFonts w:ascii="Cambria" w:hAnsi="Cambria" w:cs="Arial"/>
          <w:b/>
          <w:lang w:val="pl-PL"/>
        </w:rPr>
        <w:t>Wykonawca składa ofertę za pomocą Platformy e-Zamówienia dostępnej pod adresem wskazanym w pkt. 1.2 SWZ.</w:t>
      </w:r>
    </w:p>
    <w:p w14:paraId="7B66D46E" w14:textId="0DC65B4F" w:rsidR="00D14DBB" w:rsidRPr="00672C31" w:rsidRDefault="00AE7E09" w:rsidP="00BB243E">
      <w:pPr>
        <w:pStyle w:val="Standard"/>
        <w:numPr>
          <w:ilvl w:val="1"/>
          <w:numId w:val="26"/>
        </w:numPr>
        <w:suppressAutoHyphens w:val="0"/>
        <w:spacing w:line="276" w:lineRule="auto"/>
        <w:jc w:val="both"/>
        <w:outlineLvl w:val="3"/>
        <w:rPr>
          <w:lang w:val="pl-PL"/>
        </w:rPr>
      </w:pPr>
      <w:r>
        <w:rPr>
          <w:rFonts w:ascii="Cambria" w:hAnsi="Cambria" w:cs="Arial"/>
          <w:bCs/>
          <w:lang w:val="pl-PL"/>
        </w:rPr>
        <w:t xml:space="preserve">Termin składania </w:t>
      </w:r>
      <w:r>
        <w:rPr>
          <w:rFonts w:ascii="Cambria" w:hAnsi="Cambria" w:cs="Arial"/>
          <w:bCs/>
          <w:color w:val="000000"/>
          <w:lang w:val="pl-PL"/>
        </w:rPr>
        <w:t xml:space="preserve">ofert: </w:t>
      </w:r>
      <w:r w:rsidR="007572FC">
        <w:rPr>
          <w:rFonts w:ascii="Cambria" w:hAnsi="Cambria" w:cs="Arial"/>
          <w:b/>
          <w:bCs/>
          <w:color w:val="000000"/>
          <w:shd w:val="clear" w:color="auto" w:fill="FFFF00"/>
          <w:lang w:val="pl-PL"/>
        </w:rPr>
        <w:t>25.</w:t>
      </w:r>
      <w:r w:rsidRPr="00672C31">
        <w:rPr>
          <w:rFonts w:ascii="Cambria" w:hAnsi="Cambria" w:cs="Arial"/>
          <w:b/>
          <w:bCs/>
          <w:color w:val="000000"/>
          <w:highlight w:val="yellow"/>
          <w:shd w:val="clear" w:color="auto" w:fill="FFFF00"/>
          <w:lang w:val="pl-PL"/>
        </w:rPr>
        <w:t>0</w:t>
      </w:r>
      <w:r w:rsidR="00672C31" w:rsidRPr="00672C31">
        <w:rPr>
          <w:rFonts w:ascii="Cambria" w:hAnsi="Cambria" w:cs="Arial"/>
          <w:b/>
          <w:bCs/>
          <w:color w:val="000000"/>
          <w:highlight w:val="yellow"/>
          <w:shd w:val="clear" w:color="auto" w:fill="FFFF00"/>
          <w:lang w:val="pl-PL"/>
        </w:rPr>
        <w:t>8</w:t>
      </w:r>
      <w:r w:rsidRPr="00672C31">
        <w:rPr>
          <w:rFonts w:ascii="Cambria" w:hAnsi="Cambria" w:cs="Arial"/>
          <w:b/>
          <w:bCs/>
          <w:color w:val="000000"/>
          <w:highlight w:val="yellow"/>
          <w:shd w:val="clear" w:color="auto" w:fill="FFFF00"/>
          <w:lang w:val="pl-PL"/>
        </w:rPr>
        <w:t>.</w:t>
      </w:r>
      <w:r w:rsidRPr="00672C31">
        <w:rPr>
          <w:rFonts w:ascii="Cambria" w:hAnsi="Cambria" w:cs="Arial"/>
          <w:b/>
          <w:bCs/>
          <w:color w:val="000000"/>
          <w:highlight w:val="yellow"/>
          <w:lang w:val="pl-PL"/>
        </w:rPr>
        <w:t>2025 r</w:t>
      </w:r>
      <w:r>
        <w:rPr>
          <w:rFonts w:ascii="Cambria" w:hAnsi="Cambria" w:cs="Arial"/>
          <w:b/>
          <w:bCs/>
          <w:color w:val="000000"/>
          <w:lang w:val="pl-PL"/>
        </w:rPr>
        <w:t>., godz. 10:00.</w:t>
      </w:r>
    </w:p>
    <w:p w14:paraId="32F07CB8" w14:textId="1CF43DD3" w:rsidR="00D14DBB" w:rsidRPr="00672C31" w:rsidRDefault="00AE7E09" w:rsidP="00BB243E">
      <w:pPr>
        <w:pStyle w:val="Standard"/>
        <w:numPr>
          <w:ilvl w:val="1"/>
          <w:numId w:val="26"/>
        </w:numPr>
        <w:suppressAutoHyphens w:val="0"/>
        <w:spacing w:line="276" w:lineRule="auto"/>
        <w:jc w:val="both"/>
        <w:outlineLvl w:val="3"/>
        <w:rPr>
          <w:lang w:val="pl-PL"/>
        </w:rPr>
      </w:pPr>
      <w:r>
        <w:rPr>
          <w:rFonts w:ascii="Cambria" w:hAnsi="Cambria" w:cs="Arial"/>
          <w:bCs/>
          <w:lang w:val="pl-PL"/>
        </w:rPr>
        <w:t xml:space="preserve">Termin otwarcia </w:t>
      </w:r>
      <w:r>
        <w:rPr>
          <w:rFonts w:ascii="Cambria" w:hAnsi="Cambria" w:cs="Arial"/>
          <w:bCs/>
          <w:color w:val="000000"/>
          <w:lang w:val="pl-PL"/>
        </w:rPr>
        <w:t xml:space="preserve">ofert: </w:t>
      </w:r>
      <w:r w:rsidR="007572FC" w:rsidRPr="007572FC">
        <w:rPr>
          <w:rFonts w:ascii="Cambria" w:hAnsi="Cambria" w:cs="Arial"/>
          <w:b/>
          <w:color w:val="000000"/>
          <w:highlight w:val="yellow"/>
          <w:lang w:val="pl-PL"/>
        </w:rPr>
        <w:t>25</w:t>
      </w:r>
      <w:r w:rsidR="007572FC" w:rsidRPr="007572FC">
        <w:rPr>
          <w:rFonts w:ascii="Cambria" w:hAnsi="Cambria" w:cs="Arial"/>
          <w:b/>
          <w:color w:val="000000"/>
          <w:lang w:val="pl-PL"/>
        </w:rPr>
        <w:t>.</w:t>
      </w:r>
      <w:r w:rsidRPr="00672C31">
        <w:rPr>
          <w:rFonts w:ascii="Cambria" w:hAnsi="Cambria" w:cs="Arial"/>
          <w:b/>
          <w:bCs/>
          <w:color w:val="000000"/>
          <w:highlight w:val="yellow"/>
          <w:lang w:val="pl-PL"/>
        </w:rPr>
        <w:t>0</w:t>
      </w:r>
      <w:r w:rsidR="00672C31" w:rsidRPr="00672C31">
        <w:rPr>
          <w:rFonts w:ascii="Cambria" w:hAnsi="Cambria" w:cs="Arial"/>
          <w:b/>
          <w:bCs/>
          <w:color w:val="000000"/>
          <w:highlight w:val="yellow"/>
          <w:lang w:val="pl-PL"/>
        </w:rPr>
        <w:t>8</w:t>
      </w:r>
      <w:r w:rsidRPr="00672C31">
        <w:rPr>
          <w:rFonts w:ascii="Cambria" w:hAnsi="Cambria" w:cs="Arial"/>
          <w:b/>
          <w:bCs/>
          <w:color w:val="000000"/>
          <w:highlight w:val="yellow"/>
          <w:lang w:val="pl-PL"/>
        </w:rPr>
        <w:t>.2025 r</w:t>
      </w:r>
      <w:r w:rsidRPr="00672C31">
        <w:rPr>
          <w:rFonts w:ascii="Cambria" w:hAnsi="Cambria" w:cs="Arial"/>
          <w:b/>
          <w:color w:val="000000"/>
          <w:highlight w:val="yellow"/>
          <w:lang w:val="pl-PL"/>
        </w:rPr>
        <w:t>.,</w:t>
      </w:r>
      <w:r>
        <w:rPr>
          <w:rFonts w:ascii="Cambria" w:hAnsi="Cambria" w:cs="Arial"/>
          <w:b/>
          <w:bCs/>
          <w:color w:val="000000"/>
          <w:lang w:val="pl-PL"/>
        </w:rPr>
        <w:t xml:space="preserve"> godz. 11:00.</w:t>
      </w:r>
    </w:p>
    <w:p w14:paraId="4EED62F4" w14:textId="77777777" w:rsidR="00D14DBB" w:rsidRDefault="00AE7E09" w:rsidP="00BB243E">
      <w:pPr>
        <w:pStyle w:val="Standard"/>
        <w:numPr>
          <w:ilvl w:val="1"/>
          <w:numId w:val="26"/>
        </w:numPr>
        <w:suppressAutoHyphens w:val="0"/>
        <w:spacing w:line="276" w:lineRule="auto"/>
        <w:jc w:val="both"/>
        <w:outlineLvl w:val="3"/>
        <w:rPr>
          <w:rFonts w:ascii="Cambria" w:hAnsi="Cambria"/>
          <w:lang w:val="pl-PL"/>
        </w:rPr>
      </w:pPr>
      <w:r>
        <w:rPr>
          <w:rFonts w:ascii="Cambria" w:hAnsi="Cambria"/>
          <w:lang w:val="pl-PL"/>
        </w:rPr>
        <w:t>Oferta może być złożona tylko do upływu terminu składania ofert.</w:t>
      </w:r>
    </w:p>
    <w:p w14:paraId="03FA08C1" w14:textId="77777777" w:rsidR="00D14DBB" w:rsidRDefault="00AE7E09" w:rsidP="00BB243E">
      <w:pPr>
        <w:pStyle w:val="Standard"/>
        <w:numPr>
          <w:ilvl w:val="1"/>
          <w:numId w:val="26"/>
        </w:numPr>
        <w:suppressAutoHyphens w:val="0"/>
        <w:spacing w:line="276" w:lineRule="auto"/>
        <w:jc w:val="both"/>
        <w:outlineLvl w:val="3"/>
        <w:rPr>
          <w:rFonts w:ascii="Cambria" w:hAnsi="Cambria" w:cs="Arial"/>
          <w:bCs/>
          <w:color w:val="000000"/>
          <w:lang w:val="pl-PL"/>
        </w:rPr>
      </w:pPr>
      <w:r>
        <w:rPr>
          <w:rFonts w:ascii="Cambria" w:hAnsi="Cambria" w:cs="Arial"/>
          <w:bCs/>
          <w:color w:val="000000"/>
          <w:lang w:val="pl-PL"/>
        </w:rPr>
        <w:t>Wykonawca może przed upływem terminu składania ofert wycofać ofertę. Wykonawca wycofuje ofertę w zakładce „Oferty/wnioski” używając przycisku „Wycofaj ofertę”.</w:t>
      </w:r>
    </w:p>
    <w:p w14:paraId="2A2E8CFC" w14:textId="77777777" w:rsidR="00D14DBB" w:rsidRDefault="00AE7E09" w:rsidP="00BB243E">
      <w:pPr>
        <w:pStyle w:val="Standard"/>
        <w:numPr>
          <w:ilvl w:val="1"/>
          <w:numId w:val="26"/>
        </w:numPr>
        <w:suppressAutoHyphens w:val="0"/>
        <w:spacing w:line="276" w:lineRule="auto"/>
        <w:jc w:val="both"/>
        <w:outlineLvl w:val="3"/>
        <w:rPr>
          <w:rFonts w:ascii="Cambria" w:eastAsia="Calibri" w:hAnsi="Cambria" w:cs="AppleSystemUIFont"/>
          <w:lang w:val="pl-PL"/>
        </w:rPr>
      </w:pPr>
      <w:r>
        <w:rPr>
          <w:rFonts w:ascii="Cambria" w:eastAsia="Calibri" w:hAnsi="Cambria" w:cs="AppleSystemUIFont"/>
          <w:lang w:val="pl-PL"/>
        </w:rPr>
        <w:t>Zamawiający, najpóźniej przed otwarciem ofert, udostępnia na stronie internetowej prowadzonego postępowania informację o kwocie, jaką zamierza przeznaczyć na sfinansowanie zamówienia.</w:t>
      </w:r>
    </w:p>
    <w:p w14:paraId="56E37437" w14:textId="77777777" w:rsidR="00D14DBB" w:rsidRPr="00D31695" w:rsidRDefault="00AE7E09" w:rsidP="00BB243E">
      <w:pPr>
        <w:pStyle w:val="Standard"/>
        <w:numPr>
          <w:ilvl w:val="1"/>
          <w:numId w:val="26"/>
        </w:numPr>
        <w:suppressAutoHyphens w:val="0"/>
        <w:spacing w:line="276" w:lineRule="auto"/>
        <w:jc w:val="both"/>
        <w:outlineLvl w:val="3"/>
        <w:rPr>
          <w:lang w:val="pl-PL"/>
        </w:rPr>
      </w:pPr>
      <w:r>
        <w:rPr>
          <w:rFonts w:ascii="Cambria" w:hAnsi="Cambria"/>
          <w:lang w:val="pl-PL"/>
        </w:rPr>
        <w:lastRenderedPageBreak/>
        <w:t xml:space="preserve">Otwarcie ofert następuje poprzez użycie mechanizmu do odszyfrowania ofert </w:t>
      </w:r>
      <w:r>
        <w:rPr>
          <w:rFonts w:ascii="Cambria" w:hAnsi="Cambria"/>
          <w:lang w:val="pl-PL"/>
        </w:rPr>
        <w:br/>
        <w:t>dostępnego po zalogowaniu w zakładce „</w:t>
      </w:r>
      <w:r>
        <w:rPr>
          <w:rFonts w:ascii="Cambria" w:hAnsi="Cambria"/>
          <w:i/>
          <w:iCs/>
          <w:lang w:val="pl-PL"/>
        </w:rPr>
        <w:t>Oferty/wnioski”</w:t>
      </w:r>
      <w:r>
        <w:rPr>
          <w:rFonts w:ascii="Cambria" w:hAnsi="Cambria"/>
          <w:lang w:val="pl-PL"/>
        </w:rPr>
        <w:t>.</w:t>
      </w:r>
    </w:p>
    <w:p w14:paraId="6EEE458F" w14:textId="77777777" w:rsidR="00D14DBB" w:rsidRDefault="00AE7E09" w:rsidP="00BB243E">
      <w:pPr>
        <w:pStyle w:val="Standard"/>
        <w:numPr>
          <w:ilvl w:val="1"/>
          <w:numId w:val="26"/>
        </w:numPr>
        <w:suppressAutoHyphens w:val="0"/>
        <w:spacing w:line="276" w:lineRule="auto"/>
        <w:jc w:val="both"/>
        <w:outlineLvl w:val="3"/>
        <w:rPr>
          <w:rFonts w:ascii="Cambria" w:hAnsi="Cambria" w:cs="Arial"/>
          <w:bCs/>
          <w:lang w:val="pl-PL"/>
        </w:rPr>
      </w:pPr>
      <w:r>
        <w:rPr>
          <w:rFonts w:ascii="Cambria" w:hAnsi="Cambria" w:cs="Arial"/>
          <w:bCs/>
          <w:lang w:val="pl-PL"/>
        </w:rPr>
        <w:t>Zamawiający, niezwłocznie po otwarciu ofert, udostępnia na stronie internetowej prowadzonego postępowania informacje o:</w:t>
      </w:r>
    </w:p>
    <w:p w14:paraId="45EF6826" w14:textId="77777777" w:rsidR="00D14DBB" w:rsidRDefault="00AE7E09" w:rsidP="00BB243E">
      <w:pPr>
        <w:pStyle w:val="Akapitzlist"/>
        <w:widowControl w:val="0"/>
        <w:numPr>
          <w:ilvl w:val="0"/>
          <w:numId w:val="96"/>
        </w:numPr>
        <w:spacing w:before="0" w:after="0" w:line="276" w:lineRule="auto"/>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0C7B548C" w14:textId="77777777" w:rsidR="00D14DBB" w:rsidRDefault="00AE7E09" w:rsidP="00BB243E">
      <w:pPr>
        <w:pStyle w:val="Akapitzlist"/>
        <w:widowControl w:val="0"/>
        <w:numPr>
          <w:ilvl w:val="0"/>
          <w:numId w:val="60"/>
        </w:numPr>
        <w:spacing w:before="0" w:after="0" w:line="276" w:lineRule="auto"/>
        <w:outlineLvl w:val="3"/>
        <w:rPr>
          <w:rFonts w:ascii="Cambria" w:hAnsi="Cambria" w:cs="Arial"/>
          <w:bCs/>
          <w:sz w:val="24"/>
          <w:szCs w:val="24"/>
        </w:rPr>
      </w:pPr>
      <w:r>
        <w:rPr>
          <w:rFonts w:ascii="Cambria" w:hAnsi="Cambria" w:cs="Arial"/>
          <w:bCs/>
          <w:sz w:val="24"/>
          <w:szCs w:val="24"/>
        </w:rPr>
        <w:t>cenach lub kosztach zawartych w ofertach.</w:t>
      </w:r>
    </w:p>
    <w:p w14:paraId="7267310F" w14:textId="77777777" w:rsidR="00D14DBB" w:rsidRDefault="00AE7E09" w:rsidP="00BB243E">
      <w:pPr>
        <w:pStyle w:val="Akapitzlist"/>
        <w:widowControl w:val="0"/>
        <w:numPr>
          <w:ilvl w:val="1"/>
          <w:numId w:val="26"/>
        </w:numPr>
        <w:spacing w:before="0" w:after="0" w:line="276" w:lineRule="auto"/>
        <w:outlineLvl w:val="3"/>
      </w:pPr>
      <w:r>
        <w:rPr>
          <w:rFonts w:ascii="Cambria" w:hAnsi="Cambria" w:cs="Arial"/>
          <w:sz w:val="24"/>
          <w:szCs w:val="24"/>
        </w:rPr>
        <w:t xml:space="preserve">Zamawiający odrzuca ofertę, jeżeli została złożona po terminie składania ofert, </w:t>
      </w:r>
      <w:r>
        <w:rPr>
          <w:rFonts w:ascii="Cambria" w:hAnsi="Cambria" w:cs="Arial"/>
          <w:sz w:val="24"/>
          <w:szCs w:val="24"/>
        </w:rPr>
        <w:br/>
        <w:t>o którym mowa w pkt. 14.2 SWZ.</w:t>
      </w:r>
    </w:p>
    <w:p w14:paraId="7BD2011C" w14:textId="77777777" w:rsidR="00D14DBB" w:rsidRDefault="00AE7E09" w:rsidP="00BB243E">
      <w:pPr>
        <w:pStyle w:val="Standard"/>
        <w:numPr>
          <w:ilvl w:val="1"/>
          <w:numId w:val="26"/>
        </w:numPr>
        <w:suppressAutoHyphens w:val="0"/>
        <w:spacing w:line="276" w:lineRule="auto"/>
        <w:jc w:val="both"/>
        <w:outlineLvl w:val="3"/>
        <w:rPr>
          <w:rFonts w:ascii="Cambria" w:hAnsi="Cambria" w:cs="Arial"/>
          <w:lang w:val="pl-PL"/>
        </w:rPr>
      </w:pPr>
      <w:r>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p w14:paraId="42818855" w14:textId="77777777" w:rsidR="00D14DBB" w:rsidRDefault="00D14DBB">
      <w:pPr>
        <w:pStyle w:val="Standard"/>
        <w:suppressAutoHyphens w:val="0"/>
        <w:spacing w:line="276" w:lineRule="auto"/>
        <w:ind w:left="709"/>
        <w:jc w:val="both"/>
        <w:outlineLvl w:val="3"/>
        <w:rPr>
          <w:rFonts w:ascii="Cambria" w:hAnsi="Cambria" w:cs="Arial"/>
          <w:lang w:val="pl-PL"/>
        </w:rPr>
      </w:pPr>
    </w:p>
    <w:tbl>
      <w:tblPr>
        <w:tblW w:w="8964" w:type="dxa"/>
        <w:tblInd w:w="1" w:type="dxa"/>
        <w:tblLayout w:type="fixed"/>
        <w:tblCellMar>
          <w:left w:w="10" w:type="dxa"/>
          <w:right w:w="10" w:type="dxa"/>
        </w:tblCellMar>
        <w:tblLook w:val="0000" w:firstRow="0" w:lastRow="0" w:firstColumn="0" w:lastColumn="0" w:noHBand="0" w:noVBand="0"/>
      </w:tblPr>
      <w:tblGrid>
        <w:gridCol w:w="8964"/>
      </w:tblGrid>
      <w:tr w:rsidR="00D14DBB" w14:paraId="3F18FF4E" w14:textId="77777777">
        <w:trPr>
          <w:trHeight w:val="652"/>
        </w:trPr>
        <w:tc>
          <w:tcPr>
            <w:tcW w:w="8964" w:type="dxa"/>
            <w:tcBorders>
              <w:bottom w:val="single" w:sz="4" w:space="0" w:color="000001"/>
            </w:tcBorders>
            <w:shd w:val="clear" w:color="auto" w:fill="D9D9D9"/>
            <w:tcMar>
              <w:top w:w="0" w:type="dxa"/>
              <w:left w:w="108" w:type="dxa"/>
              <w:bottom w:w="0" w:type="dxa"/>
              <w:right w:w="108" w:type="dxa"/>
            </w:tcMar>
          </w:tcPr>
          <w:p w14:paraId="7E57F3C6" w14:textId="77777777" w:rsidR="00D14DBB" w:rsidRPr="00D85C2B" w:rsidRDefault="00AE7E09">
            <w:pPr>
              <w:pStyle w:val="Standard"/>
              <w:spacing w:line="276" w:lineRule="auto"/>
              <w:jc w:val="center"/>
              <w:rPr>
                <w:rFonts w:ascii="Cambria" w:hAnsi="Cambria"/>
                <w:sz w:val="26"/>
                <w:szCs w:val="26"/>
                <w:lang w:val="pl-PL"/>
              </w:rPr>
            </w:pPr>
            <w:r w:rsidRPr="00D85C2B">
              <w:rPr>
                <w:rFonts w:ascii="Cambria" w:hAnsi="Cambria"/>
                <w:sz w:val="26"/>
                <w:szCs w:val="26"/>
                <w:lang w:val="pl-PL"/>
              </w:rPr>
              <w:t>Rozdział 15</w:t>
            </w:r>
          </w:p>
          <w:p w14:paraId="0F2FFD67" w14:textId="77777777" w:rsidR="00D14DBB" w:rsidRDefault="00AE7E09">
            <w:pPr>
              <w:pStyle w:val="Standard"/>
              <w:spacing w:line="276" w:lineRule="auto"/>
              <w:jc w:val="center"/>
              <w:rPr>
                <w:rFonts w:ascii="Cambria" w:hAnsi="Cambria"/>
                <w:b/>
                <w:sz w:val="26"/>
                <w:szCs w:val="26"/>
              </w:rPr>
            </w:pPr>
            <w:r>
              <w:rPr>
                <w:rFonts w:ascii="Cambria" w:hAnsi="Cambria"/>
                <w:b/>
                <w:sz w:val="26"/>
                <w:szCs w:val="26"/>
              </w:rPr>
              <w:t>TERMIN ZWIĄZANIA OFERTĄ</w:t>
            </w:r>
          </w:p>
        </w:tc>
      </w:tr>
    </w:tbl>
    <w:p w14:paraId="3D073797" w14:textId="77777777" w:rsidR="00D14DBB" w:rsidRDefault="00D14DBB">
      <w:pPr>
        <w:pStyle w:val="Kolorowalistaakcent11"/>
        <w:spacing w:before="0" w:after="0" w:line="276" w:lineRule="auto"/>
        <w:ind w:left="340"/>
        <w:outlineLvl w:val="3"/>
        <w:rPr>
          <w:rFonts w:ascii="Cambria" w:hAnsi="Cambria" w:cs="Arial"/>
          <w:bCs/>
          <w:sz w:val="16"/>
          <w:szCs w:val="16"/>
          <w:lang w:eastAsia="pl-PL"/>
        </w:rPr>
      </w:pPr>
    </w:p>
    <w:p w14:paraId="58EC770B" w14:textId="77777777" w:rsidR="00D14DBB" w:rsidRDefault="00D14DBB">
      <w:pPr>
        <w:pStyle w:val="Kolorowalistaakcent11"/>
        <w:spacing w:before="0" w:after="0" w:line="276" w:lineRule="auto"/>
        <w:ind w:left="340"/>
        <w:outlineLvl w:val="3"/>
        <w:rPr>
          <w:rFonts w:ascii="Cambria" w:hAnsi="Cambria" w:cs="Arial"/>
          <w:bCs/>
          <w:vanish/>
          <w:sz w:val="24"/>
          <w:szCs w:val="24"/>
          <w:lang w:eastAsia="pl-PL"/>
        </w:rPr>
      </w:pPr>
    </w:p>
    <w:p w14:paraId="029FBD03" w14:textId="475A6C6B" w:rsidR="00D14DBB" w:rsidRPr="00F14334" w:rsidRDefault="00AE7E09" w:rsidP="00BB243E">
      <w:pPr>
        <w:pStyle w:val="Akapitzlist"/>
        <w:widowControl w:val="0"/>
        <w:numPr>
          <w:ilvl w:val="1"/>
          <w:numId w:val="49"/>
        </w:numPr>
        <w:suppressAutoHyphens/>
        <w:spacing w:before="0" w:after="0" w:line="276" w:lineRule="auto"/>
        <w:outlineLvl w:val="3"/>
        <w:rPr>
          <w:highlight w:val="yellow"/>
        </w:rPr>
      </w:pPr>
      <w:r>
        <w:rPr>
          <w:rFonts w:ascii="Cambria" w:hAnsi="Cambria" w:cs="Arial"/>
          <w:bCs/>
          <w:sz w:val="24"/>
          <w:szCs w:val="24"/>
        </w:rPr>
        <w:t xml:space="preserve">Wykonawca jest związany ofertą do </w:t>
      </w:r>
      <w:r w:rsidRPr="00F14334">
        <w:rPr>
          <w:rFonts w:ascii="Cambria" w:hAnsi="Cambria" w:cs="Arial"/>
          <w:bCs/>
          <w:sz w:val="24"/>
          <w:szCs w:val="24"/>
          <w:highlight w:val="yellow"/>
        </w:rPr>
        <w:t>dnia</w:t>
      </w:r>
      <w:r w:rsidR="007572FC">
        <w:rPr>
          <w:rFonts w:ascii="Cambria" w:hAnsi="Cambria" w:cs="Arial"/>
          <w:bCs/>
          <w:sz w:val="24"/>
          <w:szCs w:val="24"/>
          <w:highlight w:val="yellow"/>
        </w:rPr>
        <w:t xml:space="preserve"> </w:t>
      </w:r>
      <w:r w:rsidR="007572FC" w:rsidRPr="007572FC">
        <w:rPr>
          <w:rFonts w:ascii="Cambria" w:hAnsi="Cambria" w:cs="Arial"/>
          <w:b/>
          <w:sz w:val="24"/>
          <w:szCs w:val="24"/>
          <w:highlight w:val="yellow"/>
        </w:rPr>
        <w:t>23.</w:t>
      </w:r>
      <w:r w:rsidRPr="00FA3616">
        <w:rPr>
          <w:rFonts w:ascii="Cambria" w:hAnsi="Cambria" w:cs="Arial"/>
          <w:b/>
          <w:sz w:val="24"/>
          <w:szCs w:val="24"/>
          <w:highlight w:val="yellow"/>
        </w:rPr>
        <w:t>0</w:t>
      </w:r>
      <w:r w:rsidR="00F14334" w:rsidRPr="00FA3616">
        <w:rPr>
          <w:rFonts w:ascii="Cambria" w:hAnsi="Cambria" w:cs="Arial"/>
          <w:b/>
          <w:sz w:val="24"/>
          <w:szCs w:val="24"/>
          <w:highlight w:val="yellow"/>
        </w:rPr>
        <w:t>9</w:t>
      </w:r>
      <w:r w:rsidRPr="00FA3616">
        <w:rPr>
          <w:rFonts w:ascii="Cambria" w:hAnsi="Cambria" w:cs="Arial"/>
          <w:b/>
          <w:color w:val="000000"/>
          <w:sz w:val="24"/>
          <w:szCs w:val="24"/>
          <w:highlight w:val="yellow"/>
          <w:shd w:val="clear" w:color="auto" w:fill="FFFF00"/>
        </w:rPr>
        <w:t>.</w:t>
      </w:r>
      <w:r w:rsidRPr="00FA3616">
        <w:rPr>
          <w:rFonts w:ascii="Cambria" w:hAnsi="Cambria" w:cs="Arial"/>
          <w:b/>
          <w:color w:val="000000"/>
          <w:sz w:val="24"/>
          <w:szCs w:val="24"/>
          <w:highlight w:val="yellow"/>
        </w:rPr>
        <w:t>2025 r</w:t>
      </w:r>
      <w:r w:rsidRPr="00FA3616">
        <w:rPr>
          <w:rFonts w:ascii="Cambria" w:hAnsi="Cambria" w:cs="Arial"/>
          <w:b/>
          <w:sz w:val="24"/>
          <w:szCs w:val="24"/>
          <w:highlight w:val="yellow"/>
        </w:rPr>
        <w:t>.</w:t>
      </w:r>
    </w:p>
    <w:p w14:paraId="4522D1AA" w14:textId="77777777" w:rsidR="00D14DBB" w:rsidRDefault="00AE7E09" w:rsidP="00BB243E">
      <w:pPr>
        <w:pStyle w:val="Akapitzlist"/>
        <w:widowControl w:val="0"/>
        <w:numPr>
          <w:ilvl w:val="1"/>
          <w:numId w:val="49"/>
        </w:numPr>
        <w:suppressAutoHyphens/>
        <w:spacing w:before="0" w:after="0" w:line="276" w:lineRule="auto"/>
        <w:outlineLvl w:val="3"/>
        <w:rPr>
          <w:rFonts w:ascii="Cambria" w:hAnsi="Cambria"/>
          <w:color w:val="000000"/>
          <w:sz w:val="24"/>
          <w:szCs w:val="24"/>
        </w:rPr>
      </w:pPr>
      <w:r>
        <w:rPr>
          <w:rFonts w:ascii="Cambria" w:hAnsi="Cambria"/>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w:t>
      </w:r>
      <w:r>
        <w:rPr>
          <w:rFonts w:ascii="Cambria" w:hAnsi="Cambria"/>
          <w:color w:val="000000"/>
          <w:sz w:val="24"/>
          <w:szCs w:val="24"/>
        </w:rPr>
        <w:br/>
        <w:t>o wyrażenie zgody na przedłużenie tego terminu o wskazywany przez niego okres, nie dłuższy niż 30 dni.</w:t>
      </w:r>
    </w:p>
    <w:p w14:paraId="63D23BBA" w14:textId="77777777" w:rsidR="00D14DBB" w:rsidRDefault="00AE7E09" w:rsidP="00BB243E">
      <w:pPr>
        <w:pStyle w:val="Akapitzlist"/>
        <w:widowControl w:val="0"/>
        <w:numPr>
          <w:ilvl w:val="1"/>
          <w:numId w:val="49"/>
        </w:numPr>
        <w:suppressAutoHyphens/>
        <w:spacing w:before="0" w:after="0" w:line="276" w:lineRule="auto"/>
        <w:outlineLvl w:val="3"/>
        <w:rPr>
          <w:rFonts w:ascii="Cambria" w:hAnsi="Cambria"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134A3EAB" w14:textId="77777777" w:rsidR="00D14DBB" w:rsidRDefault="00AE7E09" w:rsidP="00BB243E">
      <w:pPr>
        <w:pStyle w:val="Akapitzlist"/>
        <w:widowControl w:val="0"/>
        <w:numPr>
          <w:ilvl w:val="1"/>
          <w:numId w:val="49"/>
        </w:numPr>
        <w:suppressAutoHyphens/>
        <w:spacing w:before="0" w:after="0" w:line="276" w:lineRule="auto"/>
        <w:outlineLvl w:val="3"/>
        <w:rPr>
          <w:rFonts w:ascii="Cambria" w:hAnsi="Cambria" w:cs="Arial"/>
          <w:bCs/>
          <w:sz w:val="24"/>
          <w:szCs w:val="24"/>
        </w:rPr>
      </w:pPr>
      <w:r>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2252CF69" w14:textId="77777777" w:rsidR="00D14DBB" w:rsidRDefault="00D14DBB">
      <w:pPr>
        <w:pStyle w:val="Standard"/>
        <w:spacing w:line="276" w:lineRule="auto"/>
        <w:ind w:left="720"/>
        <w:jc w:val="both"/>
        <w:rPr>
          <w:rFonts w:ascii="Cambria" w:hAnsi="Cambria" w:cs="Cambria"/>
          <w:bCs/>
          <w:sz w:val="16"/>
          <w:szCs w:val="16"/>
          <w:lang w:val="pl-PL"/>
        </w:rPr>
      </w:pPr>
    </w:p>
    <w:p w14:paraId="5DEBA5D7" w14:textId="77777777" w:rsidR="00D14DBB" w:rsidRDefault="00D14DBB">
      <w:pPr>
        <w:pStyle w:val="Standard"/>
        <w:spacing w:line="276" w:lineRule="auto"/>
        <w:ind w:left="720"/>
        <w:jc w:val="both"/>
        <w:rPr>
          <w:rFonts w:ascii="Cambria" w:hAnsi="Cambria" w:cs="Cambria"/>
          <w:bCs/>
          <w:sz w:val="16"/>
          <w:szCs w:val="16"/>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4DB2196D" w14:textId="77777777">
        <w:tc>
          <w:tcPr>
            <w:tcW w:w="9072" w:type="dxa"/>
            <w:tcBorders>
              <w:bottom w:val="single" w:sz="4" w:space="0" w:color="000001"/>
            </w:tcBorders>
            <w:shd w:val="clear" w:color="auto" w:fill="D9D9D9"/>
            <w:tcMar>
              <w:top w:w="0" w:type="dxa"/>
              <w:left w:w="108" w:type="dxa"/>
              <w:bottom w:w="0" w:type="dxa"/>
              <w:right w:w="108" w:type="dxa"/>
            </w:tcMar>
          </w:tcPr>
          <w:p w14:paraId="344619E0"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16</w:t>
            </w:r>
          </w:p>
          <w:p w14:paraId="005B6804"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OPIS SPOSOBU OBLICZENIA CENY OFERTY</w:t>
            </w:r>
          </w:p>
        </w:tc>
      </w:tr>
    </w:tbl>
    <w:p w14:paraId="44863860" w14:textId="77777777" w:rsidR="00D14DBB" w:rsidRDefault="00D14DBB">
      <w:pPr>
        <w:pStyle w:val="Kolorowalistaakcent11"/>
        <w:spacing w:before="0" w:after="0" w:line="276" w:lineRule="auto"/>
        <w:ind w:left="0"/>
        <w:rPr>
          <w:rFonts w:ascii="Cambria" w:hAnsi="Cambria" w:cs="Cambria"/>
          <w:bCs/>
          <w:sz w:val="16"/>
          <w:szCs w:val="16"/>
          <w:lang w:val="pl-PL"/>
        </w:rPr>
      </w:pPr>
    </w:p>
    <w:p w14:paraId="6C2D9191" w14:textId="32EE19FF" w:rsidR="00D14DBB" w:rsidRDefault="00AE7E09" w:rsidP="00BB243E">
      <w:pPr>
        <w:pStyle w:val="Akapitzlist"/>
        <w:widowControl w:val="0"/>
        <w:numPr>
          <w:ilvl w:val="1"/>
          <w:numId w:val="37"/>
        </w:numPr>
        <w:spacing w:line="276" w:lineRule="auto"/>
        <w:outlineLvl w:val="3"/>
      </w:pPr>
      <w:r>
        <w:rPr>
          <w:rFonts w:ascii="Cambria" w:hAnsi="Cambria" w:cs="Arial"/>
          <w:bCs/>
          <w:sz w:val="24"/>
          <w:szCs w:val="24"/>
        </w:rPr>
        <w:t xml:space="preserve">Obowiązującą formą wynagrodzenia za wykonanie przez Wykonawcę przedmiotu zamówienia będzie </w:t>
      </w:r>
      <w:r>
        <w:rPr>
          <w:rFonts w:ascii="Cambria" w:hAnsi="Cambria" w:cs="Arial"/>
          <w:b/>
          <w:bCs/>
          <w:sz w:val="24"/>
          <w:szCs w:val="24"/>
        </w:rPr>
        <w:t>wynagrodzenie ryczałtowe</w:t>
      </w:r>
      <w:r>
        <w:rPr>
          <w:rFonts w:ascii="Cambria" w:hAnsi="Cambria" w:cs="Arial"/>
          <w:bCs/>
          <w:sz w:val="24"/>
          <w:szCs w:val="24"/>
        </w:rPr>
        <w:t xml:space="preserve"> wskazane w </w:t>
      </w:r>
      <w:r>
        <w:rPr>
          <w:rFonts w:ascii="Cambria" w:hAnsi="Cambria" w:cs="Arial"/>
          <w:b/>
          <w:sz w:val="24"/>
          <w:szCs w:val="24"/>
        </w:rPr>
        <w:t>Formularzu ofertowym – Załącznik Nr 3 do SWZ</w:t>
      </w:r>
      <w:r w:rsidR="00A3751F">
        <w:rPr>
          <w:rFonts w:ascii="Cambria" w:hAnsi="Cambria" w:cs="Arial"/>
          <w:bCs/>
          <w:sz w:val="24"/>
          <w:szCs w:val="24"/>
        </w:rPr>
        <w:t xml:space="preserve">, </w:t>
      </w:r>
      <w:r w:rsidR="00A3751F" w:rsidRPr="00A3751F">
        <w:rPr>
          <w:rFonts w:ascii="Cambria" w:hAnsi="Cambria" w:cs="Arial"/>
          <w:bCs/>
          <w:sz w:val="24"/>
          <w:szCs w:val="24"/>
        </w:rPr>
        <w:t xml:space="preserve">którego definicję określa art. 632 kodeksu cywilnego.  </w:t>
      </w:r>
      <w:r>
        <w:rPr>
          <w:rFonts w:ascii="Cambria" w:hAnsi="Cambria" w:cs="Arial"/>
          <w:bCs/>
          <w:sz w:val="24"/>
          <w:szCs w:val="24"/>
        </w:rPr>
        <w:t>Cena ryczałtowa obejmuje wszystkie koszty i składniki związane z wykonaniem zamówienia w zakresie wynikającym z opisu przedmiotu zamówienia.</w:t>
      </w:r>
    </w:p>
    <w:p w14:paraId="2B364796" w14:textId="71728ABF" w:rsidR="00D14DBB" w:rsidRPr="00A3751F" w:rsidRDefault="00AE7E09" w:rsidP="00BB243E">
      <w:pPr>
        <w:pStyle w:val="Akapitzlist"/>
        <w:widowControl w:val="0"/>
        <w:numPr>
          <w:ilvl w:val="1"/>
          <w:numId w:val="37"/>
        </w:numPr>
        <w:spacing w:line="276" w:lineRule="auto"/>
        <w:outlineLvl w:val="3"/>
      </w:pPr>
      <w:r>
        <w:rPr>
          <w:rFonts w:ascii="Cambria" w:eastAsia="Cambria" w:hAnsi="Cambria" w:cs="Cambria"/>
          <w:sz w:val="24"/>
          <w:szCs w:val="24"/>
        </w:rPr>
        <w:t xml:space="preserve">Na druku oferty </w:t>
      </w:r>
      <w:r>
        <w:rPr>
          <w:rFonts w:ascii="Cambria" w:eastAsia="Cambria" w:hAnsi="Cambria" w:cs="Cambria"/>
          <w:b/>
          <w:sz w:val="24"/>
          <w:szCs w:val="24"/>
        </w:rPr>
        <w:t>Załącznik nr 3 do SWZ</w:t>
      </w:r>
      <w:r>
        <w:rPr>
          <w:rFonts w:ascii="Cambria" w:eastAsia="Cambria" w:hAnsi="Cambria" w:cs="Cambria"/>
          <w:sz w:val="24"/>
          <w:szCs w:val="24"/>
        </w:rPr>
        <w:t xml:space="preserve"> należy podać całkowitą cenę ofertową (brutto) obejmującą realizację całego zamówienia w złotych polskich (PLN), wraz z podaniem stawki podatku VAT.</w:t>
      </w:r>
    </w:p>
    <w:p w14:paraId="5B92637A" w14:textId="70C1F9F0" w:rsidR="00A3751F" w:rsidRPr="00A3751F" w:rsidRDefault="00A3751F" w:rsidP="00BB243E">
      <w:pPr>
        <w:pStyle w:val="Akapitzlist"/>
        <w:widowControl w:val="0"/>
        <w:numPr>
          <w:ilvl w:val="1"/>
          <w:numId w:val="37"/>
        </w:numPr>
        <w:spacing w:line="276" w:lineRule="auto"/>
        <w:outlineLvl w:val="3"/>
        <w:rPr>
          <w:rFonts w:ascii="Cambria" w:hAnsi="Cambria"/>
          <w:sz w:val="24"/>
          <w:szCs w:val="24"/>
        </w:rPr>
      </w:pPr>
      <w:r w:rsidRPr="00A3751F">
        <w:rPr>
          <w:rFonts w:ascii="Cambria" w:hAnsi="Cambria"/>
          <w:sz w:val="24"/>
          <w:szCs w:val="24"/>
        </w:rPr>
        <w:lastRenderedPageBreak/>
        <w:t>Wykonawca uwzględniając wszystkie wymogi, o których mowa w niniejszej SWZ, powinien w zaproponowanej cenie ryczałtowej ująć wszelkie niezbędne nakłady/koszty, pozwalające osiągnąć cel oznaczony w umowie. Cena oferty winna obejmować również wszelkie koszty związane z formą wynagrodzenia, dopełnieniem obowiązków wynikających z przepisów prawnych, umowy i specyfikacji warunków zamówienia. Wykonawca zobowiązany jest uwzględnić koszty pracy, których wartość przyjęta do ustalenia ceny nie może być niższa od minimalnego wynagrodzenia</w:t>
      </w:r>
      <w:r>
        <w:rPr>
          <w:rFonts w:ascii="Cambria" w:hAnsi="Cambria"/>
          <w:sz w:val="24"/>
          <w:szCs w:val="24"/>
        </w:rPr>
        <w:t xml:space="preserve"> </w:t>
      </w:r>
      <w:r w:rsidRPr="00A3751F">
        <w:rPr>
          <w:rFonts w:ascii="Cambria" w:hAnsi="Cambria"/>
          <w:sz w:val="24"/>
          <w:szCs w:val="24"/>
        </w:rPr>
        <w:t>o pracę. Podana cena winna być ceną realną, zgodną z regułami rynkowymi, ma obejmować wszystkie koszty niezbędne do wykonania zamówienia w wymaganej jakości i w terminie, włączając w to: koszty bezpośrednie, koszty ogólne, ogólne koszty prowadzenia działalności gospodarczej przez wykonawcę, kalkulowany przez Wykonawcę zysk oraz wszelkie koszty, opłaty i należności związane z wykonaniem zamówienia, odpowiedzialnością materialną i zobowiązaniami Wykonawcy wymienionymi w warunkach umowy oraz przepisach prawa. Wykonawca będzie ponosić skutki wynikające z nieuwzględnienia okoliczności, które mogą wpłynąć na cenę oferty. W związku z powyższym od Wykonawcy wymagane jest bardzo szczegółowe zapoznanie się z dokumentami zamówienia, które umożliwi zrealizowanie przedmiotu zamówienia w sposób należyty oraz zgodnie z zasadami sztuki budowlanej i prawidłowe jego ukończenie, a także sprawdzenie warunków wykonania zamówienia i skalkulowania ceny oferty z należytą starannością. Niedoszacowanie, pominięcie oraz brak rozpoznania przedmiotu i zakresu zamówienia nie może być podstawą do żądania zmiany wynagrodzenia ryczałtowego, określonego w umowie. Podstawą dla Wykonawcy winna być jego kalkulacja własna wynikająca z rachunku ekonomicznego, wykonanego w oparciu o wiedzę techniczną oraz SWZ.</w:t>
      </w:r>
    </w:p>
    <w:p w14:paraId="2B8FF2A9" w14:textId="77777777" w:rsidR="00D14DBB" w:rsidRDefault="00AE7E09" w:rsidP="00BB243E">
      <w:pPr>
        <w:pStyle w:val="Akapitzlist"/>
        <w:widowControl w:val="0"/>
        <w:numPr>
          <w:ilvl w:val="1"/>
          <w:numId w:val="37"/>
        </w:numPr>
        <w:spacing w:line="276" w:lineRule="auto"/>
        <w:outlineLvl w:val="3"/>
        <w:rPr>
          <w:rFonts w:ascii="Cambria" w:hAnsi="Cambria" w:cs="Arial"/>
          <w:bCs/>
          <w:sz w:val="24"/>
          <w:szCs w:val="24"/>
        </w:rPr>
      </w:pPr>
      <w:r>
        <w:rPr>
          <w:rFonts w:ascii="Cambria" w:hAnsi="Cambria" w:cs="Arial"/>
          <w:bCs/>
          <w:sz w:val="24"/>
          <w:szCs w:val="24"/>
        </w:rPr>
        <w:t>Cenę należy obliczyć:</w:t>
      </w:r>
    </w:p>
    <w:p w14:paraId="4C5D039A" w14:textId="77777777" w:rsidR="00D14DBB" w:rsidRDefault="00AE7E09" w:rsidP="00BB243E">
      <w:pPr>
        <w:pStyle w:val="Akapitzlist"/>
        <w:widowControl w:val="0"/>
        <w:numPr>
          <w:ilvl w:val="1"/>
          <w:numId w:val="25"/>
        </w:numPr>
        <w:spacing w:line="276" w:lineRule="auto"/>
        <w:ind w:left="1276" w:hanging="425"/>
        <w:outlineLvl w:val="3"/>
        <w:rPr>
          <w:rFonts w:ascii="Cambria" w:hAnsi="Cambria" w:cs="Arial"/>
          <w:bCs/>
          <w:sz w:val="24"/>
          <w:szCs w:val="24"/>
        </w:rPr>
      </w:pPr>
      <w:r>
        <w:rPr>
          <w:rFonts w:ascii="Cambria" w:hAnsi="Cambria" w:cs="Arial"/>
          <w:bCs/>
          <w:sz w:val="24"/>
          <w:szCs w:val="24"/>
        </w:rPr>
        <w:t>podając cenę netto,</w:t>
      </w:r>
    </w:p>
    <w:p w14:paraId="27600C5B" w14:textId="77777777" w:rsidR="00D14DBB" w:rsidRDefault="00AE7E09" w:rsidP="00BB243E">
      <w:pPr>
        <w:pStyle w:val="Akapitzlist"/>
        <w:widowControl w:val="0"/>
        <w:numPr>
          <w:ilvl w:val="1"/>
          <w:numId w:val="25"/>
        </w:numPr>
        <w:spacing w:line="276" w:lineRule="auto"/>
        <w:ind w:left="1276" w:hanging="425"/>
        <w:outlineLvl w:val="3"/>
        <w:rPr>
          <w:rFonts w:ascii="Cambria" w:hAnsi="Cambria" w:cs="Arial"/>
          <w:bCs/>
          <w:sz w:val="24"/>
          <w:szCs w:val="24"/>
        </w:rPr>
      </w:pPr>
      <w:r>
        <w:rPr>
          <w:rFonts w:ascii="Cambria" w:hAnsi="Cambria" w:cs="Arial"/>
          <w:bCs/>
          <w:sz w:val="24"/>
          <w:szCs w:val="24"/>
        </w:rPr>
        <w:t>wskazując zastosowaną stawkę podatku VAT,</w:t>
      </w:r>
    </w:p>
    <w:p w14:paraId="2AC6B7A2" w14:textId="77777777" w:rsidR="00D14DBB" w:rsidRDefault="00AE7E09" w:rsidP="00BB243E">
      <w:pPr>
        <w:pStyle w:val="Akapitzlist"/>
        <w:widowControl w:val="0"/>
        <w:numPr>
          <w:ilvl w:val="1"/>
          <w:numId w:val="25"/>
        </w:numPr>
        <w:spacing w:line="276" w:lineRule="auto"/>
        <w:ind w:left="1276" w:hanging="425"/>
        <w:outlineLvl w:val="3"/>
        <w:rPr>
          <w:rFonts w:ascii="Cambria" w:hAnsi="Cambria" w:cs="Arial"/>
          <w:bCs/>
          <w:sz w:val="24"/>
          <w:szCs w:val="24"/>
        </w:rPr>
      </w:pPr>
      <w:r>
        <w:rPr>
          <w:rFonts w:ascii="Cambria" w:hAnsi="Cambria" w:cs="Arial"/>
          <w:bCs/>
          <w:sz w:val="24"/>
          <w:szCs w:val="24"/>
        </w:rPr>
        <w:t>obliczając wysokość podatku VAT,</w:t>
      </w:r>
    </w:p>
    <w:p w14:paraId="247F7AA6" w14:textId="77777777" w:rsidR="00D14DBB" w:rsidRDefault="00AE7E09" w:rsidP="00BB243E">
      <w:pPr>
        <w:pStyle w:val="Akapitzlist"/>
        <w:widowControl w:val="0"/>
        <w:numPr>
          <w:ilvl w:val="1"/>
          <w:numId w:val="25"/>
        </w:numPr>
        <w:spacing w:line="276" w:lineRule="auto"/>
        <w:ind w:left="1276" w:hanging="425"/>
        <w:outlineLvl w:val="3"/>
        <w:rPr>
          <w:rFonts w:ascii="Cambria" w:hAnsi="Cambria" w:cs="Arial"/>
          <w:bCs/>
          <w:sz w:val="24"/>
          <w:szCs w:val="24"/>
        </w:rPr>
      </w:pPr>
      <w:r>
        <w:rPr>
          <w:rFonts w:ascii="Cambria" w:hAnsi="Cambria" w:cs="Arial"/>
          <w:bCs/>
          <w:sz w:val="24"/>
          <w:szCs w:val="24"/>
        </w:rPr>
        <w:t>podając cenę brutto stanowiącą sumę wartości netto i wysokości podatku VAT.</w:t>
      </w:r>
    </w:p>
    <w:p w14:paraId="49910001" w14:textId="77777777" w:rsidR="00D14DBB" w:rsidRDefault="00AE7E09" w:rsidP="00BB243E">
      <w:pPr>
        <w:pStyle w:val="Akapitzlist"/>
        <w:widowControl w:val="0"/>
        <w:numPr>
          <w:ilvl w:val="1"/>
          <w:numId w:val="37"/>
        </w:numPr>
        <w:spacing w:line="276" w:lineRule="auto"/>
        <w:outlineLvl w:val="3"/>
        <w:rPr>
          <w:rFonts w:ascii="Cambria" w:hAnsi="Cambria" w:cs="Arial"/>
          <w:bCs/>
          <w:sz w:val="24"/>
          <w:szCs w:val="24"/>
        </w:rPr>
      </w:pPr>
      <w:r>
        <w:rPr>
          <w:rFonts w:ascii="Cambria" w:hAnsi="Cambria" w:cs="Arial"/>
          <w:bCs/>
          <w:sz w:val="24"/>
          <w:szCs w:val="24"/>
        </w:rPr>
        <w:t>Wszelkie rozliczenia dotyczące realizacji przedmiotu zamówienia opisanego w niniejszej specyfikacji dokonywane będą w złotych polskich.</w:t>
      </w:r>
    </w:p>
    <w:p w14:paraId="5ABA0E10" w14:textId="0DD3CE0B" w:rsidR="00D14DBB" w:rsidRDefault="00AE7E09" w:rsidP="00BB243E">
      <w:pPr>
        <w:pStyle w:val="Akapitzlist"/>
        <w:widowControl w:val="0"/>
        <w:numPr>
          <w:ilvl w:val="1"/>
          <w:numId w:val="37"/>
        </w:numPr>
        <w:spacing w:line="276" w:lineRule="auto"/>
        <w:outlineLvl w:val="3"/>
        <w:rPr>
          <w:rFonts w:ascii="Cambria" w:hAnsi="Cambria"/>
          <w:color w:val="000000"/>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u Zamawiającego obowiązku podatkowego zgodnie z ustawą z dnia 11 marca 2004 r. o podatku od towarów i usług (t. j. Dz. U. z 202</w:t>
      </w:r>
      <w:r w:rsidR="00FA3616">
        <w:rPr>
          <w:rFonts w:ascii="Cambria" w:hAnsi="Cambria"/>
          <w:color w:val="000000"/>
          <w:sz w:val="24"/>
          <w:szCs w:val="24"/>
        </w:rPr>
        <w:t>5</w:t>
      </w:r>
      <w:r>
        <w:rPr>
          <w:rFonts w:ascii="Cambria" w:hAnsi="Cambria"/>
          <w:color w:val="000000"/>
          <w:sz w:val="24"/>
          <w:szCs w:val="24"/>
        </w:rPr>
        <w:t xml:space="preserve"> r. poz. </w:t>
      </w:r>
      <w:r w:rsidR="00FA3616">
        <w:rPr>
          <w:rFonts w:ascii="Cambria" w:hAnsi="Cambria"/>
          <w:color w:val="000000"/>
          <w:sz w:val="24"/>
          <w:szCs w:val="24"/>
        </w:rPr>
        <w:t>775 z późn. zm.</w:t>
      </w:r>
      <w:r>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14:paraId="2EBA64A3" w14:textId="77777777" w:rsidR="00D14DBB" w:rsidRDefault="00AE7E09" w:rsidP="00BB243E">
      <w:pPr>
        <w:pStyle w:val="Akapitzlist"/>
        <w:widowControl w:val="0"/>
        <w:numPr>
          <w:ilvl w:val="1"/>
          <w:numId w:val="37"/>
        </w:numPr>
        <w:spacing w:line="276" w:lineRule="auto"/>
        <w:outlineLvl w:val="3"/>
        <w:rPr>
          <w:rFonts w:ascii="Cambria" w:hAnsi="Cambria"/>
          <w:color w:val="000000"/>
          <w:sz w:val="24"/>
          <w:szCs w:val="24"/>
        </w:rPr>
      </w:pPr>
      <w:r>
        <w:rPr>
          <w:rFonts w:ascii="Cambria" w:hAnsi="Cambria"/>
          <w:color w:val="000000"/>
          <w:sz w:val="24"/>
          <w:szCs w:val="24"/>
        </w:rPr>
        <w:t>W ofercie, o której mowa w pkt. 16.6 SWZ Wykonawca ma obowiązek:</w:t>
      </w:r>
    </w:p>
    <w:p w14:paraId="3FB39F7A" w14:textId="77777777" w:rsidR="00D14DBB" w:rsidRDefault="00AE7E09" w:rsidP="00BB243E">
      <w:pPr>
        <w:pStyle w:val="Akapitzlist"/>
        <w:numPr>
          <w:ilvl w:val="0"/>
          <w:numId w:val="115"/>
        </w:numPr>
        <w:shd w:val="clear" w:color="auto" w:fill="FFFFFF"/>
        <w:tabs>
          <w:tab w:val="left" w:pos="1844"/>
        </w:tabs>
        <w:spacing w:before="72" w:after="72" w:line="276" w:lineRule="auto"/>
        <w:ind w:left="993" w:hanging="284"/>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14:paraId="68F9D220" w14:textId="77777777" w:rsidR="00D14DBB" w:rsidRDefault="00AE7E09" w:rsidP="00BB243E">
      <w:pPr>
        <w:pStyle w:val="Akapitzlist"/>
        <w:numPr>
          <w:ilvl w:val="0"/>
          <w:numId w:val="115"/>
        </w:numPr>
        <w:shd w:val="clear" w:color="auto" w:fill="FFFFFF"/>
        <w:tabs>
          <w:tab w:val="left" w:pos="1844"/>
        </w:tabs>
        <w:spacing w:before="72" w:after="72" w:line="276" w:lineRule="auto"/>
        <w:ind w:left="993" w:hanging="284"/>
        <w:rPr>
          <w:rFonts w:ascii="Cambria" w:hAnsi="Cambria"/>
          <w:color w:val="000000"/>
          <w:sz w:val="24"/>
          <w:szCs w:val="24"/>
        </w:rPr>
      </w:pPr>
      <w:r w:rsidRPr="00D85C2B">
        <w:rPr>
          <w:rFonts w:ascii="Cambria" w:hAnsi="Cambria"/>
          <w:color w:val="000000"/>
          <w:sz w:val="24"/>
          <w:szCs w:val="24"/>
        </w:rPr>
        <w:lastRenderedPageBreak/>
        <w:t>wskazania nazwy (rodzaju) towaru lub usługi, których dostawa lub świadczenie będą prowadziły do powstania obowiązku podatkowego;</w:t>
      </w:r>
    </w:p>
    <w:p w14:paraId="52FF086A" w14:textId="77777777" w:rsidR="00D14DBB" w:rsidRDefault="00AE7E09" w:rsidP="00BB243E">
      <w:pPr>
        <w:pStyle w:val="Akapitzlist"/>
        <w:numPr>
          <w:ilvl w:val="0"/>
          <w:numId w:val="115"/>
        </w:numPr>
        <w:shd w:val="clear" w:color="auto" w:fill="FFFFFF"/>
        <w:tabs>
          <w:tab w:val="left" w:pos="1844"/>
        </w:tabs>
        <w:spacing w:before="72" w:after="72" w:line="276" w:lineRule="auto"/>
        <w:ind w:left="993" w:hanging="284"/>
        <w:rPr>
          <w:rFonts w:ascii="Cambria" w:hAnsi="Cambria"/>
          <w:color w:val="000000"/>
          <w:sz w:val="24"/>
          <w:szCs w:val="24"/>
        </w:rPr>
      </w:pPr>
      <w:r w:rsidRPr="00D85C2B">
        <w:rPr>
          <w:rFonts w:ascii="Cambria" w:hAnsi="Cambria"/>
          <w:color w:val="000000"/>
          <w:sz w:val="24"/>
          <w:szCs w:val="24"/>
        </w:rPr>
        <w:t>wskazania wartości towaru lub usługi objętego obowiązkiem podatkowym Zamawiającego, bez kwoty podatku;</w:t>
      </w:r>
    </w:p>
    <w:p w14:paraId="1CF2AED7" w14:textId="77777777" w:rsidR="00D14DBB" w:rsidRPr="00D85C2B" w:rsidRDefault="00AE7E09" w:rsidP="00BB243E">
      <w:pPr>
        <w:pStyle w:val="Akapitzlist"/>
        <w:numPr>
          <w:ilvl w:val="0"/>
          <w:numId w:val="115"/>
        </w:numPr>
        <w:shd w:val="clear" w:color="auto" w:fill="FFFFFF"/>
        <w:tabs>
          <w:tab w:val="left" w:pos="1844"/>
        </w:tabs>
        <w:spacing w:before="72" w:after="72" w:line="276" w:lineRule="auto"/>
        <w:ind w:left="993" w:hanging="284"/>
        <w:rPr>
          <w:rFonts w:ascii="Cambria" w:hAnsi="Cambria"/>
          <w:color w:val="000000"/>
          <w:sz w:val="24"/>
          <w:szCs w:val="24"/>
        </w:rPr>
      </w:pPr>
      <w:r w:rsidRPr="00D85C2B">
        <w:rPr>
          <w:rFonts w:ascii="Cambria" w:hAnsi="Cambria"/>
          <w:color w:val="000000"/>
          <w:sz w:val="24"/>
          <w:szCs w:val="24"/>
        </w:rPr>
        <w:t>wskazania stawki podatku od towarów i usług, która zgodnie z wiedzą Wykonawcy, będzie miała zastosowanie.</w:t>
      </w:r>
    </w:p>
    <w:p w14:paraId="252A29E6" w14:textId="77777777" w:rsidR="00D14DBB" w:rsidRPr="00A3751F" w:rsidRDefault="00AE7E09" w:rsidP="00BB243E">
      <w:pPr>
        <w:pStyle w:val="Kolorowalistaakcent11"/>
        <w:numPr>
          <w:ilvl w:val="1"/>
          <w:numId w:val="37"/>
        </w:numPr>
        <w:suppressAutoHyphens w:val="0"/>
        <w:spacing w:before="0" w:after="0" w:line="276" w:lineRule="auto"/>
        <w:ind w:left="709" w:hanging="709"/>
        <w:rPr>
          <w:lang w:val="pl-PL"/>
        </w:rPr>
      </w:pPr>
      <w:r>
        <w:rPr>
          <w:rFonts w:ascii="Cambria" w:hAnsi="Cambria" w:cs="Arial"/>
          <w:sz w:val="24"/>
          <w:szCs w:val="24"/>
          <w:lang w:val="pl-PL"/>
        </w:rPr>
        <w:t>W Formularzu oferty Wykonawca podaje cen</w:t>
      </w:r>
      <w:r>
        <w:rPr>
          <w:rFonts w:ascii="Cambria" w:eastAsia="TimesNewRoman" w:hAnsi="Cambria" w:cs="Arial"/>
          <w:sz w:val="24"/>
          <w:szCs w:val="24"/>
          <w:lang w:val="pl-PL"/>
        </w:rPr>
        <w:t>ę</w:t>
      </w:r>
      <w:r>
        <w:rPr>
          <w:rFonts w:ascii="Cambria" w:hAnsi="Cambria" w:cs="Arial"/>
          <w:sz w:val="24"/>
          <w:szCs w:val="24"/>
          <w:lang w:val="pl-PL"/>
        </w:rPr>
        <w:t>, z dokładno</w:t>
      </w:r>
      <w:r>
        <w:rPr>
          <w:rFonts w:ascii="Cambria" w:eastAsia="TimesNewRoman" w:hAnsi="Cambria" w:cs="Arial"/>
          <w:sz w:val="24"/>
          <w:szCs w:val="24"/>
          <w:lang w:val="pl-PL"/>
        </w:rPr>
        <w:t>ś</w:t>
      </w:r>
      <w:r>
        <w:rPr>
          <w:rFonts w:ascii="Cambria" w:hAnsi="Cambria" w:cs="Arial"/>
          <w:sz w:val="24"/>
          <w:szCs w:val="24"/>
          <w:lang w:val="pl-PL"/>
        </w:rPr>
        <w:t>ci</w:t>
      </w:r>
      <w:r>
        <w:rPr>
          <w:rFonts w:ascii="Cambria" w:eastAsia="TimesNewRoman" w:hAnsi="Cambria" w:cs="Arial"/>
          <w:sz w:val="24"/>
          <w:szCs w:val="24"/>
          <w:lang w:val="pl-PL"/>
        </w:rPr>
        <w:t xml:space="preserve">ą </w:t>
      </w:r>
      <w:r>
        <w:rPr>
          <w:rFonts w:ascii="Cambria" w:hAnsi="Cambria" w:cs="Arial"/>
          <w:sz w:val="24"/>
          <w:szCs w:val="24"/>
          <w:lang w:val="pl-PL"/>
        </w:rPr>
        <w:t>do dwóch miejsc po przecinku w rozumieniu art. 3 ust. 1 pkt 1 i ust. 2 ustawy z dnia 9 maja 2014 r. o informowaniu o cenach towarów i usług oraz ustawy z dnia 7 lipca 1994 r. o denominacji złotego, za któr</w:t>
      </w:r>
      <w:r>
        <w:rPr>
          <w:rFonts w:ascii="Cambria" w:eastAsia="TimesNewRoman" w:hAnsi="Cambria" w:cs="Arial"/>
          <w:sz w:val="24"/>
          <w:szCs w:val="24"/>
          <w:lang w:val="pl-PL"/>
        </w:rPr>
        <w:t xml:space="preserve">ą </w:t>
      </w:r>
      <w:r>
        <w:rPr>
          <w:rFonts w:ascii="Cambria" w:hAnsi="Cambria" w:cs="Arial"/>
          <w:sz w:val="24"/>
          <w:szCs w:val="24"/>
          <w:lang w:val="pl-PL"/>
        </w:rPr>
        <w:t>podejmuje si</w:t>
      </w:r>
      <w:r>
        <w:rPr>
          <w:rFonts w:ascii="Cambria" w:eastAsia="TimesNewRoman" w:hAnsi="Cambria" w:cs="Arial"/>
          <w:sz w:val="24"/>
          <w:szCs w:val="24"/>
          <w:lang w:val="pl-PL"/>
        </w:rPr>
        <w:t xml:space="preserve">ę </w:t>
      </w:r>
      <w:r>
        <w:rPr>
          <w:rFonts w:ascii="Cambria" w:hAnsi="Cambria" w:cs="Arial"/>
          <w:sz w:val="24"/>
          <w:szCs w:val="24"/>
          <w:lang w:val="pl-PL"/>
        </w:rPr>
        <w:t>zrealizowa</w:t>
      </w:r>
      <w:r>
        <w:rPr>
          <w:rFonts w:ascii="Cambria" w:eastAsia="TimesNewRoman" w:hAnsi="Cambria" w:cs="Arial"/>
          <w:sz w:val="24"/>
          <w:szCs w:val="24"/>
          <w:lang w:val="pl-PL"/>
        </w:rPr>
        <w:t xml:space="preserve">ć </w:t>
      </w:r>
      <w:r>
        <w:rPr>
          <w:rFonts w:ascii="Cambria" w:hAnsi="Cambria" w:cs="Arial"/>
          <w:sz w:val="24"/>
          <w:szCs w:val="24"/>
          <w:lang w:val="pl-PL"/>
        </w:rPr>
        <w:t>przedmiot zamówienia.</w:t>
      </w:r>
    </w:p>
    <w:p w14:paraId="4421508B" w14:textId="367E8115" w:rsidR="00A3751F" w:rsidRPr="00A3751F" w:rsidRDefault="00A3751F" w:rsidP="00BB243E">
      <w:pPr>
        <w:widowControl/>
        <w:numPr>
          <w:ilvl w:val="1"/>
          <w:numId w:val="37"/>
        </w:numPr>
        <w:autoSpaceDN/>
        <w:spacing w:after="0" w:line="276" w:lineRule="auto"/>
        <w:ind w:right="85"/>
        <w:jc w:val="both"/>
        <w:textAlignment w:val="auto"/>
        <w:rPr>
          <w:rFonts w:ascii="Cambria" w:hAnsi="Cambria"/>
          <w:sz w:val="24"/>
          <w:szCs w:val="24"/>
        </w:rPr>
      </w:pPr>
      <w:r w:rsidRPr="00A3751F">
        <w:rPr>
          <w:rFonts w:ascii="Cambria" w:hAnsi="Cambria" w:cs="Times New Roman"/>
          <w:sz w:val="24"/>
          <w:szCs w:val="24"/>
          <w:lang w:eastAsia="zh-CN" w:bidi="hi-IN"/>
        </w:rPr>
        <w:t>Przedmiary robót budowlanych, ze względu na obowiązującą formę wynagrodzenia, stanowią wyłącznie materiał informacyjny, poglądowy i pomocniczy do kalkulacji ceny oferty. W cenie ryczałtowej brutto za zrealizowanie przedmiotu zamówienia Wykonawca zobowiązany jest uwzględnić wszystkie koszty związane z realizacją zamówienia i faktycznie planowane do wykonania roboty budowlane, zgodnie z SWZ, w</w:t>
      </w:r>
      <w:r w:rsidRPr="00A3751F">
        <w:rPr>
          <w:rFonts w:ascii="Cambria" w:hAnsi="Cambria"/>
          <w:sz w:val="24"/>
          <w:szCs w:val="24"/>
        </w:rPr>
        <w:t xml:space="preserve"> tym OPZ. Wykonawca nie może powoływać się na jakiekolwiek braki, błędy lub nieścisłości w przedmiarach oraz wynikające z tego niedoszacowanie ceny na etapie oceny ofert oraz realizacji zamówienia. Przedmiary robót budowlanych nie będą brane pod uwagę do ustalania prawidłowości obliczonej ceny oferty ani do weryfikacji zakresu robót do wykonania.</w:t>
      </w:r>
    </w:p>
    <w:p w14:paraId="5D963472" w14:textId="77777777" w:rsidR="00D14DBB" w:rsidRPr="00D31695" w:rsidRDefault="00AE7E09" w:rsidP="00BB243E">
      <w:pPr>
        <w:pStyle w:val="Kolorowalistaakcent11"/>
        <w:numPr>
          <w:ilvl w:val="1"/>
          <w:numId w:val="37"/>
        </w:numPr>
        <w:suppressAutoHyphens w:val="0"/>
        <w:spacing w:before="0" w:after="0" w:line="276" w:lineRule="auto"/>
        <w:rPr>
          <w:lang w:val="pl-PL"/>
        </w:rPr>
      </w:pPr>
      <w:r>
        <w:rPr>
          <w:rFonts w:ascii="Cambria" w:hAnsi="Cambria" w:cs="Arial"/>
          <w:sz w:val="24"/>
          <w:szCs w:val="24"/>
          <w:lang w:val="pl-PL"/>
        </w:rPr>
        <w:t xml:space="preserve">Wynagrodzenie będzie płatne zgodnie z Projektem umowy </w:t>
      </w:r>
      <w:r>
        <w:rPr>
          <w:rFonts w:ascii="Cambria" w:hAnsi="Cambria" w:cs="Arial"/>
          <w:b/>
          <w:sz w:val="24"/>
          <w:szCs w:val="24"/>
          <w:lang w:val="pl-PL"/>
        </w:rPr>
        <w:t>Załącznik Nr 2 do SWZ.</w:t>
      </w:r>
    </w:p>
    <w:p w14:paraId="6666D5B9" w14:textId="77777777" w:rsidR="00D14DBB" w:rsidRDefault="00D14DBB">
      <w:pPr>
        <w:pStyle w:val="Kolorowalistaakcent11"/>
        <w:spacing w:before="0" w:after="0" w:line="276" w:lineRule="auto"/>
        <w:ind w:left="0"/>
        <w:rPr>
          <w:rFonts w:ascii="Cambria" w:hAnsi="Cambria" w:cs="Cambria"/>
          <w:bCs/>
          <w:sz w:val="16"/>
          <w:szCs w:val="16"/>
          <w:lang w:val="pl-PL"/>
        </w:rPr>
      </w:pPr>
    </w:p>
    <w:tbl>
      <w:tblPr>
        <w:tblW w:w="9214" w:type="dxa"/>
        <w:tblInd w:w="1" w:type="dxa"/>
        <w:tblLayout w:type="fixed"/>
        <w:tblCellMar>
          <w:left w:w="10" w:type="dxa"/>
          <w:right w:w="10" w:type="dxa"/>
        </w:tblCellMar>
        <w:tblLook w:val="0000" w:firstRow="0" w:lastRow="0" w:firstColumn="0" w:lastColumn="0" w:noHBand="0" w:noVBand="0"/>
      </w:tblPr>
      <w:tblGrid>
        <w:gridCol w:w="9214"/>
      </w:tblGrid>
      <w:tr w:rsidR="00D14DBB" w14:paraId="42A37A90" w14:textId="77777777">
        <w:tc>
          <w:tcPr>
            <w:tcW w:w="9214" w:type="dxa"/>
            <w:tcBorders>
              <w:bottom w:val="single" w:sz="4" w:space="0" w:color="000001"/>
            </w:tcBorders>
            <w:shd w:val="clear" w:color="auto" w:fill="D9D9D9"/>
            <w:tcMar>
              <w:top w:w="0" w:type="dxa"/>
              <w:left w:w="108" w:type="dxa"/>
              <w:bottom w:w="0" w:type="dxa"/>
              <w:right w:w="108" w:type="dxa"/>
            </w:tcMar>
          </w:tcPr>
          <w:p w14:paraId="12221205"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17</w:t>
            </w:r>
          </w:p>
          <w:p w14:paraId="401A0E4D"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OPIS KRYTERIÓW OCENY OFERT, WRAZ Z PODANIEM WAG TYCH KRYTERIÓW I SPOSOBU OCENY OFERT</w:t>
            </w:r>
          </w:p>
        </w:tc>
      </w:tr>
    </w:tbl>
    <w:p w14:paraId="14A1B0F2" w14:textId="77777777" w:rsidR="00D14DBB" w:rsidRDefault="00D14DBB">
      <w:pPr>
        <w:pStyle w:val="Listanumerowana22"/>
        <w:tabs>
          <w:tab w:val="clear" w:pos="992"/>
          <w:tab w:val="left" w:pos="1418"/>
          <w:tab w:val="left" w:pos="1985"/>
          <w:tab w:val="left" w:pos="2127"/>
        </w:tabs>
        <w:spacing w:line="276" w:lineRule="auto"/>
        <w:ind w:left="709"/>
        <w:rPr>
          <w:rFonts w:ascii="Cambria" w:hAnsi="Cambria" w:cs="Cambria"/>
          <w:sz w:val="24"/>
          <w:lang w:val="pl-PL"/>
        </w:rPr>
      </w:pPr>
    </w:p>
    <w:p w14:paraId="1A0DE418" w14:textId="77777777" w:rsidR="00D14DBB" w:rsidRDefault="00AE7E09">
      <w:pPr>
        <w:pStyle w:val="Listanumerowana22"/>
        <w:numPr>
          <w:ilvl w:val="1"/>
          <w:numId w:val="12"/>
        </w:numPr>
        <w:spacing w:line="276" w:lineRule="auto"/>
        <w:ind w:left="709" w:hanging="709"/>
        <w:rPr>
          <w:rFonts w:ascii="Cambria" w:hAnsi="Cambria" w:cs="Cambria"/>
          <w:color w:val="000000"/>
          <w:sz w:val="24"/>
          <w:lang w:val="pl-PL"/>
        </w:rPr>
      </w:pPr>
      <w:r>
        <w:rPr>
          <w:rFonts w:ascii="Cambria" w:hAnsi="Cambria" w:cs="Cambria"/>
          <w:color w:val="000000"/>
          <w:sz w:val="24"/>
          <w:lang w:val="pl-PL"/>
        </w:rPr>
        <w:t>Zamawiający dokona oceny ofert, które nie zostały odrzucone, na podstawie następujących kryteriów oceny ofert:</w:t>
      </w:r>
    </w:p>
    <w:tbl>
      <w:tblPr>
        <w:tblW w:w="8505" w:type="dxa"/>
        <w:tblInd w:w="709" w:type="dxa"/>
        <w:tblLayout w:type="fixed"/>
        <w:tblCellMar>
          <w:left w:w="10" w:type="dxa"/>
          <w:right w:w="10" w:type="dxa"/>
        </w:tblCellMar>
        <w:tblLook w:val="0000" w:firstRow="0" w:lastRow="0" w:firstColumn="0" w:lastColumn="0" w:noHBand="0" w:noVBand="0"/>
      </w:tblPr>
      <w:tblGrid>
        <w:gridCol w:w="642"/>
        <w:gridCol w:w="4743"/>
        <w:gridCol w:w="3120"/>
      </w:tblGrid>
      <w:tr w:rsidR="00D14DBB" w14:paraId="6A8D1CB2" w14:textId="77777777">
        <w:tc>
          <w:tcPr>
            <w:tcW w:w="642" w:type="dxa"/>
            <w:tcBorders>
              <w:top w:val="single" w:sz="4" w:space="0" w:color="000001"/>
              <w:left w:val="single" w:sz="4" w:space="0" w:color="000001"/>
              <w:bottom w:val="single" w:sz="4" w:space="0" w:color="000001"/>
            </w:tcBorders>
            <w:shd w:val="clear" w:color="auto" w:fill="E5E5E5"/>
            <w:tcMar>
              <w:top w:w="0" w:type="dxa"/>
              <w:left w:w="108" w:type="dxa"/>
              <w:bottom w:w="0" w:type="dxa"/>
              <w:right w:w="108" w:type="dxa"/>
            </w:tcMar>
          </w:tcPr>
          <w:p w14:paraId="21F43EB1" w14:textId="77777777" w:rsidR="00D14DBB" w:rsidRDefault="00AE7E09">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Pr>
                <w:rFonts w:ascii="Cambria" w:hAnsi="Cambria" w:cs="Cambria"/>
                <w:b/>
                <w:color w:val="000000"/>
                <w:sz w:val="24"/>
                <w:szCs w:val="24"/>
                <w:lang w:val="pl-PL"/>
              </w:rPr>
              <w:t>Lp.</w:t>
            </w:r>
          </w:p>
        </w:tc>
        <w:tc>
          <w:tcPr>
            <w:tcW w:w="4743" w:type="dxa"/>
            <w:tcBorders>
              <w:top w:val="single" w:sz="4" w:space="0" w:color="000001"/>
              <w:left w:val="single" w:sz="4" w:space="0" w:color="000001"/>
              <w:bottom w:val="single" w:sz="4" w:space="0" w:color="000001"/>
            </w:tcBorders>
            <w:shd w:val="clear" w:color="auto" w:fill="E5E5E5"/>
            <w:tcMar>
              <w:top w:w="0" w:type="dxa"/>
              <w:left w:w="108" w:type="dxa"/>
              <w:bottom w:w="0" w:type="dxa"/>
              <w:right w:w="108" w:type="dxa"/>
            </w:tcMar>
          </w:tcPr>
          <w:p w14:paraId="3215DB34" w14:textId="77777777" w:rsidR="00D14DBB" w:rsidRDefault="00AE7E09">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Pr>
                <w:rFonts w:ascii="Cambria" w:hAnsi="Cambria" w:cs="Cambria"/>
                <w:b/>
                <w:color w:val="000000"/>
                <w:sz w:val="24"/>
                <w:szCs w:val="24"/>
                <w:lang w:val="pl-PL"/>
              </w:rPr>
              <w:t>Nazwa kryterium</w:t>
            </w:r>
          </w:p>
        </w:tc>
        <w:tc>
          <w:tcPr>
            <w:tcW w:w="3120" w:type="dxa"/>
            <w:tcBorders>
              <w:top w:val="single" w:sz="4" w:space="0" w:color="000001"/>
              <w:left w:val="single" w:sz="4" w:space="0" w:color="000001"/>
              <w:bottom w:val="single" w:sz="4" w:space="0" w:color="000001"/>
              <w:right w:val="single" w:sz="4" w:space="0" w:color="000001"/>
            </w:tcBorders>
            <w:shd w:val="clear" w:color="auto" w:fill="E5E5E5"/>
            <w:tcMar>
              <w:top w:w="0" w:type="dxa"/>
              <w:left w:w="108" w:type="dxa"/>
              <w:bottom w:w="0" w:type="dxa"/>
              <w:right w:w="108" w:type="dxa"/>
            </w:tcMar>
          </w:tcPr>
          <w:p w14:paraId="0B8717A3" w14:textId="77777777" w:rsidR="00D14DBB" w:rsidRDefault="00AE7E09">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Pr>
                <w:rFonts w:ascii="Cambria" w:hAnsi="Cambria" w:cs="Cambria"/>
                <w:b/>
                <w:color w:val="000000"/>
                <w:sz w:val="24"/>
                <w:szCs w:val="24"/>
                <w:lang w:val="pl-PL"/>
              </w:rPr>
              <w:t>Znaczenie kryterium</w:t>
            </w:r>
          </w:p>
          <w:p w14:paraId="58A26F1A" w14:textId="77777777" w:rsidR="00D14DBB" w:rsidRDefault="00AE7E09">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Pr>
                <w:rFonts w:ascii="Cambria" w:hAnsi="Cambria" w:cs="Cambria"/>
                <w:b/>
                <w:color w:val="000000"/>
                <w:sz w:val="24"/>
                <w:szCs w:val="24"/>
                <w:lang w:val="pl-PL"/>
              </w:rPr>
              <w:t>(w %)</w:t>
            </w:r>
          </w:p>
        </w:tc>
      </w:tr>
      <w:tr w:rsidR="00D14DBB" w14:paraId="3ED08B96" w14:textId="77777777">
        <w:tc>
          <w:tcPr>
            <w:tcW w:w="64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4292DA37" w14:textId="77777777" w:rsidR="00D14DBB" w:rsidRDefault="00AE7E09">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1</w:t>
            </w:r>
          </w:p>
        </w:tc>
        <w:tc>
          <w:tcPr>
            <w:tcW w:w="47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6CA4BFF" w14:textId="77777777" w:rsidR="00D14DBB" w:rsidRPr="00AE7E09" w:rsidRDefault="00AE7E09">
            <w:pPr>
              <w:pStyle w:val="Akapitzlist2"/>
              <w:tabs>
                <w:tab w:val="left" w:pos="709"/>
                <w:tab w:val="left" w:pos="1276"/>
                <w:tab w:val="left" w:pos="1418"/>
              </w:tabs>
              <w:spacing w:before="0" w:after="0" w:line="276" w:lineRule="auto"/>
              <w:ind w:left="0"/>
              <w:rPr>
                <w:rFonts w:ascii="Cambria" w:hAnsi="Cambria" w:cs="Cambria"/>
                <w:b/>
                <w:bCs/>
                <w:color w:val="000000"/>
                <w:sz w:val="24"/>
                <w:szCs w:val="24"/>
                <w:lang w:val="pl-PL"/>
              </w:rPr>
            </w:pPr>
            <w:r w:rsidRPr="00AE7E09">
              <w:rPr>
                <w:rFonts w:ascii="Cambria" w:hAnsi="Cambria" w:cs="Cambria"/>
                <w:b/>
                <w:bCs/>
                <w:color w:val="000000"/>
                <w:sz w:val="24"/>
                <w:szCs w:val="24"/>
                <w:lang w:val="pl-PL"/>
              </w:rPr>
              <w:t>Cena</w:t>
            </w:r>
          </w:p>
        </w:tc>
        <w:tc>
          <w:tcPr>
            <w:tcW w:w="31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9D22B35" w14:textId="74DD858A" w:rsidR="00D14DBB" w:rsidRDefault="0038574A">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60</w:t>
            </w:r>
          </w:p>
        </w:tc>
      </w:tr>
      <w:tr w:rsidR="0038574A" w14:paraId="2B43721F" w14:textId="77777777">
        <w:tc>
          <w:tcPr>
            <w:tcW w:w="64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0272ADF" w14:textId="557DDA0A" w:rsidR="0038574A" w:rsidRDefault="0038574A">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2</w:t>
            </w:r>
          </w:p>
        </w:tc>
        <w:tc>
          <w:tcPr>
            <w:tcW w:w="474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9A45F5C" w14:textId="08DFC31E" w:rsidR="0038574A" w:rsidRDefault="00AE7E09">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A10478">
              <w:rPr>
                <w:rFonts w:ascii="Cambria" w:hAnsi="Cambria" w:cs="Cambria"/>
                <w:b/>
                <w:bCs/>
                <w:color w:val="000000"/>
                <w:sz w:val="24"/>
                <w:szCs w:val="24"/>
                <w:lang w:val="pl-PL"/>
              </w:rPr>
              <w:t>Długość okresu</w:t>
            </w:r>
            <w:r w:rsidRPr="00936280">
              <w:rPr>
                <w:rFonts w:ascii="Cambria" w:hAnsi="Cambria" w:cs="Cambria"/>
                <w:b/>
                <w:bCs/>
                <w:color w:val="000000"/>
                <w:sz w:val="24"/>
                <w:szCs w:val="24"/>
                <w:lang w:val="pl-PL"/>
              </w:rPr>
              <w:t xml:space="preserve"> </w:t>
            </w:r>
            <w:r w:rsidRPr="00A10478">
              <w:rPr>
                <w:rFonts w:ascii="Cambria" w:hAnsi="Cambria" w:cs="Cambria"/>
                <w:b/>
                <w:bCs/>
                <w:color w:val="000000"/>
                <w:sz w:val="24"/>
                <w:szCs w:val="24"/>
                <w:lang w:val="pl-PL"/>
              </w:rPr>
              <w:t>gwarancji</w:t>
            </w:r>
            <w:r>
              <w:rPr>
                <w:rFonts w:ascii="Cambria" w:hAnsi="Cambria" w:cs="Cambria"/>
                <w:b/>
                <w:bCs/>
                <w:color w:val="000000"/>
                <w:sz w:val="24"/>
                <w:szCs w:val="24"/>
                <w:lang w:val="pl-PL"/>
              </w:rPr>
              <w:t xml:space="preserve"> </w:t>
            </w:r>
            <w:r w:rsidRPr="00DF72F3">
              <w:rPr>
                <w:rFonts w:ascii="Cambria" w:hAnsi="Cambria" w:cs="Cambria"/>
                <w:b/>
                <w:bCs/>
                <w:color w:val="000000"/>
                <w:sz w:val="24"/>
                <w:szCs w:val="24"/>
                <w:lang w:val="pl-PL"/>
              </w:rPr>
              <w:t>na roboty budowlane i wbudowane materiały</w:t>
            </w:r>
          </w:p>
        </w:tc>
        <w:tc>
          <w:tcPr>
            <w:tcW w:w="31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1EB4F06" w14:textId="7716C879" w:rsidR="0038574A" w:rsidRDefault="0038574A">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40</w:t>
            </w:r>
          </w:p>
        </w:tc>
      </w:tr>
      <w:tr w:rsidR="00D14DBB" w14:paraId="372A18B5" w14:textId="77777777">
        <w:tc>
          <w:tcPr>
            <w:tcW w:w="5385"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6187D295" w14:textId="77777777" w:rsidR="00D14DBB" w:rsidRDefault="00AE7E09">
            <w:pPr>
              <w:pStyle w:val="Standard"/>
              <w:tabs>
                <w:tab w:val="left" w:pos="709"/>
                <w:tab w:val="left" w:pos="1276"/>
                <w:tab w:val="left" w:pos="1418"/>
              </w:tabs>
              <w:spacing w:line="276" w:lineRule="auto"/>
              <w:jc w:val="right"/>
              <w:rPr>
                <w:rFonts w:ascii="Cambria" w:hAnsi="Cambria" w:cs="Cambria"/>
                <w:color w:val="000000"/>
                <w:lang w:val="pl-PL"/>
              </w:rPr>
            </w:pPr>
            <w:r>
              <w:rPr>
                <w:rFonts w:ascii="Cambria" w:hAnsi="Cambria" w:cs="Cambria"/>
                <w:color w:val="000000"/>
                <w:lang w:val="pl-PL"/>
              </w:rPr>
              <w:t>RAZEM</w:t>
            </w:r>
          </w:p>
        </w:tc>
        <w:tc>
          <w:tcPr>
            <w:tcW w:w="31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32A676D8" w14:textId="77777777" w:rsidR="00D14DBB" w:rsidRDefault="00AE7E09">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100</w:t>
            </w:r>
          </w:p>
        </w:tc>
      </w:tr>
    </w:tbl>
    <w:p w14:paraId="6502A23B" w14:textId="77777777" w:rsidR="00D14DBB" w:rsidRDefault="00D14DBB">
      <w:pPr>
        <w:pStyle w:val="Akapitzlist2"/>
        <w:tabs>
          <w:tab w:val="left" w:pos="1418"/>
          <w:tab w:val="left" w:pos="1985"/>
          <w:tab w:val="left" w:pos="2127"/>
        </w:tabs>
        <w:spacing w:before="0" w:after="0" w:line="276" w:lineRule="auto"/>
        <w:ind w:left="709"/>
        <w:rPr>
          <w:rFonts w:ascii="Cambria" w:hAnsi="Cambria" w:cs="Cambria"/>
          <w:color w:val="000000"/>
          <w:sz w:val="10"/>
          <w:szCs w:val="10"/>
          <w:lang w:val="pl-PL"/>
        </w:rPr>
      </w:pPr>
    </w:p>
    <w:p w14:paraId="10F48EB6" w14:textId="1C9C1E67" w:rsidR="00936280" w:rsidRPr="00936280" w:rsidRDefault="00936280">
      <w:pPr>
        <w:pStyle w:val="Akapitzlist"/>
        <w:tabs>
          <w:tab w:val="left" w:pos="1418"/>
          <w:tab w:val="left" w:pos="1985"/>
          <w:tab w:val="left" w:pos="2127"/>
        </w:tabs>
        <w:suppressAutoHyphens/>
        <w:spacing w:before="0" w:after="0" w:line="276" w:lineRule="auto"/>
        <w:ind w:left="709"/>
        <w:rPr>
          <w:rFonts w:ascii="Cambria" w:hAnsi="Cambria"/>
          <w:color w:val="000000"/>
          <w:sz w:val="24"/>
          <w:szCs w:val="24"/>
        </w:rPr>
      </w:pPr>
      <w:r w:rsidRPr="00936280">
        <w:rPr>
          <w:rFonts w:ascii="Cambria" w:hAnsi="Cambria"/>
          <w:color w:val="000000"/>
          <w:sz w:val="24"/>
          <w:szCs w:val="24"/>
        </w:rPr>
        <w:t>Zamawiający oceni i porówna jedynie te oferty, które nie zostaną odrzucone.</w:t>
      </w:r>
    </w:p>
    <w:p w14:paraId="3116A067" w14:textId="072426E3" w:rsidR="00D14DBB" w:rsidRPr="00936280" w:rsidRDefault="00AE7E09">
      <w:pPr>
        <w:pStyle w:val="Akapitzlist"/>
        <w:tabs>
          <w:tab w:val="left" w:pos="1418"/>
          <w:tab w:val="left" w:pos="1985"/>
          <w:tab w:val="left" w:pos="2127"/>
        </w:tabs>
        <w:suppressAutoHyphens/>
        <w:spacing w:before="0" w:after="0" w:line="276" w:lineRule="auto"/>
        <w:ind w:left="709"/>
        <w:rPr>
          <w:rFonts w:ascii="Cambria" w:hAnsi="Cambria"/>
          <w:color w:val="000000"/>
          <w:sz w:val="24"/>
          <w:szCs w:val="24"/>
        </w:rPr>
      </w:pPr>
      <w:r w:rsidRPr="00936280">
        <w:rPr>
          <w:rFonts w:ascii="Cambria" w:hAnsi="Cambria"/>
          <w:color w:val="000000"/>
          <w:sz w:val="24"/>
          <w:szCs w:val="24"/>
        </w:rPr>
        <w:t>Zamawiający dokona oceny ofert przyznając punkty w ramach poszczególnych kryteriów oceny ofert, przyjmując zasadę, że 1% = 1 punkt.</w:t>
      </w:r>
    </w:p>
    <w:p w14:paraId="4C1469A2" w14:textId="77777777" w:rsidR="00D14DBB" w:rsidRPr="00936280" w:rsidRDefault="00D14DBB">
      <w:pPr>
        <w:pStyle w:val="Akapitzlist2"/>
        <w:tabs>
          <w:tab w:val="left" w:pos="1418"/>
          <w:tab w:val="left" w:pos="1985"/>
          <w:tab w:val="left" w:pos="2127"/>
        </w:tabs>
        <w:spacing w:before="0" w:after="0" w:line="276" w:lineRule="auto"/>
        <w:ind w:left="709"/>
        <w:rPr>
          <w:rFonts w:ascii="Cambria" w:hAnsi="Cambria" w:cs="Cambria"/>
          <w:color w:val="000000"/>
          <w:sz w:val="10"/>
          <w:szCs w:val="10"/>
          <w:lang w:val="pl-PL"/>
        </w:rPr>
      </w:pPr>
    </w:p>
    <w:p w14:paraId="46253A00" w14:textId="77777777" w:rsidR="00D14DBB" w:rsidRPr="00936280" w:rsidRDefault="00AE7E09">
      <w:pPr>
        <w:pStyle w:val="Akapitzlist2"/>
        <w:numPr>
          <w:ilvl w:val="1"/>
          <w:numId w:val="19"/>
        </w:numPr>
        <w:tabs>
          <w:tab w:val="left" w:pos="1429"/>
          <w:tab w:val="left" w:pos="1996"/>
          <w:tab w:val="left" w:pos="2138"/>
        </w:tabs>
        <w:spacing w:line="276" w:lineRule="auto"/>
        <w:rPr>
          <w:lang w:val="pl-PL"/>
        </w:rPr>
      </w:pPr>
      <w:r w:rsidRPr="00A10478">
        <w:rPr>
          <w:rFonts w:ascii="Cambria" w:hAnsi="Cambria" w:cs="Cambria"/>
          <w:b/>
          <w:bCs/>
          <w:color w:val="000000"/>
          <w:sz w:val="24"/>
          <w:szCs w:val="24"/>
          <w:lang w:val="pl-PL"/>
        </w:rPr>
        <w:t>Punkty za kryterium „Cena” zostaną obliczone według wzoru</w:t>
      </w:r>
      <w:r>
        <w:rPr>
          <w:rFonts w:ascii="Cambria" w:hAnsi="Cambria" w:cs="Cambria"/>
          <w:color w:val="000000"/>
          <w:sz w:val="24"/>
          <w:szCs w:val="24"/>
          <w:lang w:val="pl-PL"/>
        </w:rPr>
        <w:t>:</w:t>
      </w:r>
    </w:p>
    <w:p w14:paraId="1D2EFD26" w14:textId="39AA6CB1" w:rsidR="00D14DBB" w:rsidRPr="00D31695" w:rsidRDefault="00AE7E09">
      <w:pPr>
        <w:pStyle w:val="Akapitzlist2"/>
        <w:tabs>
          <w:tab w:val="left" w:pos="1418"/>
          <w:tab w:val="left" w:pos="1985"/>
          <w:tab w:val="left" w:pos="2127"/>
        </w:tabs>
        <w:spacing w:before="0" w:after="0" w:line="276" w:lineRule="auto"/>
        <w:ind w:left="709"/>
        <w:rPr>
          <w:lang w:val="pl-PL"/>
        </w:rPr>
      </w:pPr>
      <w:r>
        <w:rPr>
          <w:rFonts w:ascii="Cambria" w:hAnsi="Cambria" w:cs="Cambria"/>
          <w:i/>
          <w:color w:val="000000"/>
          <w:sz w:val="24"/>
          <w:szCs w:val="24"/>
          <w:lang w:val="pl-PL"/>
        </w:rPr>
        <w:tab/>
      </w:r>
      <w:r>
        <w:rPr>
          <w:rFonts w:ascii="Cambria" w:hAnsi="Cambria" w:cs="Cambria"/>
          <w:b/>
          <w:i/>
          <w:color w:val="000000"/>
          <w:sz w:val="24"/>
          <w:szCs w:val="24"/>
          <w:lang w:val="pl-PL"/>
        </w:rPr>
        <w:t>C</w:t>
      </w:r>
      <w:r>
        <w:rPr>
          <w:rFonts w:ascii="Cambria" w:hAnsi="Cambria" w:cs="Cambria"/>
          <w:b/>
          <w:i/>
          <w:color w:val="000000"/>
          <w:sz w:val="24"/>
          <w:szCs w:val="24"/>
          <w:vertAlign w:val="subscript"/>
          <w:lang w:val="pl-PL"/>
        </w:rPr>
        <w:t>n</w:t>
      </w:r>
    </w:p>
    <w:p w14:paraId="2EB26AE8" w14:textId="73A71906" w:rsidR="00D14DBB" w:rsidRPr="00D31695" w:rsidRDefault="00A10478">
      <w:pPr>
        <w:pStyle w:val="Akapitzlist2"/>
        <w:tabs>
          <w:tab w:val="left" w:pos="1418"/>
          <w:tab w:val="left" w:pos="1985"/>
          <w:tab w:val="left" w:pos="2127"/>
        </w:tabs>
        <w:spacing w:before="0" w:after="0" w:line="276" w:lineRule="auto"/>
        <w:ind w:left="709"/>
        <w:rPr>
          <w:lang w:val="pl-PL"/>
        </w:rPr>
      </w:pPr>
      <w:r>
        <w:rPr>
          <w:rFonts w:ascii="Cambria" w:hAnsi="Cambria" w:cs="Cambria"/>
          <w:b/>
          <w:i/>
          <w:color w:val="000000"/>
          <w:sz w:val="24"/>
          <w:szCs w:val="24"/>
          <w:lang w:val="pl-PL"/>
        </w:rPr>
        <w:lastRenderedPageBreak/>
        <w:t xml:space="preserve">C = </w:t>
      </w:r>
      <w:r>
        <w:rPr>
          <w:rFonts w:ascii="Cambria" w:hAnsi="Cambria" w:cs="Cambria"/>
          <w:b/>
          <w:i/>
          <w:color w:val="000000"/>
          <w:sz w:val="24"/>
          <w:szCs w:val="24"/>
          <w:lang w:val="pl-PL"/>
        </w:rPr>
        <w:tab/>
        <w:t xml:space="preserve">------- x </w:t>
      </w:r>
      <w:r w:rsidR="00936280">
        <w:rPr>
          <w:rFonts w:ascii="Cambria" w:hAnsi="Cambria" w:cs="Cambria"/>
          <w:b/>
          <w:i/>
          <w:color w:val="000000"/>
          <w:sz w:val="24"/>
          <w:szCs w:val="24"/>
          <w:lang w:val="pl-PL"/>
        </w:rPr>
        <w:t>60</w:t>
      </w:r>
      <w:r>
        <w:rPr>
          <w:rFonts w:ascii="Cambria" w:hAnsi="Cambria" w:cs="Cambria"/>
          <w:b/>
          <w:i/>
          <w:color w:val="000000"/>
          <w:sz w:val="24"/>
          <w:szCs w:val="24"/>
          <w:lang w:val="pl-PL"/>
        </w:rPr>
        <w:t xml:space="preserve"> pkt</w:t>
      </w:r>
    </w:p>
    <w:p w14:paraId="0DBC006E" w14:textId="77777777" w:rsidR="00D14DBB" w:rsidRPr="00D31695" w:rsidRDefault="00AE7E09">
      <w:pPr>
        <w:pStyle w:val="Akapitzlist2"/>
        <w:tabs>
          <w:tab w:val="left" w:pos="1418"/>
          <w:tab w:val="left" w:pos="1985"/>
          <w:tab w:val="left" w:pos="2127"/>
        </w:tabs>
        <w:spacing w:before="0" w:after="0" w:line="276" w:lineRule="auto"/>
        <w:ind w:left="709"/>
        <w:rPr>
          <w:lang w:val="pl-PL"/>
        </w:rPr>
      </w:pPr>
      <w:r>
        <w:rPr>
          <w:rFonts w:ascii="Cambria" w:hAnsi="Cambria" w:cs="Cambria"/>
          <w:b/>
          <w:i/>
          <w:color w:val="000000"/>
          <w:sz w:val="24"/>
          <w:szCs w:val="24"/>
          <w:lang w:val="pl-PL"/>
        </w:rPr>
        <w:tab/>
        <w:t>C</w:t>
      </w:r>
      <w:r>
        <w:rPr>
          <w:rFonts w:ascii="Cambria" w:hAnsi="Cambria" w:cs="Cambria"/>
          <w:b/>
          <w:i/>
          <w:color w:val="000000"/>
          <w:sz w:val="24"/>
          <w:szCs w:val="24"/>
          <w:vertAlign w:val="subscript"/>
          <w:lang w:val="pl-PL"/>
        </w:rPr>
        <w:t>b</w:t>
      </w:r>
    </w:p>
    <w:p w14:paraId="00692DA5" w14:textId="77777777" w:rsidR="00D14DBB" w:rsidRPr="00D31695" w:rsidRDefault="00AE7E09">
      <w:pPr>
        <w:pStyle w:val="Standard"/>
        <w:tabs>
          <w:tab w:val="left" w:pos="709"/>
          <w:tab w:val="left" w:pos="1276"/>
          <w:tab w:val="left" w:pos="1418"/>
        </w:tabs>
        <w:spacing w:line="276" w:lineRule="auto"/>
        <w:rPr>
          <w:lang w:val="pl-PL"/>
        </w:rPr>
      </w:pPr>
      <w:r>
        <w:rPr>
          <w:rFonts w:ascii="Cambria" w:hAnsi="Cambria" w:cs="Cambria"/>
          <w:b/>
          <w:color w:val="000000"/>
          <w:lang w:val="pl-PL"/>
        </w:rPr>
        <w:tab/>
      </w:r>
      <w:r>
        <w:rPr>
          <w:rFonts w:ascii="Cambria" w:hAnsi="Cambria" w:cs="Cambria"/>
          <w:color w:val="000000"/>
          <w:lang w:val="pl-PL"/>
        </w:rPr>
        <w:t>gdzie,</w:t>
      </w:r>
    </w:p>
    <w:p w14:paraId="5E08B076" w14:textId="734CE34A" w:rsidR="00D14DBB" w:rsidRDefault="00A10478">
      <w:pPr>
        <w:pStyle w:val="Bezodstpw2"/>
        <w:spacing w:line="276" w:lineRule="auto"/>
        <w:ind w:left="708"/>
        <w:jc w:val="both"/>
      </w:pPr>
      <w:r>
        <w:rPr>
          <w:rFonts w:ascii="Cambria" w:hAnsi="Cambria" w:cs="Cambria"/>
          <w:b/>
          <w:color w:val="000000"/>
          <w:sz w:val="24"/>
          <w:szCs w:val="24"/>
        </w:rPr>
        <w:t>C</w:t>
      </w:r>
      <w:r>
        <w:rPr>
          <w:rFonts w:ascii="Cambria" w:hAnsi="Cambria" w:cs="Cambria"/>
          <w:b/>
          <w:color w:val="000000"/>
          <w:sz w:val="24"/>
          <w:szCs w:val="24"/>
          <w:vertAlign w:val="subscript"/>
        </w:rPr>
        <w:t xml:space="preserve"> </w:t>
      </w:r>
      <w:r>
        <w:rPr>
          <w:rFonts w:ascii="Cambria" w:hAnsi="Cambria" w:cs="Cambria"/>
          <w:b/>
          <w:color w:val="000000"/>
          <w:sz w:val="24"/>
          <w:szCs w:val="24"/>
        </w:rPr>
        <w:t>-</w:t>
      </w:r>
      <w:r>
        <w:rPr>
          <w:rFonts w:ascii="Cambria" w:hAnsi="Cambria" w:cs="Cambria"/>
          <w:color w:val="000000"/>
          <w:sz w:val="24"/>
          <w:szCs w:val="24"/>
        </w:rPr>
        <w:t xml:space="preserve"> ilość punktów za kryterium cena,</w:t>
      </w:r>
    </w:p>
    <w:p w14:paraId="0E668E71" w14:textId="77777777" w:rsidR="00D14DBB" w:rsidRDefault="00AE7E09">
      <w:pPr>
        <w:pStyle w:val="Bezodstpw2"/>
        <w:spacing w:line="276" w:lineRule="auto"/>
        <w:ind w:left="708"/>
        <w:jc w:val="both"/>
      </w:pPr>
      <w:r>
        <w:rPr>
          <w:rFonts w:ascii="Cambria" w:hAnsi="Cambria" w:cs="Cambria"/>
          <w:b/>
          <w:color w:val="000000"/>
          <w:sz w:val="24"/>
          <w:szCs w:val="24"/>
        </w:rPr>
        <w:t>C</w:t>
      </w:r>
      <w:r>
        <w:rPr>
          <w:rFonts w:ascii="Cambria" w:hAnsi="Cambria" w:cs="Cambria"/>
          <w:b/>
          <w:color w:val="000000"/>
          <w:sz w:val="24"/>
          <w:szCs w:val="24"/>
          <w:vertAlign w:val="subscript"/>
        </w:rPr>
        <w:t>n</w:t>
      </w:r>
      <w:r>
        <w:rPr>
          <w:rFonts w:ascii="Cambria" w:hAnsi="Cambria" w:cs="Cambria"/>
          <w:b/>
          <w:color w:val="000000"/>
          <w:sz w:val="24"/>
          <w:szCs w:val="24"/>
        </w:rPr>
        <w:t xml:space="preserve"> -</w:t>
      </w:r>
      <w:r>
        <w:rPr>
          <w:rFonts w:ascii="Cambria" w:hAnsi="Cambria" w:cs="Cambria"/>
          <w:color w:val="000000"/>
          <w:sz w:val="24"/>
          <w:szCs w:val="24"/>
        </w:rPr>
        <w:t xml:space="preserve"> najniższa cena ofertowa spośród ofert nieodrzuconych,</w:t>
      </w:r>
    </w:p>
    <w:p w14:paraId="0F733250" w14:textId="77777777" w:rsidR="00D14DBB" w:rsidRDefault="00AE7E09">
      <w:pPr>
        <w:pStyle w:val="Bezodstpw2"/>
        <w:spacing w:line="276" w:lineRule="auto"/>
        <w:ind w:left="708"/>
        <w:jc w:val="both"/>
      </w:pPr>
      <w:r>
        <w:rPr>
          <w:rFonts w:ascii="Cambria" w:hAnsi="Cambria" w:cs="Cambria"/>
          <w:b/>
          <w:color w:val="000000"/>
          <w:sz w:val="24"/>
          <w:szCs w:val="24"/>
        </w:rPr>
        <w:t>C</w:t>
      </w:r>
      <w:r>
        <w:rPr>
          <w:rFonts w:ascii="Cambria" w:hAnsi="Cambria" w:cs="Cambria"/>
          <w:b/>
          <w:color w:val="000000"/>
          <w:sz w:val="24"/>
          <w:szCs w:val="24"/>
          <w:vertAlign w:val="subscript"/>
        </w:rPr>
        <w:t>b</w:t>
      </w:r>
      <w:r>
        <w:rPr>
          <w:rFonts w:ascii="Cambria" w:hAnsi="Cambria" w:cs="Cambria"/>
          <w:b/>
          <w:color w:val="000000"/>
          <w:sz w:val="24"/>
          <w:szCs w:val="24"/>
        </w:rPr>
        <w:t xml:space="preserve"> –</w:t>
      </w:r>
      <w:r>
        <w:rPr>
          <w:rFonts w:ascii="Cambria" w:hAnsi="Cambria" w:cs="Cambria"/>
          <w:color w:val="000000"/>
          <w:sz w:val="24"/>
          <w:szCs w:val="24"/>
        </w:rPr>
        <w:t xml:space="preserve"> cena oferty badanej.</w:t>
      </w:r>
    </w:p>
    <w:p w14:paraId="515DCF73" w14:textId="77777777" w:rsidR="00D14DBB" w:rsidRDefault="00D14DBB">
      <w:pPr>
        <w:pStyle w:val="Bezodstpw2"/>
        <w:spacing w:line="276" w:lineRule="auto"/>
        <w:ind w:left="708"/>
        <w:jc w:val="both"/>
        <w:rPr>
          <w:rFonts w:ascii="Cambria" w:hAnsi="Cambria" w:cs="Cambria"/>
          <w:color w:val="000000"/>
          <w:sz w:val="10"/>
          <w:szCs w:val="10"/>
        </w:rPr>
      </w:pPr>
    </w:p>
    <w:p w14:paraId="16EC44F3" w14:textId="6D7C45E4" w:rsidR="00D14DBB" w:rsidRDefault="00AE7E09">
      <w:pPr>
        <w:pStyle w:val="Akapitzlist2"/>
        <w:spacing w:before="0" w:after="0" w:line="276" w:lineRule="auto"/>
        <w:ind w:left="708"/>
        <w:rPr>
          <w:rFonts w:ascii="Cambria" w:hAnsi="Cambria" w:cs="Cambria"/>
          <w:color w:val="000000"/>
          <w:sz w:val="24"/>
          <w:szCs w:val="24"/>
          <w:lang w:val="pl-PL"/>
        </w:rPr>
      </w:pPr>
      <w:r>
        <w:rPr>
          <w:rFonts w:ascii="Cambria" w:hAnsi="Cambria" w:cs="Cambria"/>
          <w:color w:val="000000"/>
          <w:sz w:val="24"/>
          <w:szCs w:val="24"/>
          <w:lang w:val="pl-PL"/>
        </w:rPr>
        <w:t>W kryterium „</w:t>
      </w:r>
      <w:r>
        <w:rPr>
          <w:rFonts w:ascii="Cambria" w:hAnsi="Cambria" w:cs="Cambria"/>
          <w:b/>
          <w:color w:val="000000"/>
          <w:sz w:val="24"/>
          <w:szCs w:val="24"/>
          <w:lang w:val="pl-PL"/>
        </w:rPr>
        <w:t>Cena”</w:t>
      </w:r>
      <w:r>
        <w:rPr>
          <w:rFonts w:ascii="Cambria" w:hAnsi="Cambria" w:cs="Cambria"/>
          <w:color w:val="000000"/>
          <w:sz w:val="24"/>
          <w:szCs w:val="24"/>
          <w:lang w:val="pl-PL"/>
        </w:rPr>
        <w:t xml:space="preserve">, oferta z najniższą ceną otrzyma </w:t>
      </w:r>
      <w:r w:rsidR="00936280">
        <w:rPr>
          <w:rFonts w:ascii="Cambria" w:hAnsi="Cambria" w:cs="Cambria"/>
          <w:color w:val="000000"/>
          <w:sz w:val="24"/>
          <w:szCs w:val="24"/>
          <w:lang w:val="pl-PL"/>
        </w:rPr>
        <w:t>60</w:t>
      </w:r>
      <w:r>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12768DC8" w14:textId="1983433B" w:rsidR="00936280" w:rsidRPr="00A10478" w:rsidRDefault="00936280" w:rsidP="00936280">
      <w:pPr>
        <w:pStyle w:val="Akapitzlist2"/>
        <w:numPr>
          <w:ilvl w:val="1"/>
          <w:numId w:val="19"/>
        </w:numPr>
        <w:tabs>
          <w:tab w:val="left" w:pos="1429"/>
          <w:tab w:val="left" w:pos="1996"/>
          <w:tab w:val="left" w:pos="2138"/>
        </w:tabs>
        <w:spacing w:line="276" w:lineRule="auto"/>
        <w:rPr>
          <w:rFonts w:ascii="Cambria" w:hAnsi="Cambria" w:cs="Cambria"/>
          <w:b/>
          <w:bCs/>
          <w:color w:val="000000"/>
          <w:sz w:val="24"/>
          <w:szCs w:val="24"/>
          <w:lang w:val="pl-PL"/>
        </w:rPr>
      </w:pPr>
      <w:r w:rsidRPr="00A10478">
        <w:rPr>
          <w:rFonts w:ascii="Cambria" w:hAnsi="Cambria" w:cs="Cambria"/>
          <w:b/>
          <w:bCs/>
          <w:color w:val="000000"/>
          <w:sz w:val="24"/>
          <w:szCs w:val="24"/>
          <w:lang w:val="pl-PL"/>
        </w:rPr>
        <w:t>Kryterium „Długość okresu</w:t>
      </w:r>
      <w:r w:rsidRPr="00936280">
        <w:rPr>
          <w:rFonts w:ascii="Cambria" w:hAnsi="Cambria" w:cs="Cambria"/>
          <w:b/>
          <w:bCs/>
          <w:color w:val="000000"/>
          <w:sz w:val="24"/>
          <w:szCs w:val="24"/>
          <w:lang w:val="pl-PL"/>
        </w:rPr>
        <w:t xml:space="preserve"> </w:t>
      </w:r>
      <w:r w:rsidRPr="00A10478">
        <w:rPr>
          <w:rFonts w:ascii="Cambria" w:hAnsi="Cambria" w:cs="Cambria"/>
          <w:b/>
          <w:bCs/>
          <w:color w:val="000000"/>
          <w:sz w:val="24"/>
          <w:szCs w:val="24"/>
          <w:lang w:val="pl-PL"/>
        </w:rPr>
        <w:t>gwarancji</w:t>
      </w:r>
      <w:r w:rsidR="00DF72F3">
        <w:rPr>
          <w:rFonts w:ascii="Cambria" w:hAnsi="Cambria" w:cs="Cambria"/>
          <w:b/>
          <w:bCs/>
          <w:color w:val="000000"/>
          <w:sz w:val="24"/>
          <w:szCs w:val="24"/>
          <w:lang w:val="pl-PL"/>
        </w:rPr>
        <w:t xml:space="preserve"> </w:t>
      </w:r>
      <w:r w:rsidR="00DF72F3" w:rsidRPr="00DF72F3">
        <w:rPr>
          <w:rFonts w:ascii="Cambria" w:hAnsi="Cambria" w:cs="Cambria"/>
          <w:b/>
          <w:bCs/>
          <w:color w:val="000000"/>
          <w:sz w:val="24"/>
          <w:szCs w:val="24"/>
          <w:lang w:val="pl-PL"/>
        </w:rPr>
        <w:t>na roboty budowlane i wbudowane materiały</w:t>
      </w:r>
      <w:r w:rsidRPr="00A10478">
        <w:rPr>
          <w:rFonts w:ascii="Cambria" w:hAnsi="Cambria" w:cs="Cambria"/>
          <w:b/>
          <w:bCs/>
          <w:color w:val="000000"/>
          <w:sz w:val="24"/>
          <w:szCs w:val="24"/>
          <w:lang w:val="pl-PL"/>
        </w:rPr>
        <w:t>” – 40 % (D):</w:t>
      </w:r>
    </w:p>
    <w:p w14:paraId="2B94768D" w14:textId="0FD1CDF4" w:rsidR="00936280" w:rsidRDefault="00936280">
      <w:pPr>
        <w:pStyle w:val="Akapitzlist2"/>
        <w:spacing w:before="0"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Znaczenie kryterium „Długość okresu gwarancji</w:t>
      </w:r>
      <w:r w:rsidR="00DF72F3">
        <w:rPr>
          <w:rFonts w:ascii="Cambria" w:hAnsi="Cambria" w:cs="Cambria"/>
          <w:color w:val="000000"/>
          <w:sz w:val="24"/>
          <w:szCs w:val="24"/>
          <w:lang w:val="pl-PL"/>
        </w:rPr>
        <w:t xml:space="preserve"> </w:t>
      </w:r>
      <w:r w:rsidR="00DF72F3" w:rsidRPr="00DF72F3">
        <w:rPr>
          <w:rFonts w:ascii="Cambria" w:hAnsi="Cambria" w:cs="Cambria"/>
          <w:color w:val="000000"/>
          <w:sz w:val="24"/>
          <w:szCs w:val="24"/>
          <w:lang w:val="pl-PL"/>
        </w:rPr>
        <w:t>na roboty budowlane i wbudowane materiały</w:t>
      </w:r>
      <w:r w:rsidRPr="00936280">
        <w:rPr>
          <w:rFonts w:ascii="Cambria" w:hAnsi="Cambria" w:cs="Cambria"/>
          <w:color w:val="000000"/>
          <w:sz w:val="24"/>
          <w:szCs w:val="24"/>
          <w:lang w:val="pl-PL"/>
        </w:rPr>
        <w:t>” 40 % (maksymalna ilość punktów, którą oferta może otrzymać w przedmiotowym kryterium wynosi 40).</w:t>
      </w:r>
    </w:p>
    <w:p w14:paraId="147C5B8A" w14:textId="77777777" w:rsidR="00936280" w:rsidRPr="00936280" w:rsidRDefault="00936280" w:rsidP="00936280">
      <w:pPr>
        <w:pStyle w:val="Akapitzlist2"/>
        <w:spacing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 xml:space="preserve">Ilość punktów w tym kryterium zostanie przyznana na podstawie poniższego </w:t>
      </w:r>
    </w:p>
    <w:p w14:paraId="49C3BAA4" w14:textId="77777777" w:rsidR="00936280" w:rsidRDefault="00936280" w:rsidP="00936280">
      <w:pPr>
        <w:pStyle w:val="Akapitzlist2"/>
        <w:spacing w:before="0"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 xml:space="preserve">zestawienia: </w:t>
      </w:r>
    </w:p>
    <w:p w14:paraId="36E83D49" w14:textId="7DD85A2E" w:rsidR="00936280" w:rsidRDefault="00936280" w:rsidP="00936280">
      <w:pPr>
        <w:pStyle w:val="Akapitzlist2"/>
        <w:spacing w:before="0"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 Oferta z okresem gwarancji 96 miesięcy otrzyma 40 pkt</w:t>
      </w:r>
    </w:p>
    <w:p w14:paraId="0DCE7119" w14:textId="41966A01" w:rsidR="00936280" w:rsidRDefault="00936280" w:rsidP="00936280">
      <w:pPr>
        <w:pStyle w:val="Akapitzlist2"/>
        <w:spacing w:before="0"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 Oferta z okresem gwarancji 84 miesiące otrzyma 20 pkt</w:t>
      </w:r>
    </w:p>
    <w:p w14:paraId="42037723" w14:textId="43D590CB" w:rsidR="00936280" w:rsidRDefault="00936280" w:rsidP="00936280">
      <w:pPr>
        <w:pStyle w:val="Akapitzlist2"/>
        <w:spacing w:before="0" w:after="0" w:line="276" w:lineRule="auto"/>
        <w:ind w:left="708"/>
        <w:rPr>
          <w:rFonts w:ascii="Cambria" w:hAnsi="Cambria" w:cs="Cambria"/>
          <w:color w:val="000000"/>
          <w:sz w:val="24"/>
          <w:szCs w:val="24"/>
          <w:lang w:val="pl-PL"/>
        </w:rPr>
      </w:pPr>
      <w:r w:rsidRPr="00936280">
        <w:rPr>
          <w:rFonts w:ascii="Cambria" w:hAnsi="Cambria" w:cs="Cambria"/>
          <w:color w:val="000000"/>
          <w:sz w:val="24"/>
          <w:szCs w:val="24"/>
          <w:lang w:val="pl-PL"/>
        </w:rPr>
        <w:t>- Oferta z okresem gwarancji 72 miesiące otrzyma 0 pkt</w:t>
      </w:r>
    </w:p>
    <w:p w14:paraId="13317929" w14:textId="1A69E52E" w:rsidR="004941A9" w:rsidRDefault="004941A9" w:rsidP="00936280">
      <w:pPr>
        <w:pStyle w:val="Akapitzlist2"/>
        <w:spacing w:before="0" w:after="0" w:line="276" w:lineRule="auto"/>
        <w:ind w:left="708"/>
        <w:rPr>
          <w:rFonts w:ascii="Cambria" w:hAnsi="Cambria" w:cs="Cambria"/>
          <w:color w:val="000000"/>
          <w:sz w:val="24"/>
          <w:szCs w:val="24"/>
          <w:lang w:val="pl-PL"/>
        </w:rPr>
      </w:pPr>
      <w:r w:rsidRPr="004941A9">
        <w:rPr>
          <w:rFonts w:ascii="Cambria" w:hAnsi="Cambria" w:cs="Cambria"/>
          <w:color w:val="000000"/>
          <w:sz w:val="24"/>
          <w:szCs w:val="24"/>
          <w:lang w:val="pl-PL"/>
        </w:rPr>
        <w:t xml:space="preserve">Szczegółowe warunki rękojmi i gwarancji zostały określone w § 18 Wzoru umowy – Rozdział </w:t>
      </w:r>
      <w:r w:rsidR="00804147">
        <w:rPr>
          <w:rFonts w:ascii="Cambria" w:hAnsi="Cambria" w:cs="Cambria"/>
          <w:color w:val="000000"/>
          <w:sz w:val="24"/>
          <w:szCs w:val="24"/>
          <w:lang w:val="pl-PL"/>
        </w:rPr>
        <w:t>I</w:t>
      </w:r>
      <w:r w:rsidRPr="004941A9">
        <w:rPr>
          <w:rFonts w:ascii="Cambria" w:hAnsi="Cambria" w:cs="Cambria"/>
          <w:color w:val="000000"/>
          <w:sz w:val="24"/>
          <w:szCs w:val="24"/>
          <w:lang w:val="pl-PL"/>
        </w:rPr>
        <w:t>V SWZ.</w:t>
      </w:r>
    </w:p>
    <w:p w14:paraId="4731CA56" w14:textId="77777777" w:rsidR="004941A9" w:rsidRPr="004941A9" w:rsidRDefault="004941A9" w:rsidP="004941A9">
      <w:pPr>
        <w:pStyle w:val="Akapitzlist2"/>
        <w:spacing w:after="0" w:line="276" w:lineRule="auto"/>
        <w:ind w:left="708"/>
        <w:rPr>
          <w:rFonts w:ascii="Cambria" w:hAnsi="Cambria" w:cs="Cambria"/>
          <w:color w:val="000000"/>
          <w:sz w:val="24"/>
          <w:szCs w:val="24"/>
          <w:lang w:val="pl-PL"/>
        </w:rPr>
      </w:pPr>
      <w:r w:rsidRPr="004941A9">
        <w:rPr>
          <w:rFonts w:ascii="Cambria" w:hAnsi="Cambria" w:cs="Cambria"/>
          <w:color w:val="000000"/>
          <w:sz w:val="24"/>
          <w:szCs w:val="24"/>
          <w:lang w:val="pl-PL"/>
        </w:rPr>
        <w:t xml:space="preserve">Kryterium będzie rozpatrywane na podstawie oświadczenia złożonego przez </w:t>
      </w:r>
    </w:p>
    <w:p w14:paraId="560F6BE1" w14:textId="5C2C1544" w:rsidR="004941A9" w:rsidRPr="00936280" w:rsidRDefault="004941A9" w:rsidP="004941A9">
      <w:pPr>
        <w:pStyle w:val="Akapitzlist2"/>
        <w:spacing w:before="0" w:after="0" w:line="276" w:lineRule="auto"/>
        <w:ind w:left="708"/>
        <w:rPr>
          <w:rFonts w:ascii="Cambria" w:hAnsi="Cambria" w:cs="Cambria"/>
          <w:color w:val="000000"/>
          <w:sz w:val="24"/>
          <w:szCs w:val="24"/>
          <w:lang w:val="pl-PL"/>
        </w:rPr>
      </w:pPr>
      <w:r w:rsidRPr="004941A9">
        <w:rPr>
          <w:rFonts w:ascii="Cambria" w:hAnsi="Cambria" w:cs="Cambria"/>
          <w:color w:val="000000"/>
          <w:sz w:val="24"/>
          <w:szCs w:val="24"/>
          <w:lang w:val="pl-PL"/>
        </w:rPr>
        <w:t>Wykonawcę w Formularzu oferty.</w:t>
      </w:r>
    </w:p>
    <w:p w14:paraId="6F5DF249" w14:textId="77777777" w:rsidR="00D14DBB" w:rsidRDefault="00D14DBB">
      <w:pPr>
        <w:pStyle w:val="Listanumerowana22"/>
        <w:tabs>
          <w:tab w:val="clear" w:pos="992"/>
        </w:tabs>
        <w:ind w:left="0" w:firstLine="0"/>
        <w:rPr>
          <w:rFonts w:ascii="Cambria" w:hAnsi="Cambria" w:cs="Cambria"/>
          <w:sz w:val="10"/>
          <w:szCs w:val="10"/>
          <w:lang w:val="pl-PL"/>
        </w:rPr>
      </w:pPr>
    </w:p>
    <w:p w14:paraId="0224BCC1" w14:textId="2E4BD239" w:rsidR="00D14DBB" w:rsidRDefault="00A10478">
      <w:pPr>
        <w:pStyle w:val="Listanumerowana22"/>
        <w:numPr>
          <w:ilvl w:val="1"/>
          <w:numId w:val="19"/>
        </w:numPr>
        <w:ind w:left="709" w:hanging="709"/>
        <w:rPr>
          <w:rFonts w:ascii="Cambria" w:hAnsi="Cambria" w:cs="Cambria"/>
          <w:sz w:val="24"/>
          <w:lang w:val="pl-PL"/>
        </w:rPr>
      </w:pPr>
      <w:r w:rsidRPr="00A10478">
        <w:rPr>
          <w:rFonts w:ascii="Cambria" w:hAnsi="Cambria" w:cs="Cambria"/>
          <w:sz w:val="24"/>
          <w:lang w:val="pl-PL"/>
        </w:rPr>
        <w:t>Zamawiający zsumuje wszystkie punkty przyznane poszczególnym ofertom na podstawie zastosowanych kryteriów oceny ofert (wg wzoru) i wybierze ofertę najkorzystniejszą (o najwyższej liczbie zsumowanych punktów):</w:t>
      </w:r>
    </w:p>
    <w:p w14:paraId="438115C8" w14:textId="77777777" w:rsidR="00A10478" w:rsidRPr="00A10478" w:rsidRDefault="00A10478" w:rsidP="00A10478">
      <w:pPr>
        <w:pStyle w:val="Listanumerowana22"/>
        <w:ind w:left="709" w:firstLine="0"/>
        <w:jc w:val="center"/>
        <w:rPr>
          <w:rFonts w:ascii="Cambria" w:hAnsi="Cambria" w:cs="Cambria"/>
          <w:b/>
          <w:bCs/>
          <w:sz w:val="24"/>
          <w:lang w:val="pl-PL"/>
        </w:rPr>
      </w:pPr>
      <w:r w:rsidRPr="00A10478">
        <w:rPr>
          <w:rFonts w:ascii="Cambria" w:hAnsi="Cambria" w:cs="Cambria"/>
          <w:b/>
          <w:bCs/>
          <w:sz w:val="24"/>
          <w:lang w:val="pl-PL"/>
        </w:rPr>
        <w:t xml:space="preserve">K = C + D </w:t>
      </w:r>
    </w:p>
    <w:p w14:paraId="4EE80776" w14:textId="77777777" w:rsidR="00A10478" w:rsidRDefault="00A10478" w:rsidP="00A10478">
      <w:pPr>
        <w:pStyle w:val="Listanumerowana22"/>
        <w:ind w:left="709" w:firstLine="0"/>
        <w:jc w:val="center"/>
        <w:rPr>
          <w:rFonts w:ascii="Cambria" w:hAnsi="Cambria" w:cs="Cambria"/>
          <w:sz w:val="24"/>
          <w:lang w:val="pl-PL"/>
        </w:rPr>
      </w:pPr>
      <w:r w:rsidRPr="00A10478">
        <w:rPr>
          <w:rFonts w:ascii="Cambria" w:hAnsi="Cambria" w:cs="Cambria"/>
          <w:sz w:val="24"/>
          <w:lang w:val="pl-PL"/>
        </w:rPr>
        <w:t xml:space="preserve">gdzie: </w:t>
      </w:r>
    </w:p>
    <w:p w14:paraId="77661CD2" w14:textId="7B67F0EE" w:rsidR="00A10478" w:rsidRDefault="00A10478" w:rsidP="00A10478">
      <w:pPr>
        <w:pStyle w:val="Listanumerowana22"/>
        <w:ind w:left="709" w:firstLine="0"/>
        <w:jc w:val="left"/>
        <w:rPr>
          <w:rFonts w:ascii="Cambria" w:hAnsi="Cambria" w:cs="Cambria"/>
          <w:sz w:val="24"/>
          <w:lang w:val="pl-PL"/>
        </w:rPr>
      </w:pPr>
      <w:r w:rsidRPr="00A10478">
        <w:rPr>
          <w:rFonts w:ascii="Cambria" w:hAnsi="Cambria" w:cs="Cambria"/>
          <w:b/>
          <w:bCs/>
          <w:sz w:val="24"/>
          <w:lang w:val="pl-PL"/>
        </w:rPr>
        <w:t>K</w:t>
      </w:r>
      <w:r w:rsidRPr="00A10478">
        <w:rPr>
          <w:rFonts w:ascii="Cambria" w:hAnsi="Cambria" w:cs="Cambria"/>
          <w:sz w:val="24"/>
          <w:lang w:val="pl-PL"/>
        </w:rPr>
        <w:t xml:space="preserve"> – ogólna liczba punktów, jaką </w:t>
      </w:r>
      <w:r w:rsidR="00642E33">
        <w:rPr>
          <w:rFonts w:ascii="Cambria" w:hAnsi="Cambria" w:cs="Cambria"/>
          <w:sz w:val="24"/>
          <w:lang w:val="pl-PL"/>
        </w:rPr>
        <w:t>otrzyma</w:t>
      </w:r>
      <w:r w:rsidRPr="00A10478">
        <w:rPr>
          <w:rFonts w:ascii="Cambria" w:hAnsi="Cambria" w:cs="Cambria"/>
          <w:sz w:val="24"/>
          <w:lang w:val="pl-PL"/>
        </w:rPr>
        <w:t xml:space="preserve"> oferta (Wykonawca); </w:t>
      </w:r>
    </w:p>
    <w:p w14:paraId="17DE5F52" w14:textId="5C5408CD" w:rsidR="00A10478" w:rsidRDefault="00A10478" w:rsidP="00A10478">
      <w:pPr>
        <w:pStyle w:val="Listanumerowana22"/>
        <w:ind w:left="709" w:firstLine="0"/>
        <w:jc w:val="left"/>
        <w:rPr>
          <w:rFonts w:ascii="Cambria" w:hAnsi="Cambria" w:cs="Cambria"/>
          <w:sz w:val="24"/>
          <w:lang w:val="pl-PL"/>
        </w:rPr>
      </w:pPr>
      <w:r w:rsidRPr="00A10478">
        <w:rPr>
          <w:rFonts w:ascii="Cambria" w:hAnsi="Cambria" w:cs="Cambria"/>
          <w:b/>
          <w:bCs/>
          <w:sz w:val="24"/>
          <w:lang w:val="pl-PL"/>
        </w:rPr>
        <w:t xml:space="preserve">C </w:t>
      </w:r>
      <w:r w:rsidRPr="00A10478">
        <w:rPr>
          <w:rFonts w:ascii="Cambria" w:hAnsi="Cambria" w:cs="Cambria"/>
          <w:sz w:val="24"/>
          <w:lang w:val="pl-PL"/>
        </w:rPr>
        <w:t xml:space="preserve">– liczba punktów, jaką </w:t>
      </w:r>
      <w:r w:rsidR="00642E33">
        <w:rPr>
          <w:rFonts w:ascii="Cambria" w:hAnsi="Cambria" w:cs="Cambria"/>
          <w:sz w:val="24"/>
          <w:lang w:val="pl-PL"/>
        </w:rPr>
        <w:t>zdobędzie</w:t>
      </w:r>
      <w:r w:rsidRPr="00A10478">
        <w:rPr>
          <w:rFonts w:ascii="Cambria" w:hAnsi="Cambria" w:cs="Cambria"/>
          <w:sz w:val="24"/>
          <w:lang w:val="pl-PL"/>
        </w:rPr>
        <w:t xml:space="preserve"> oferta (Wykonawca) w kryterium „Cena”; </w:t>
      </w:r>
    </w:p>
    <w:p w14:paraId="3AFDF4D2" w14:textId="38F95023" w:rsidR="00D14DBB" w:rsidRDefault="00A10478" w:rsidP="00A10478">
      <w:pPr>
        <w:pStyle w:val="Listanumerowana22"/>
        <w:ind w:left="709" w:firstLine="0"/>
        <w:jc w:val="left"/>
        <w:rPr>
          <w:rFonts w:ascii="Cambria" w:hAnsi="Cambria" w:cs="Cambria"/>
          <w:sz w:val="24"/>
          <w:lang w:val="pl-PL"/>
        </w:rPr>
      </w:pPr>
      <w:r w:rsidRPr="00A10478">
        <w:rPr>
          <w:rFonts w:ascii="Cambria" w:hAnsi="Cambria" w:cs="Cambria"/>
          <w:b/>
          <w:bCs/>
          <w:sz w:val="24"/>
          <w:lang w:val="pl-PL"/>
        </w:rPr>
        <w:t>D</w:t>
      </w:r>
      <w:r w:rsidRPr="00A10478">
        <w:rPr>
          <w:rFonts w:ascii="Cambria" w:hAnsi="Cambria" w:cs="Cambria"/>
          <w:sz w:val="24"/>
          <w:lang w:val="pl-PL"/>
        </w:rPr>
        <w:t xml:space="preserve"> – liczba punktów, jaką </w:t>
      </w:r>
      <w:r w:rsidR="00642E33">
        <w:rPr>
          <w:rFonts w:ascii="Cambria" w:hAnsi="Cambria" w:cs="Cambria"/>
          <w:sz w:val="24"/>
          <w:lang w:val="pl-PL"/>
        </w:rPr>
        <w:t>zdobędzie</w:t>
      </w:r>
      <w:r w:rsidRPr="00A10478">
        <w:rPr>
          <w:rFonts w:ascii="Cambria" w:hAnsi="Cambria" w:cs="Cambria"/>
          <w:sz w:val="24"/>
          <w:lang w:val="pl-PL"/>
        </w:rPr>
        <w:t xml:space="preserve"> oferta (Wykonawca) w kryterium „</w:t>
      </w:r>
      <w:r w:rsidR="00DF72F3" w:rsidRPr="00DF72F3">
        <w:rPr>
          <w:rFonts w:ascii="Cambria" w:hAnsi="Cambria" w:cs="Cambria"/>
          <w:sz w:val="24"/>
          <w:lang w:val="pl-PL"/>
        </w:rPr>
        <w:t>na roboty budowlane i wbudowane materiały</w:t>
      </w:r>
      <w:r w:rsidRPr="00A10478">
        <w:rPr>
          <w:rFonts w:ascii="Cambria" w:hAnsi="Cambria" w:cs="Cambria"/>
          <w:sz w:val="24"/>
          <w:lang w:val="pl-PL"/>
        </w:rPr>
        <w:t>”</w:t>
      </w:r>
      <w:r w:rsidR="00001FCE">
        <w:rPr>
          <w:rFonts w:ascii="Cambria" w:hAnsi="Cambria" w:cs="Cambria"/>
          <w:sz w:val="24"/>
          <w:lang w:val="pl-PL"/>
        </w:rPr>
        <w:t>.</w:t>
      </w:r>
    </w:p>
    <w:p w14:paraId="4087A2F3" w14:textId="77777777" w:rsidR="009C00D3" w:rsidRDefault="009C00D3" w:rsidP="009C00D3">
      <w:pPr>
        <w:pStyle w:val="Listanumerowana22"/>
        <w:numPr>
          <w:ilvl w:val="1"/>
          <w:numId w:val="19"/>
        </w:numPr>
        <w:ind w:left="709" w:hanging="709"/>
        <w:rPr>
          <w:rFonts w:ascii="Cambria" w:hAnsi="Cambria" w:cs="Cambria"/>
          <w:sz w:val="24"/>
          <w:lang w:val="pl-PL"/>
        </w:rPr>
      </w:pPr>
      <w:r w:rsidRPr="00AD24E9">
        <w:rPr>
          <w:rFonts w:ascii="Cambria" w:hAnsi="Cambria" w:cs="Cambria"/>
          <w:sz w:val="24"/>
          <w:lang w:val="pl-PL"/>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w zdaniu poprzednim, Zamawiający wzywa wykonawców, którzy złożyli te oferty, do złożenia w terminie określonym przez zamawiającego ofert dodatkowych zawierających nową cenę. </w:t>
      </w:r>
      <w:r w:rsidRPr="00AD24E9">
        <w:rPr>
          <w:rFonts w:ascii="Cambria" w:hAnsi="Cambria" w:cs="Cambria"/>
          <w:sz w:val="24"/>
          <w:lang w:val="pl-PL"/>
        </w:rPr>
        <w:lastRenderedPageBreak/>
        <w:t xml:space="preserve">Wykonawcy, składając oferty dodatkowe, nie mogą oferować cen wyższych niż zaoferowane w uprzednio złożonych przez nich ofertach. </w:t>
      </w:r>
    </w:p>
    <w:p w14:paraId="2E830A30" w14:textId="77777777" w:rsidR="009C00D3" w:rsidRPr="00AD24E9" w:rsidRDefault="009C00D3" w:rsidP="009C00D3">
      <w:pPr>
        <w:pStyle w:val="Listanumerowana22"/>
        <w:numPr>
          <w:ilvl w:val="1"/>
          <w:numId w:val="19"/>
        </w:numPr>
        <w:ind w:left="709" w:hanging="709"/>
        <w:rPr>
          <w:rFonts w:ascii="Cambria" w:hAnsi="Cambria" w:cs="Cambria"/>
          <w:sz w:val="24"/>
          <w:lang w:val="pl-PL"/>
        </w:rPr>
      </w:pPr>
      <w:r w:rsidRPr="00AD24E9">
        <w:rPr>
          <w:rFonts w:ascii="Cambria" w:hAnsi="Cambria" w:cs="Cambria"/>
          <w:sz w:val="24"/>
          <w:lang w:val="pl-PL"/>
        </w:rPr>
        <w:t>Wykonawcy, składając oferty dodatkowe, nie mogą oferować cen lub kosztów wyższych niż zaoferowane w uprzednio złożonych przez nich ofertach.</w:t>
      </w:r>
    </w:p>
    <w:p w14:paraId="7FD8F04C" w14:textId="77777777" w:rsidR="009C00D3" w:rsidRPr="00A10478" w:rsidRDefault="009C00D3" w:rsidP="00A10478">
      <w:pPr>
        <w:pStyle w:val="Listanumerowana22"/>
        <w:ind w:left="709" w:firstLine="0"/>
        <w:jc w:val="left"/>
        <w:rPr>
          <w:rFonts w:ascii="Cambria" w:hAnsi="Cambria" w:cs="Cambria"/>
          <w:sz w:val="24"/>
          <w:lang w:val="pl-PL"/>
        </w:rPr>
      </w:pPr>
    </w:p>
    <w:p w14:paraId="3BA5EC2A" w14:textId="77777777" w:rsidR="00D14DBB" w:rsidRDefault="00D14DBB">
      <w:pPr>
        <w:pStyle w:val="Kolorowalistaakcent11"/>
        <w:tabs>
          <w:tab w:val="left" w:pos="1418"/>
          <w:tab w:val="left" w:pos="1985"/>
          <w:tab w:val="left" w:pos="2127"/>
        </w:tabs>
        <w:spacing w:before="0" w:after="0" w:line="276" w:lineRule="auto"/>
        <w:ind w:left="709" w:hanging="709"/>
        <w:rPr>
          <w:rFonts w:ascii="Cambria" w:hAnsi="Cambria" w:cs="Cambria"/>
          <w:sz w:val="10"/>
          <w:szCs w:val="10"/>
          <w:lang w:val="pl-PL"/>
        </w:rPr>
      </w:pPr>
    </w:p>
    <w:tbl>
      <w:tblPr>
        <w:tblW w:w="9214" w:type="dxa"/>
        <w:tblInd w:w="1" w:type="dxa"/>
        <w:tblLayout w:type="fixed"/>
        <w:tblCellMar>
          <w:left w:w="10" w:type="dxa"/>
          <w:right w:w="10" w:type="dxa"/>
        </w:tblCellMar>
        <w:tblLook w:val="0000" w:firstRow="0" w:lastRow="0" w:firstColumn="0" w:lastColumn="0" w:noHBand="0" w:noVBand="0"/>
      </w:tblPr>
      <w:tblGrid>
        <w:gridCol w:w="9214"/>
      </w:tblGrid>
      <w:tr w:rsidR="00D14DBB" w14:paraId="5B422747" w14:textId="77777777">
        <w:tc>
          <w:tcPr>
            <w:tcW w:w="9214" w:type="dxa"/>
            <w:tcBorders>
              <w:bottom w:val="single" w:sz="4" w:space="0" w:color="000001"/>
            </w:tcBorders>
            <w:shd w:val="clear" w:color="auto" w:fill="D9D9D9"/>
            <w:tcMar>
              <w:top w:w="0" w:type="dxa"/>
              <w:left w:w="108" w:type="dxa"/>
              <w:bottom w:w="0" w:type="dxa"/>
              <w:right w:w="108" w:type="dxa"/>
            </w:tcMar>
          </w:tcPr>
          <w:p w14:paraId="6761D2DC"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18</w:t>
            </w:r>
          </w:p>
          <w:p w14:paraId="2EE32654"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WYBÓR NAJKORZYSTNIEJSZEJ OFERTY</w:t>
            </w:r>
          </w:p>
        </w:tc>
      </w:tr>
    </w:tbl>
    <w:p w14:paraId="13E9A291" w14:textId="77777777" w:rsidR="00D14DBB" w:rsidRDefault="00D14DBB">
      <w:pPr>
        <w:pStyle w:val="Kolorowalistaakcent11"/>
        <w:tabs>
          <w:tab w:val="left" w:pos="709"/>
          <w:tab w:val="left" w:pos="1276"/>
          <w:tab w:val="left" w:pos="1418"/>
        </w:tabs>
        <w:spacing w:before="0" w:after="0" w:line="276" w:lineRule="auto"/>
        <w:ind w:left="0"/>
        <w:rPr>
          <w:rFonts w:ascii="Cambria" w:hAnsi="Cambria" w:cs="Cambria"/>
          <w:color w:val="000000"/>
          <w:lang w:val="pl-PL"/>
        </w:rPr>
      </w:pPr>
    </w:p>
    <w:p w14:paraId="050E4B01" w14:textId="77777777" w:rsidR="00D14DBB" w:rsidRDefault="00AE7E09">
      <w:pPr>
        <w:pStyle w:val="Akapitzlist2"/>
        <w:numPr>
          <w:ilvl w:val="1"/>
          <w:numId w:val="17"/>
        </w:numPr>
        <w:shd w:val="clear" w:color="auto" w:fill="FFFFFF"/>
        <w:tabs>
          <w:tab w:val="left" w:pos="1418"/>
        </w:tabs>
        <w:spacing w:before="72"/>
        <w:ind w:left="709" w:hanging="709"/>
        <w:rPr>
          <w:rFonts w:ascii="Cambria" w:hAnsi="Cambria" w:cs="Cambria"/>
          <w:color w:val="000000"/>
          <w:sz w:val="24"/>
          <w:szCs w:val="24"/>
          <w:lang w:val="pl-PL"/>
        </w:rPr>
      </w:pPr>
      <w:r>
        <w:rPr>
          <w:rFonts w:ascii="Cambria" w:hAnsi="Cambria" w:cs="Cambria"/>
          <w:color w:val="000000"/>
          <w:sz w:val="24"/>
          <w:szCs w:val="24"/>
          <w:lang w:val="pl-PL"/>
        </w:rPr>
        <w:t>Zamawiający wybiera najkorzystniejszą ofertę w terminie związania ofertą.</w:t>
      </w:r>
    </w:p>
    <w:p w14:paraId="10600CEE" w14:textId="77777777" w:rsidR="00D14DBB" w:rsidRPr="00D31695" w:rsidRDefault="00AE7E09">
      <w:pPr>
        <w:pStyle w:val="Listanumerowana22"/>
        <w:numPr>
          <w:ilvl w:val="1"/>
          <w:numId w:val="17"/>
        </w:numPr>
        <w:tabs>
          <w:tab w:val="clear" w:pos="992"/>
          <w:tab w:val="left" w:pos="709"/>
          <w:tab w:val="left" w:pos="1418"/>
          <w:tab w:val="left" w:pos="1702"/>
        </w:tabs>
        <w:spacing w:line="276" w:lineRule="auto"/>
        <w:ind w:left="709" w:hanging="709"/>
        <w:rPr>
          <w:lang w:val="pl-PL"/>
        </w:rPr>
      </w:pPr>
      <w:r>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Pr>
          <w:rFonts w:ascii="Cambria" w:hAnsi="Cambria" w:cs="Arial"/>
          <w:color w:val="000000"/>
          <w:sz w:val="24"/>
          <w:lang w:val="pl-PL"/>
        </w:rPr>
        <w:t xml:space="preserve"> z zastrzeżeniem art. 226 ust. 1 pkt 13 ustawy Pzp</w:t>
      </w:r>
      <w:r>
        <w:rPr>
          <w:rFonts w:ascii="Cambria" w:hAnsi="Cambria" w:cs="Cambria"/>
          <w:color w:val="000000"/>
          <w:sz w:val="24"/>
          <w:lang w:val="pl-PL"/>
        </w:rPr>
        <w:t>.</w:t>
      </w:r>
    </w:p>
    <w:p w14:paraId="4FDCB657" w14:textId="77777777" w:rsidR="00D14DBB" w:rsidRDefault="00AE7E09">
      <w:pPr>
        <w:pStyle w:val="Listanumerowana22"/>
        <w:numPr>
          <w:ilvl w:val="1"/>
          <w:numId w:val="17"/>
        </w:numPr>
        <w:tabs>
          <w:tab w:val="clear" w:pos="992"/>
          <w:tab w:val="left" w:pos="709"/>
          <w:tab w:val="left" w:pos="1418"/>
          <w:tab w:val="left" w:pos="1702"/>
        </w:tabs>
        <w:spacing w:line="276" w:lineRule="auto"/>
        <w:ind w:left="709" w:hanging="709"/>
        <w:rPr>
          <w:rFonts w:ascii="Cambria" w:hAnsi="Cambria" w:cs="Cambria"/>
          <w:color w:val="000000"/>
          <w:sz w:val="24"/>
          <w:lang w:val="pl-PL"/>
        </w:rPr>
      </w:pPr>
      <w:r>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Pr>
          <w:rFonts w:ascii="Cambria" w:hAnsi="Cambria" w:cs="Cambria"/>
          <w:color w:val="000000"/>
          <w:sz w:val="24"/>
          <w:lang w:val="pl-PL"/>
        </w:rPr>
        <w:br/>
        <w:t>oferty, o:</w:t>
      </w:r>
    </w:p>
    <w:p w14:paraId="614C0411" w14:textId="5037AD11" w:rsidR="00D14DBB" w:rsidRDefault="00AE7E09" w:rsidP="00D55703">
      <w:pPr>
        <w:pStyle w:val="Listanumerowana22"/>
        <w:numPr>
          <w:ilvl w:val="2"/>
          <w:numId w:val="17"/>
        </w:numPr>
        <w:tabs>
          <w:tab w:val="clear" w:pos="992"/>
          <w:tab w:val="left" w:pos="709"/>
          <w:tab w:val="left" w:pos="1418"/>
          <w:tab w:val="left" w:pos="1702"/>
        </w:tabs>
        <w:spacing w:line="276" w:lineRule="auto"/>
        <w:rPr>
          <w:rFonts w:ascii="Cambria" w:hAnsi="Cambria" w:cs="Cambria"/>
          <w:color w:val="000000"/>
          <w:sz w:val="24"/>
          <w:lang w:val="pl-PL"/>
        </w:rPr>
      </w:pPr>
      <w:r w:rsidRPr="00D55703">
        <w:rPr>
          <w:rFonts w:ascii="Cambria" w:hAnsi="Cambria" w:cs="Cambria"/>
          <w:color w:val="000000"/>
          <w:sz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C44DF8F" w14:textId="43F4EC23" w:rsidR="00D14DBB" w:rsidRPr="00D55703" w:rsidRDefault="00D55703" w:rsidP="00D55703">
      <w:pPr>
        <w:pStyle w:val="Listanumerowana22"/>
        <w:numPr>
          <w:ilvl w:val="2"/>
          <w:numId w:val="17"/>
        </w:numPr>
        <w:tabs>
          <w:tab w:val="clear" w:pos="992"/>
          <w:tab w:val="left" w:pos="709"/>
          <w:tab w:val="left" w:pos="1418"/>
          <w:tab w:val="left" w:pos="1702"/>
        </w:tabs>
        <w:spacing w:line="276" w:lineRule="auto"/>
        <w:rPr>
          <w:rFonts w:ascii="Cambria" w:hAnsi="Cambria" w:cs="Cambria"/>
          <w:color w:val="000000"/>
          <w:sz w:val="24"/>
          <w:lang w:val="pl-PL"/>
        </w:rPr>
      </w:pPr>
      <w:r>
        <w:rPr>
          <w:rFonts w:ascii="Cambria" w:hAnsi="Cambria" w:cs="Cambria"/>
          <w:color w:val="000000"/>
          <w:sz w:val="24"/>
          <w:lang w:val="pl-PL"/>
        </w:rPr>
        <w:t xml:space="preserve"> </w:t>
      </w:r>
      <w:r w:rsidRPr="00D55703">
        <w:rPr>
          <w:rFonts w:ascii="Cambria" w:hAnsi="Cambria" w:cs="Cambria"/>
          <w:color w:val="000000"/>
          <w:sz w:val="24"/>
          <w:lang w:val="pl-PL"/>
        </w:rPr>
        <w:t>Wykonawcach, których oferty zostały odrzucone.</w:t>
      </w:r>
    </w:p>
    <w:p w14:paraId="3941538E" w14:textId="77777777" w:rsidR="00D14DBB" w:rsidRPr="00D31695" w:rsidRDefault="00AE7E09">
      <w:pPr>
        <w:pStyle w:val="Akapitzlist2"/>
        <w:tabs>
          <w:tab w:val="left" w:pos="1418"/>
          <w:tab w:val="left" w:pos="1985"/>
          <w:tab w:val="left" w:pos="2127"/>
        </w:tabs>
        <w:spacing w:before="0" w:after="0" w:line="276" w:lineRule="auto"/>
        <w:ind w:left="709" w:hanging="709"/>
        <w:rPr>
          <w:lang w:val="pl-PL"/>
        </w:rPr>
      </w:pPr>
      <w:r>
        <w:rPr>
          <w:rFonts w:ascii="Cambria" w:hAnsi="Cambria" w:cs="Cambria"/>
          <w:i/>
          <w:color w:val="000000"/>
          <w:sz w:val="24"/>
          <w:szCs w:val="24"/>
          <w:lang w:val="pl-PL"/>
        </w:rPr>
        <w:tab/>
        <w:t>podaj</w:t>
      </w:r>
      <w:r>
        <w:rPr>
          <w:rFonts w:ascii="Cambria" w:eastAsia="Calibri" w:hAnsi="Cambria" w:cs="Cambria"/>
          <w:i/>
          <w:color w:val="000000"/>
          <w:sz w:val="24"/>
          <w:szCs w:val="24"/>
          <w:lang w:val="pl-PL"/>
        </w:rPr>
        <w:t>ą</w:t>
      </w:r>
      <w:r>
        <w:rPr>
          <w:rFonts w:ascii="Cambria" w:hAnsi="Cambria" w:cs="Cambria"/>
          <w:i/>
          <w:color w:val="000000"/>
          <w:sz w:val="24"/>
          <w:szCs w:val="24"/>
          <w:lang w:val="pl-PL"/>
        </w:rPr>
        <w:t>c uzasadnienie faktyczne i prawne.</w:t>
      </w:r>
    </w:p>
    <w:p w14:paraId="1A2F49ED" w14:textId="3F95F9C6" w:rsidR="00D14DBB" w:rsidRPr="00D31695" w:rsidRDefault="00AE7E09">
      <w:pPr>
        <w:pStyle w:val="Akapitzlist2"/>
        <w:numPr>
          <w:ilvl w:val="1"/>
          <w:numId w:val="17"/>
        </w:numPr>
        <w:tabs>
          <w:tab w:val="left" w:pos="1418"/>
          <w:tab w:val="left" w:pos="1985"/>
          <w:tab w:val="left" w:pos="2127"/>
        </w:tabs>
        <w:spacing w:line="276" w:lineRule="auto"/>
        <w:ind w:left="709" w:hanging="709"/>
        <w:rPr>
          <w:lang w:val="pl-PL"/>
        </w:rPr>
      </w:pPr>
      <w:r>
        <w:rPr>
          <w:rFonts w:ascii="Cambria" w:hAnsi="Cambria" w:cs="Cambria"/>
          <w:bCs/>
          <w:color w:val="000000"/>
          <w:sz w:val="24"/>
          <w:szCs w:val="24"/>
          <w:lang w:val="pl-PL"/>
        </w:rPr>
        <w:t xml:space="preserve">Zamawiający udostępnia niezwłocznie informacje, o których mowa w pkt </w:t>
      </w:r>
      <w:r>
        <w:rPr>
          <w:rFonts w:ascii="Cambria" w:hAnsi="Cambria" w:cs="Cambria"/>
          <w:color w:val="000000"/>
          <w:sz w:val="24"/>
          <w:szCs w:val="24"/>
          <w:lang w:val="pl-PL"/>
        </w:rPr>
        <w:t>18.3</w:t>
      </w:r>
      <w:r w:rsidR="00D55703">
        <w:rPr>
          <w:rFonts w:ascii="Cambria" w:hAnsi="Cambria" w:cs="Cambria"/>
          <w:color w:val="000000"/>
          <w:sz w:val="24"/>
          <w:szCs w:val="24"/>
          <w:lang w:val="pl-PL"/>
        </w:rPr>
        <w:t xml:space="preserve">.1 </w:t>
      </w:r>
      <w:r>
        <w:rPr>
          <w:rFonts w:ascii="Cambria" w:hAnsi="Cambria" w:cs="Cambria"/>
          <w:color w:val="000000"/>
          <w:sz w:val="24"/>
          <w:szCs w:val="24"/>
          <w:lang w:val="pl-PL"/>
        </w:rPr>
        <w:t>SWZ</w:t>
      </w:r>
      <w:r>
        <w:rPr>
          <w:rFonts w:ascii="Cambria" w:hAnsi="Cambria" w:cs="Cambria"/>
          <w:bCs/>
          <w:color w:val="000000"/>
          <w:sz w:val="24"/>
          <w:szCs w:val="24"/>
          <w:lang w:val="pl-PL"/>
        </w:rPr>
        <w:t>, na stronie internetowej prowadzonego postępowania, o której mowa w pkt 1.2 SWZ.</w:t>
      </w:r>
    </w:p>
    <w:p w14:paraId="2333CCAF" w14:textId="77777777" w:rsidR="00D14DBB" w:rsidRDefault="00D14DBB">
      <w:pPr>
        <w:pStyle w:val="Akapitzlist2"/>
        <w:tabs>
          <w:tab w:val="left" w:pos="1418"/>
          <w:tab w:val="left" w:pos="1985"/>
          <w:tab w:val="left" w:pos="2127"/>
        </w:tabs>
        <w:spacing w:line="276" w:lineRule="auto"/>
        <w:ind w:left="709"/>
        <w:rPr>
          <w:rFonts w:ascii="Cambria" w:hAnsi="Cambria"/>
          <w:color w:val="0070C0"/>
          <w:u w:val="single"/>
          <w:lang w:val="pl-PL"/>
        </w:rPr>
      </w:pPr>
    </w:p>
    <w:p w14:paraId="15402946" w14:textId="77777777" w:rsidR="00D14DBB" w:rsidRDefault="00D14DBB">
      <w:pPr>
        <w:pStyle w:val="Kolorowalistaakcent11"/>
        <w:tabs>
          <w:tab w:val="left" w:pos="1134"/>
          <w:tab w:val="left" w:pos="1276"/>
          <w:tab w:val="left" w:pos="1418"/>
        </w:tabs>
        <w:spacing w:before="0" w:after="0" w:line="276" w:lineRule="auto"/>
        <w:ind w:left="0"/>
        <w:rPr>
          <w:rFonts w:ascii="Cambria" w:hAnsi="Cambria" w:cs="Cambria"/>
          <w:vanish/>
          <w:sz w:val="24"/>
          <w:szCs w:val="24"/>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1FE443D0" w14:textId="77777777">
        <w:trPr>
          <w:trHeight w:val="1015"/>
        </w:trPr>
        <w:tc>
          <w:tcPr>
            <w:tcW w:w="9072" w:type="dxa"/>
            <w:tcBorders>
              <w:bottom w:val="single" w:sz="4" w:space="0" w:color="000001"/>
            </w:tcBorders>
            <w:shd w:val="clear" w:color="auto" w:fill="D9D9D9"/>
            <w:tcMar>
              <w:top w:w="0" w:type="dxa"/>
              <w:left w:w="108" w:type="dxa"/>
              <w:bottom w:w="0" w:type="dxa"/>
              <w:right w:w="108" w:type="dxa"/>
            </w:tcMar>
          </w:tcPr>
          <w:p w14:paraId="597C11C8"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19</w:t>
            </w:r>
          </w:p>
          <w:p w14:paraId="07C31E12"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INFORMACJE O FORMALNOŚCIACH, JAKIE MUSZĄ ZOSTAĆ</w:t>
            </w:r>
          </w:p>
          <w:p w14:paraId="6365480B"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DOPEŁNIONE PO WYBORZE OFERTY W CELU ZAWARCIA UMOWY</w:t>
            </w:r>
          </w:p>
          <w:p w14:paraId="3F89ADFB"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W SPRAWIE ZAMÓWIENIA PUBLICZNEGO</w:t>
            </w:r>
          </w:p>
        </w:tc>
      </w:tr>
    </w:tbl>
    <w:p w14:paraId="130A3CEF" w14:textId="77777777" w:rsidR="00D14DBB" w:rsidRDefault="00D14DBB">
      <w:pPr>
        <w:pStyle w:val="Kolorowalistaakcent11"/>
        <w:spacing w:line="276" w:lineRule="auto"/>
        <w:ind w:left="0"/>
        <w:rPr>
          <w:rFonts w:ascii="Cambria" w:hAnsi="Cambria" w:cs="Cambria"/>
          <w:sz w:val="24"/>
          <w:szCs w:val="24"/>
          <w:lang w:val="pl-PL"/>
        </w:rPr>
      </w:pPr>
    </w:p>
    <w:p w14:paraId="0AD06369" w14:textId="77777777" w:rsidR="00D14DBB" w:rsidRDefault="00AE7E09">
      <w:pPr>
        <w:pStyle w:val="Kolorowalistaakcent11"/>
        <w:numPr>
          <w:ilvl w:val="1"/>
          <w:numId w:val="13"/>
        </w:numPr>
        <w:spacing w:line="276" w:lineRule="auto"/>
        <w:ind w:left="709" w:hanging="709"/>
        <w:rPr>
          <w:rFonts w:ascii="Cambria" w:hAnsi="Cambria" w:cs="Cambria"/>
          <w:sz w:val="24"/>
          <w:szCs w:val="24"/>
          <w:lang w:val="pl-PL"/>
        </w:rPr>
      </w:pPr>
      <w:r>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77826AAA" w14:textId="77777777" w:rsidR="00D14DBB" w:rsidRDefault="00AE7E09">
      <w:pPr>
        <w:pStyle w:val="Kolorowalistaakcent11"/>
        <w:numPr>
          <w:ilvl w:val="1"/>
          <w:numId w:val="13"/>
        </w:numPr>
        <w:spacing w:line="276" w:lineRule="auto"/>
        <w:ind w:left="709" w:hanging="709"/>
        <w:rPr>
          <w:rFonts w:ascii="Cambria" w:hAnsi="Cambria" w:cs="Cambria"/>
          <w:sz w:val="24"/>
          <w:szCs w:val="24"/>
          <w:lang w:val="pl-PL"/>
        </w:rPr>
      </w:pPr>
      <w:r>
        <w:rPr>
          <w:rFonts w:ascii="Cambria" w:hAnsi="Cambria" w:cs="Cambria"/>
          <w:sz w:val="24"/>
          <w:szCs w:val="24"/>
          <w:lang w:val="pl-PL"/>
        </w:rPr>
        <w:t xml:space="preserve">Osoby reprezentujące Wykonawcę przy podpisywaniu umowy powinny posiadać ze sobą dokumenty potwierdzające ich umocowanie do reprezentowania </w:t>
      </w:r>
      <w:r>
        <w:rPr>
          <w:rFonts w:ascii="Cambria" w:hAnsi="Cambria" w:cs="Cambria"/>
          <w:sz w:val="24"/>
          <w:szCs w:val="24"/>
          <w:lang w:val="pl-PL"/>
        </w:rPr>
        <w:lastRenderedPageBreak/>
        <w:t>Wykonawcy, o ile umocowanie to nie będzie wynikać z dokumentów załączonych do oferty.</w:t>
      </w:r>
    </w:p>
    <w:p w14:paraId="6142EC73" w14:textId="77777777" w:rsidR="00D14DBB" w:rsidRDefault="00AE7E09">
      <w:pPr>
        <w:pStyle w:val="Kolorowalistaakcent11"/>
        <w:numPr>
          <w:ilvl w:val="1"/>
          <w:numId w:val="13"/>
        </w:numPr>
        <w:spacing w:line="276" w:lineRule="auto"/>
        <w:ind w:left="709" w:hanging="709"/>
        <w:rPr>
          <w:rFonts w:ascii="Cambria" w:hAnsi="Cambria" w:cs="Cambria"/>
          <w:sz w:val="24"/>
          <w:szCs w:val="24"/>
          <w:lang w:val="pl-PL"/>
        </w:rPr>
      </w:pPr>
      <w:r>
        <w:rPr>
          <w:rFonts w:ascii="Cambria" w:hAnsi="Cambria" w:cs="Cambria"/>
          <w:sz w:val="24"/>
          <w:szCs w:val="24"/>
          <w:lang w:val="pl-PL"/>
        </w:rPr>
        <w:t>O terminie złożenia dokumentu, o którym mowa w pkt 19.1 SWZ Zamawiający powiadomi Wykonawcę odrębnym pismem.</w:t>
      </w:r>
    </w:p>
    <w:p w14:paraId="5F75D8CF" w14:textId="77777777" w:rsidR="00D14DBB" w:rsidRDefault="00AE7E09">
      <w:pPr>
        <w:pStyle w:val="Kolorowalistaakcent11"/>
        <w:numPr>
          <w:ilvl w:val="1"/>
          <w:numId w:val="13"/>
        </w:numPr>
        <w:spacing w:line="276" w:lineRule="auto"/>
        <w:ind w:left="709" w:hanging="709"/>
        <w:rPr>
          <w:rFonts w:ascii="Cambria" w:hAnsi="Cambria" w:cs="Cambria"/>
          <w:sz w:val="24"/>
          <w:szCs w:val="24"/>
          <w:lang w:val="pl-PL"/>
        </w:rPr>
      </w:pPr>
      <w:r>
        <w:rPr>
          <w:rFonts w:ascii="Cambria" w:hAnsi="Cambria" w:cs="Cambria"/>
          <w:sz w:val="24"/>
          <w:szCs w:val="24"/>
          <w:lang w:val="pl-PL"/>
        </w:rPr>
        <w:t>Wykonawca zobowiązany jest do wniesienia zabezpieczenia należytego wykonania umowy na warunkach określonych w rozdziale 20 niniejszej SWZ.</w:t>
      </w:r>
    </w:p>
    <w:p w14:paraId="2124CFA3" w14:textId="77777777" w:rsidR="00EA63A1" w:rsidRDefault="00AE7E09" w:rsidP="00BB243E">
      <w:pPr>
        <w:pStyle w:val="Akapitzlist"/>
        <w:numPr>
          <w:ilvl w:val="1"/>
          <w:numId w:val="79"/>
        </w:numPr>
        <w:spacing w:line="276" w:lineRule="auto"/>
        <w:rPr>
          <w:rFonts w:ascii="Cambria" w:hAnsi="Cambria"/>
          <w:sz w:val="24"/>
          <w:szCs w:val="24"/>
        </w:rPr>
      </w:pPr>
      <w:r>
        <w:rPr>
          <w:rFonts w:ascii="Cambria" w:hAnsi="Cambria"/>
          <w:sz w:val="24"/>
          <w:szCs w:val="24"/>
        </w:rPr>
        <w:t>Wykonawca zobowiązany jest przed zawarciem umowy do złożenia</w:t>
      </w:r>
      <w:r w:rsidR="00EA63A1">
        <w:rPr>
          <w:rFonts w:ascii="Cambria" w:hAnsi="Cambria"/>
          <w:sz w:val="24"/>
          <w:szCs w:val="24"/>
        </w:rPr>
        <w:t>:</w:t>
      </w:r>
    </w:p>
    <w:p w14:paraId="4D2AF9FC" w14:textId="42F494BF" w:rsidR="00D14DBB" w:rsidRDefault="00EA63A1" w:rsidP="00EA63A1">
      <w:pPr>
        <w:pStyle w:val="Akapitzlist"/>
        <w:spacing w:line="276" w:lineRule="auto"/>
        <w:ind w:left="480"/>
        <w:rPr>
          <w:rFonts w:ascii="Cambria" w:hAnsi="Cambria"/>
          <w:sz w:val="24"/>
          <w:szCs w:val="24"/>
        </w:rPr>
      </w:pPr>
      <w:r>
        <w:rPr>
          <w:rFonts w:ascii="Cambria" w:hAnsi="Cambria"/>
          <w:sz w:val="24"/>
          <w:szCs w:val="24"/>
        </w:rPr>
        <w:t>19.5.1.  dokumentów potwierdzających posiadanie kwalifikacji zawodowych, uprawnień, przez osoby podane przez Wykonawcę w wykazie osób,</w:t>
      </w:r>
    </w:p>
    <w:p w14:paraId="522E9948" w14:textId="6694711D" w:rsidR="00EA63A1" w:rsidRDefault="00EA63A1" w:rsidP="00EA63A1">
      <w:pPr>
        <w:pStyle w:val="Akapitzlist"/>
        <w:spacing w:line="276" w:lineRule="auto"/>
        <w:ind w:left="480"/>
        <w:rPr>
          <w:rFonts w:ascii="Cambria" w:hAnsi="Cambria"/>
          <w:sz w:val="24"/>
          <w:szCs w:val="24"/>
        </w:rPr>
      </w:pPr>
      <w:r>
        <w:rPr>
          <w:rFonts w:ascii="Cambria" w:hAnsi="Cambria"/>
          <w:sz w:val="24"/>
          <w:szCs w:val="24"/>
        </w:rPr>
        <w:t>19.5.</w:t>
      </w:r>
      <w:r w:rsidR="00403121">
        <w:rPr>
          <w:rFonts w:ascii="Cambria" w:hAnsi="Cambria"/>
          <w:sz w:val="24"/>
          <w:szCs w:val="24"/>
        </w:rPr>
        <w:t>2</w:t>
      </w:r>
      <w:r>
        <w:rPr>
          <w:rFonts w:ascii="Cambria" w:hAnsi="Cambria"/>
          <w:sz w:val="24"/>
          <w:szCs w:val="24"/>
        </w:rPr>
        <w:t>. K</w:t>
      </w:r>
      <w:r w:rsidRPr="00EA63A1">
        <w:rPr>
          <w:rFonts w:ascii="Cambria" w:hAnsi="Cambria"/>
          <w:sz w:val="24"/>
          <w:szCs w:val="24"/>
        </w:rPr>
        <w:t>osztorys</w:t>
      </w:r>
      <w:r>
        <w:rPr>
          <w:rFonts w:ascii="Cambria" w:hAnsi="Cambria"/>
          <w:sz w:val="24"/>
          <w:szCs w:val="24"/>
        </w:rPr>
        <w:t>u</w:t>
      </w:r>
      <w:r w:rsidRPr="00EA63A1">
        <w:rPr>
          <w:rFonts w:ascii="Cambria" w:hAnsi="Cambria"/>
          <w:sz w:val="24"/>
          <w:szCs w:val="24"/>
        </w:rPr>
        <w:t xml:space="preserve"> ofertow</w:t>
      </w:r>
      <w:r>
        <w:rPr>
          <w:rFonts w:ascii="Cambria" w:hAnsi="Cambria"/>
          <w:sz w:val="24"/>
          <w:szCs w:val="24"/>
        </w:rPr>
        <w:t xml:space="preserve">ego wykonania przedmiotu zamówienia. </w:t>
      </w:r>
    </w:p>
    <w:p w14:paraId="04C520E3" w14:textId="77777777" w:rsidR="00D14DBB" w:rsidRDefault="00D14DBB">
      <w:pPr>
        <w:pStyle w:val="Kolorowalistaakcent11"/>
        <w:spacing w:line="276" w:lineRule="auto"/>
        <w:ind w:left="709"/>
        <w:rPr>
          <w:rFonts w:ascii="Cambria" w:hAnsi="Cambria" w:cs="Cambria"/>
          <w:sz w:val="24"/>
          <w:szCs w:val="24"/>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254EC3B7" w14:textId="77777777">
        <w:tc>
          <w:tcPr>
            <w:tcW w:w="9072" w:type="dxa"/>
            <w:tcBorders>
              <w:bottom w:val="single" w:sz="4" w:space="0" w:color="000001"/>
            </w:tcBorders>
            <w:shd w:val="clear" w:color="auto" w:fill="D9D9D9"/>
            <w:tcMar>
              <w:top w:w="0" w:type="dxa"/>
              <w:left w:w="108" w:type="dxa"/>
              <w:bottom w:w="0" w:type="dxa"/>
              <w:right w:w="108" w:type="dxa"/>
            </w:tcMar>
          </w:tcPr>
          <w:p w14:paraId="198B68A7"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20</w:t>
            </w:r>
          </w:p>
          <w:p w14:paraId="143A8D63"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 xml:space="preserve">WYMAGANIA DOTYCZĄCE ZABEZPIECZENIA NALEŻYTEGO </w:t>
            </w:r>
            <w:r>
              <w:rPr>
                <w:rFonts w:ascii="Cambria" w:hAnsi="Cambria" w:cs="Cambria"/>
                <w:b/>
                <w:sz w:val="26"/>
                <w:szCs w:val="26"/>
                <w:lang w:val="pl-PL"/>
              </w:rPr>
              <w:br/>
              <w:t>WYKONANIA UMOWY</w:t>
            </w:r>
          </w:p>
        </w:tc>
      </w:tr>
    </w:tbl>
    <w:p w14:paraId="59B71886" w14:textId="77777777" w:rsidR="00D14DBB" w:rsidRDefault="00D14DBB">
      <w:pPr>
        <w:pStyle w:val="Kolorowalistaakcent11"/>
        <w:tabs>
          <w:tab w:val="left" w:pos="1429"/>
        </w:tabs>
        <w:spacing w:line="276" w:lineRule="auto"/>
        <w:rPr>
          <w:rFonts w:ascii="Cambria" w:hAnsi="Cambria" w:cs="Cambria"/>
          <w:bCs/>
          <w:sz w:val="24"/>
          <w:szCs w:val="24"/>
          <w:lang w:val="pl-PL"/>
        </w:rPr>
      </w:pPr>
    </w:p>
    <w:p w14:paraId="6034ACBC" w14:textId="77777777" w:rsidR="00D14DBB" w:rsidRPr="00D31695" w:rsidRDefault="00AE7E09">
      <w:pPr>
        <w:pStyle w:val="Kolorowalistaakcent11"/>
        <w:numPr>
          <w:ilvl w:val="1"/>
          <w:numId w:val="14"/>
        </w:numPr>
        <w:spacing w:before="0" w:after="0" w:line="276" w:lineRule="auto"/>
        <w:ind w:left="709" w:hanging="709"/>
        <w:rPr>
          <w:lang w:val="pl-PL"/>
        </w:rPr>
      </w:pPr>
      <w:r>
        <w:rPr>
          <w:rFonts w:ascii="Cambria" w:hAnsi="Cambria" w:cs="Cambria"/>
          <w:bCs/>
          <w:sz w:val="24"/>
          <w:szCs w:val="24"/>
          <w:lang w:val="pl-PL"/>
        </w:rPr>
        <w:t xml:space="preserve">Wykonawca, którego oferta zostanie uznana za najkorzystniejszą, zobowiązany będzie do wniesienia zabezpieczenia należytego wykonania umowy w wysokości </w:t>
      </w:r>
      <w:r>
        <w:rPr>
          <w:rFonts w:ascii="Cambria" w:hAnsi="Cambria" w:cs="Cambria"/>
          <w:b/>
          <w:bCs/>
          <w:sz w:val="24"/>
          <w:szCs w:val="24"/>
          <w:lang w:val="pl-PL"/>
        </w:rPr>
        <w:t>5% ceny brutto oferty (z podatkiem VAT)</w:t>
      </w:r>
      <w:r>
        <w:rPr>
          <w:rFonts w:ascii="Cambria" w:hAnsi="Cambria" w:cs="Helvetica"/>
          <w:i/>
          <w:iCs/>
          <w:sz w:val="24"/>
          <w:szCs w:val="24"/>
          <w:lang w:val="pl-PL"/>
        </w:rPr>
        <w:t>.</w:t>
      </w:r>
    </w:p>
    <w:p w14:paraId="5FD3A341" w14:textId="77777777" w:rsidR="00D14DBB" w:rsidRDefault="00AE7E09">
      <w:pPr>
        <w:pStyle w:val="Kolorowalistaakcent11"/>
        <w:numPr>
          <w:ilvl w:val="1"/>
          <w:numId w:val="14"/>
        </w:numPr>
        <w:spacing w:before="0" w:after="0" w:line="276" w:lineRule="auto"/>
        <w:ind w:left="709" w:hanging="709"/>
        <w:rPr>
          <w:rFonts w:ascii="Cambria" w:hAnsi="Cambria" w:cs="Cambria"/>
          <w:bCs/>
          <w:sz w:val="24"/>
          <w:szCs w:val="24"/>
          <w:lang w:val="pl-PL"/>
        </w:rPr>
      </w:pPr>
      <w:r>
        <w:rPr>
          <w:rFonts w:ascii="Cambria" w:hAnsi="Cambria" w:cs="Cambria"/>
          <w:bCs/>
          <w:sz w:val="24"/>
          <w:szCs w:val="24"/>
          <w:lang w:val="pl-PL"/>
        </w:rPr>
        <w:t>Zabezpieczenie należytego wykonania umowy może być wniesione według wyboru Wykonawcy w jednej lub w kilku następujących formach:</w:t>
      </w:r>
    </w:p>
    <w:p w14:paraId="552AD139" w14:textId="77777777" w:rsidR="00D14DBB" w:rsidRDefault="00AE7E09" w:rsidP="00BB243E">
      <w:pPr>
        <w:pStyle w:val="Kolorowalistaakcent11"/>
        <w:numPr>
          <w:ilvl w:val="1"/>
          <w:numId w:val="47"/>
        </w:numPr>
        <w:tabs>
          <w:tab w:val="left" w:pos="1986"/>
        </w:tabs>
        <w:spacing w:before="0" w:after="0" w:line="276" w:lineRule="auto"/>
        <w:ind w:left="993" w:hanging="283"/>
        <w:rPr>
          <w:rFonts w:ascii="Cambria" w:hAnsi="Cambria" w:cs="Cambria"/>
          <w:bCs/>
          <w:sz w:val="24"/>
          <w:szCs w:val="24"/>
          <w:lang w:val="pl-PL"/>
        </w:rPr>
      </w:pPr>
      <w:r>
        <w:rPr>
          <w:rFonts w:ascii="Cambria" w:hAnsi="Cambria" w:cs="Cambria"/>
          <w:bCs/>
          <w:sz w:val="24"/>
          <w:szCs w:val="24"/>
          <w:lang w:val="pl-PL"/>
        </w:rPr>
        <w:t>pieniądzu,</w:t>
      </w:r>
    </w:p>
    <w:p w14:paraId="66A96506" w14:textId="77777777" w:rsidR="00D14DBB" w:rsidRDefault="00AE7E09" w:rsidP="00BB243E">
      <w:pPr>
        <w:pStyle w:val="Kolorowalistaakcent11"/>
        <w:numPr>
          <w:ilvl w:val="1"/>
          <w:numId w:val="47"/>
        </w:numPr>
        <w:tabs>
          <w:tab w:val="left" w:pos="1986"/>
        </w:tabs>
        <w:spacing w:before="0" w:after="0" w:line="276" w:lineRule="auto"/>
        <w:ind w:left="993" w:hanging="283"/>
        <w:rPr>
          <w:rFonts w:ascii="Cambria" w:hAnsi="Cambria" w:cs="Cambria"/>
          <w:bCs/>
          <w:sz w:val="24"/>
          <w:szCs w:val="24"/>
          <w:lang w:val="pl-PL"/>
        </w:rPr>
      </w:pPr>
      <w:r>
        <w:rPr>
          <w:rFonts w:ascii="Cambria" w:hAnsi="Cambria" w:cs="Cambria"/>
          <w:bCs/>
          <w:sz w:val="24"/>
          <w:szCs w:val="24"/>
          <w:lang w:val="pl-PL"/>
        </w:rPr>
        <w:t>poręczeniach bankowych lub poręczeniach spółdzielczej kasy oszczędnościowo-kredytowej, z tym, że poręczenie kasy jest zawsze zobowiązaniem pieniężnym,</w:t>
      </w:r>
    </w:p>
    <w:p w14:paraId="0B9597E9" w14:textId="77777777" w:rsidR="00D14DBB" w:rsidRDefault="00AE7E09" w:rsidP="00BB243E">
      <w:pPr>
        <w:pStyle w:val="Kolorowalistaakcent11"/>
        <w:numPr>
          <w:ilvl w:val="1"/>
          <w:numId w:val="47"/>
        </w:numPr>
        <w:tabs>
          <w:tab w:val="left" w:pos="1986"/>
        </w:tabs>
        <w:spacing w:before="0" w:after="0" w:line="276" w:lineRule="auto"/>
        <w:ind w:left="993" w:hanging="283"/>
        <w:rPr>
          <w:rFonts w:ascii="Cambria" w:hAnsi="Cambria" w:cs="Cambria"/>
          <w:bCs/>
          <w:sz w:val="24"/>
          <w:szCs w:val="24"/>
          <w:lang w:val="pl-PL"/>
        </w:rPr>
      </w:pPr>
      <w:r>
        <w:rPr>
          <w:rFonts w:ascii="Cambria" w:hAnsi="Cambria" w:cs="Cambria"/>
          <w:bCs/>
          <w:sz w:val="24"/>
          <w:szCs w:val="24"/>
          <w:lang w:val="pl-PL"/>
        </w:rPr>
        <w:t>gwarancjach bankowych,</w:t>
      </w:r>
    </w:p>
    <w:p w14:paraId="04F17B5F" w14:textId="77777777" w:rsidR="00D14DBB" w:rsidRDefault="00AE7E09" w:rsidP="00BB243E">
      <w:pPr>
        <w:pStyle w:val="Kolorowalistaakcent11"/>
        <w:numPr>
          <w:ilvl w:val="1"/>
          <w:numId w:val="47"/>
        </w:numPr>
        <w:tabs>
          <w:tab w:val="left" w:pos="1986"/>
        </w:tabs>
        <w:spacing w:before="0" w:after="0" w:line="276" w:lineRule="auto"/>
        <w:ind w:left="993" w:hanging="283"/>
        <w:rPr>
          <w:rFonts w:ascii="Cambria" w:hAnsi="Cambria" w:cs="Cambria"/>
          <w:bCs/>
          <w:sz w:val="24"/>
          <w:szCs w:val="24"/>
          <w:lang w:val="pl-PL"/>
        </w:rPr>
      </w:pPr>
      <w:r>
        <w:rPr>
          <w:rFonts w:ascii="Cambria" w:hAnsi="Cambria" w:cs="Cambria"/>
          <w:bCs/>
          <w:sz w:val="24"/>
          <w:szCs w:val="24"/>
          <w:lang w:val="pl-PL"/>
        </w:rPr>
        <w:t>gwarancjach ubezpieczeniowych,</w:t>
      </w:r>
    </w:p>
    <w:p w14:paraId="3F16A80E" w14:textId="77777777" w:rsidR="00D14DBB" w:rsidRDefault="00AE7E09" w:rsidP="00BB243E">
      <w:pPr>
        <w:pStyle w:val="Kolorowalistaakcent11"/>
        <w:numPr>
          <w:ilvl w:val="1"/>
          <w:numId w:val="47"/>
        </w:numPr>
        <w:tabs>
          <w:tab w:val="left" w:pos="1986"/>
        </w:tabs>
        <w:spacing w:before="0" w:after="0" w:line="276" w:lineRule="auto"/>
        <w:ind w:left="993" w:hanging="283"/>
        <w:rPr>
          <w:rFonts w:ascii="Cambria" w:hAnsi="Cambria" w:cs="Cambria"/>
          <w:bCs/>
          <w:sz w:val="24"/>
          <w:szCs w:val="24"/>
          <w:lang w:val="pl-PL"/>
        </w:rPr>
      </w:pPr>
      <w:r>
        <w:rPr>
          <w:rFonts w:ascii="Cambria" w:hAnsi="Cambria" w:cs="Cambria"/>
          <w:bCs/>
          <w:sz w:val="24"/>
          <w:szCs w:val="24"/>
          <w:lang w:val="pl-PL"/>
        </w:rPr>
        <w:t>poręczeniach udzielanych przez podmioty, o których mowa w art. 6b ust. 5 pkt 2 ustawy z dnia 9 listopada 2000 r. o utworzeniu Polskiej Agencji Rozwoju Przedsiębiorczości.</w:t>
      </w:r>
    </w:p>
    <w:p w14:paraId="336CE714" w14:textId="7A6D6041" w:rsidR="00D14DBB" w:rsidRPr="00425540" w:rsidRDefault="00AE7E09" w:rsidP="00425540">
      <w:pPr>
        <w:pStyle w:val="Kolorowalistaakcent11"/>
        <w:numPr>
          <w:ilvl w:val="1"/>
          <w:numId w:val="14"/>
        </w:numPr>
        <w:tabs>
          <w:tab w:val="left" w:pos="1418"/>
        </w:tabs>
        <w:spacing w:before="0" w:after="0" w:line="276" w:lineRule="auto"/>
        <w:ind w:left="709" w:hanging="709"/>
        <w:rPr>
          <w:rFonts w:ascii="Cambria" w:hAnsi="Cambria" w:cs="Cambria"/>
          <w:bCs/>
          <w:sz w:val="24"/>
          <w:szCs w:val="24"/>
          <w:lang w:val="pl-PL"/>
        </w:rPr>
      </w:pPr>
      <w:r>
        <w:rPr>
          <w:rFonts w:ascii="Cambria" w:hAnsi="Cambria" w:cs="Cambria"/>
          <w:bCs/>
          <w:sz w:val="24"/>
          <w:szCs w:val="24"/>
          <w:lang w:val="pl-PL"/>
        </w:rPr>
        <w:t>Zabezpieczenie wnoszone w pieniądzu wpłaca się przelewem na rachunek bankowy Zamawiającego:</w:t>
      </w:r>
      <w:r w:rsidR="00425540">
        <w:rPr>
          <w:rFonts w:ascii="Cambria" w:hAnsi="Cambria" w:cs="Cambria"/>
          <w:bCs/>
          <w:sz w:val="24"/>
          <w:szCs w:val="24"/>
          <w:lang w:val="pl-PL"/>
        </w:rPr>
        <w:t xml:space="preserve"> </w:t>
      </w:r>
      <w:r w:rsidRPr="00425540">
        <w:rPr>
          <w:rFonts w:ascii="Cambria" w:hAnsi="Cambria"/>
          <w:sz w:val="24"/>
          <w:szCs w:val="24"/>
          <w:lang w:val="pl-PL"/>
        </w:rPr>
        <w:t>numer rachunku: 63 1560 0013 2000 1462 1000 0016</w:t>
      </w:r>
    </w:p>
    <w:p w14:paraId="73E9B1E5" w14:textId="5B519C99" w:rsidR="00D14DBB" w:rsidRDefault="00AE7E09">
      <w:pPr>
        <w:pStyle w:val="Akapitzlist"/>
        <w:spacing w:before="0" w:after="0" w:line="240" w:lineRule="auto"/>
        <w:outlineLvl w:val="3"/>
      </w:pPr>
      <w:r>
        <w:rPr>
          <w:rFonts w:ascii="Cambria" w:hAnsi="Cambria" w:cs="Helvetica"/>
          <w:b/>
          <w:bCs/>
          <w:sz w:val="24"/>
          <w:szCs w:val="24"/>
        </w:rPr>
        <w:t xml:space="preserve">Tytuł przelewu: „Numer referencyjny: </w:t>
      </w:r>
      <w:r>
        <w:rPr>
          <w:rFonts w:ascii="Cambria" w:hAnsi="Cambria"/>
          <w:b/>
          <w:bCs/>
          <w:sz w:val="24"/>
          <w:szCs w:val="24"/>
        </w:rPr>
        <w:t xml:space="preserve">ZP.272.23.2025 </w:t>
      </w:r>
      <w:r>
        <w:rPr>
          <w:rFonts w:ascii="Cambria" w:hAnsi="Cambria" w:cs="Helvetica"/>
          <w:b/>
          <w:bCs/>
          <w:sz w:val="24"/>
          <w:szCs w:val="24"/>
        </w:rPr>
        <w:t>– ZNWU”.</w:t>
      </w:r>
      <w:r>
        <w:rPr>
          <w:rFonts w:ascii="Cambria" w:hAnsi="Cambria" w:cs="Arial"/>
          <w:bCs/>
          <w:vanish/>
          <w:sz w:val="24"/>
          <w:szCs w:val="24"/>
        </w:rPr>
        <w:tab/>
      </w:r>
      <w:r>
        <w:rPr>
          <w:rFonts w:ascii="Cambria" w:hAnsi="Cambria" w:cs="Arial"/>
          <w:bCs/>
          <w:vanish/>
          <w:sz w:val="24"/>
          <w:szCs w:val="24"/>
        </w:rPr>
        <w:tab/>
      </w:r>
    </w:p>
    <w:p w14:paraId="675A90E8" w14:textId="77777777" w:rsidR="00D14DBB" w:rsidRPr="00D31695" w:rsidRDefault="00AE7E09">
      <w:pPr>
        <w:pStyle w:val="Standard"/>
        <w:spacing w:line="276" w:lineRule="auto"/>
        <w:ind w:firstLine="709"/>
        <w:rPr>
          <w:lang w:val="pl-PL"/>
        </w:rPr>
      </w:pPr>
      <w:r>
        <w:rPr>
          <w:rFonts w:ascii="Cambria" w:hAnsi="Cambria"/>
          <w:i/>
          <w:lang w:val="pl-PL"/>
        </w:rPr>
        <w:t>/ważne tylko w przypadku potwierdzenia wpływu na konto Zamawiającego/</w:t>
      </w:r>
      <w:r>
        <w:rPr>
          <w:rFonts w:ascii="Cambria" w:hAnsi="Cambria"/>
          <w:lang w:val="pl-PL"/>
        </w:rPr>
        <w:t>,</w:t>
      </w:r>
    </w:p>
    <w:p w14:paraId="1875F1B8" w14:textId="77777777" w:rsidR="00D14DBB" w:rsidRPr="00D31695" w:rsidRDefault="00AE7E09">
      <w:pPr>
        <w:pStyle w:val="Kolorowalistaakcent11"/>
        <w:numPr>
          <w:ilvl w:val="1"/>
          <w:numId w:val="14"/>
        </w:numPr>
        <w:tabs>
          <w:tab w:val="left" w:pos="1418"/>
        </w:tabs>
        <w:spacing w:before="0" w:after="0" w:line="276" w:lineRule="auto"/>
        <w:ind w:left="709" w:hanging="709"/>
        <w:rPr>
          <w:lang w:val="pl-PL"/>
        </w:rPr>
      </w:pPr>
      <w:r>
        <w:rPr>
          <w:rFonts w:ascii="Cambria" w:hAnsi="Cambria" w:cs="Cambria"/>
          <w:bCs/>
          <w:sz w:val="24"/>
          <w:szCs w:val="24"/>
          <w:lang w:val="pl-PL"/>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Pr>
          <w:rFonts w:ascii="Cambria" w:hAnsi="Cambria" w:cs="Cambria"/>
          <w:color w:val="000000"/>
          <w:sz w:val="24"/>
          <w:szCs w:val="24"/>
          <w:lang w:val="pl-PL"/>
        </w:rPr>
        <w:t>W przypadku wniesienia wadium w pieniądzu Wykonawca może wyrazić zgodę na zaliczenie kwoty wadium na poczet zabezpieczenia.</w:t>
      </w:r>
    </w:p>
    <w:p w14:paraId="7FC6E6B9" w14:textId="77777777" w:rsidR="00D14DBB" w:rsidRDefault="00AE7E09">
      <w:pPr>
        <w:pStyle w:val="Kolorowalistaakcent11"/>
        <w:numPr>
          <w:ilvl w:val="1"/>
          <w:numId w:val="14"/>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 xml:space="preserve">Zabezpieczenie służy pokryciu roszczeń z tytułu niewykonania lub nienależytego wykonania umowy. Kwota stanowiąca 70% zabezpieczenia należytego wykonania </w:t>
      </w:r>
      <w:r>
        <w:rPr>
          <w:rFonts w:ascii="Cambria" w:hAnsi="Cambria" w:cs="Cambria"/>
          <w:color w:val="000000"/>
          <w:sz w:val="24"/>
          <w:szCs w:val="24"/>
          <w:lang w:val="pl-PL"/>
        </w:rPr>
        <w:lastRenderedPageBreak/>
        <w:t>umowy, zostanie zwrócona w terminie 30 dni od dnia podpisania protokołu odbioru końcowego.</w:t>
      </w:r>
    </w:p>
    <w:p w14:paraId="0C8E40F8" w14:textId="26E1E7BB" w:rsidR="00D14DBB" w:rsidRDefault="00AE7E09">
      <w:pPr>
        <w:pStyle w:val="Kolorowalistaakcent11"/>
        <w:numPr>
          <w:ilvl w:val="1"/>
          <w:numId w:val="14"/>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 xml:space="preserve">Kwota pozostawiona na zabezpieczenie roszczeń z tytułu rękojmi za wady fizyczne i gwarancji, wynosząca 30% wartości zabezpieczenia należytego wykonania umowy, zostanie zwrócona nie później niż w 15 dniu po upływie  </w:t>
      </w:r>
      <w:r w:rsidR="00CB2145">
        <w:rPr>
          <w:rFonts w:ascii="Cambria" w:hAnsi="Cambria" w:cs="Cambria"/>
          <w:color w:val="000000"/>
          <w:sz w:val="24"/>
          <w:szCs w:val="24"/>
          <w:lang w:val="pl-PL"/>
        </w:rPr>
        <w:t>terminu rękojmi za wady i gwarancji</w:t>
      </w:r>
      <w:r>
        <w:rPr>
          <w:rFonts w:ascii="Cambria" w:hAnsi="Cambria" w:cs="Cambria"/>
          <w:color w:val="000000"/>
          <w:sz w:val="24"/>
          <w:szCs w:val="24"/>
          <w:lang w:val="pl-PL"/>
        </w:rPr>
        <w:t>.</w:t>
      </w:r>
    </w:p>
    <w:p w14:paraId="485F2403" w14:textId="77777777" w:rsidR="00D14DBB" w:rsidRPr="00D31695" w:rsidRDefault="00AE7E09">
      <w:pPr>
        <w:pStyle w:val="Kolorowalistaakcent11"/>
        <w:numPr>
          <w:ilvl w:val="1"/>
          <w:numId w:val="14"/>
        </w:numPr>
        <w:spacing w:before="0" w:after="0" w:line="276" w:lineRule="auto"/>
        <w:ind w:left="709" w:hanging="709"/>
        <w:rPr>
          <w:lang w:val="pl-PL"/>
        </w:rPr>
      </w:pPr>
      <w:r>
        <w:rPr>
          <w:rFonts w:ascii="Cambria" w:hAnsi="Cambria" w:cs="Cambria"/>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4F57098" w14:textId="77777777" w:rsidR="00D14DBB" w:rsidRDefault="00AE7E09">
      <w:pPr>
        <w:pStyle w:val="Kolorowalistaakcent11"/>
        <w:numPr>
          <w:ilvl w:val="1"/>
          <w:numId w:val="14"/>
        </w:numPr>
        <w:spacing w:before="0" w:after="0" w:line="276" w:lineRule="auto"/>
        <w:ind w:left="709" w:hanging="709"/>
        <w:rPr>
          <w:rFonts w:ascii="Cambria" w:hAnsi="Cambria" w:cs="Cambria"/>
          <w:bCs/>
          <w:sz w:val="24"/>
          <w:szCs w:val="24"/>
          <w:lang w:val="pl-PL"/>
        </w:rPr>
      </w:pPr>
      <w:r>
        <w:rPr>
          <w:rFonts w:ascii="Cambria" w:hAnsi="Cambria" w:cs="Cambria"/>
          <w:bCs/>
          <w:sz w:val="24"/>
          <w:szCs w:val="24"/>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6ED211A" w14:textId="77777777" w:rsidR="00D14DBB" w:rsidRDefault="00D14DBB">
      <w:pPr>
        <w:pStyle w:val="Kolorowalistaakcent11"/>
        <w:tabs>
          <w:tab w:val="left" w:pos="1418"/>
        </w:tabs>
        <w:spacing w:before="0" w:after="0" w:line="276" w:lineRule="auto"/>
        <w:ind w:left="709"/>
        <w:rPr>
          <w:rFonts w:ascii="Cambria" w:hAnsi="Cambria" w:cs="Cambria"/>
          <w:bCs/>
          <w:sz w:val="24"/>
          <w:szCs w:val="24"/>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0621BFC6" w14:textId="77777777">
        <w:tc>
          <w:tcPr>
            <w:tcW w:w="9072" w:type="dxa"/>
            <w:tcBorders>
              <w:bottom w:val="single" w:sz="4" w:space="0" w:color="000001"/>
            </w:tcBorders>
            <w:shd w:val="clear" w:color="auto" w:fill="D9D9D9"/>
            <w:tcMar>
              <w:top w:w="0" w:type="dxa"/>
              <w:left w:w="108" w:type="dxa"/>
              <w:bottom w:w="0" w:type="dxa"/>
              <w:right w:w="108" w:type="dxa"/>
            </w:tcMar>
          </w:tcPr>
          <w:p w14:paraId="621BD0E3"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21</w:t>
            </w:r>
          </w:p>
          <w:p w14:paraId="60298AA0"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PROJEKTOWANE POSTANOWIENIA UMOWY W SPRAWIE ZAMÓWIENIA</w:t>
            </w:r>
          </w:p>
          <w:p w14:paraId="34B80720"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PUBLICZNEGO, KTÓRE ZOSTANĄ WPROWADZONE DO UMOWY</w:t>
            </w:r>
          </w:p>
          <w:p w14:paraId="12F618CA"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W SPRAWIE ZAMÓWIENIA PUBLICZNEGO</w:t>
            </w:r>
          </w:p>
        </w:tc>
      </w:tr>
    </w:tbl>
    <w:p w14:paraId="57C6BFDB" w14:textId="77777777" w:rsidR="00D14DBB" w:rsidRDefault="00D14DBB">
      <w:pPr>
        <w:pStyle w:val="Kolorowalistaakcent11"/>
        <w:spacing w:line="276" w:lineRule="auto"/>
        <w:rPr>
          <w:rFonts w:ascii="Cambria" w:hAnsi="Cambria" w:cs="Cambria"/>
          <w:sz w:val="24"/>
          <w:szCs w:val="24"/>
          <w:lang w:val="pl-PL"/>
        </w:rPr>
      </w:pPr>
    </w:p>
    <w:p w14:paraId="7EBB25D9" w14:textId="77777777" w:rsidR="00D14DBB" w:rsidRPr="00D31695" w:rsidRDefault="00AE7E09" w:rsidP="00BB243E">
      <w:pPr>
        <w:pStyle w:val="Kolorowalistaakcent11"/>
        <w:numPr>
          <w:ilvl w:val="1"/>
          <w:numId w:val="50"/>
        </w:numPr>
        <w:spacing w:line="276" w:lineRule="auto"/>
        <w:ind w:left="709" w:hanging="709"/>
        <w:rPr>
          <w:lang w:val="pl-PL"/>
        </w:rPr>
      </w:pPr>
      <w:r>
        <w:rPr>
          <w:rFonts w:ascii="Cambria" w:hAnsi="Cambria" w:cs="Cambria"/>
          <w:sz w:val="24"/>
          <w:szCs w:val="24"/>
          <w:lang w:val="pl-PL"/>
        </w:rPr>
        <w:t xml:space="preserve">Projekt Umowy stanowi </w:t>
      </w:r>
      <w:r>
        <w:rPr>
          <w:rFonts w:ascii="Cambria" w:hAnsi="Cambria" w:cs="Cambria"/>
          <w:b/>
          <w:sz w:val="24"/>
          <w:szCs w:val="24"/>
          <w:lang w:val="pl-PL"/>
        </w:rPr>
        <w:t>Załącznik Nr 2 do SWZ</w:t>
      </w:r>
      <w:r>
        <w:rPr>
          <w:rFonts w:ascii="Cambria" w:hAnsi="Cambria" w:cs="Cambria"/>
          <w:sz w:val="24"/>
          <w:szCs w:val="24"/>
          <w:lang w:val="pl-PL"/>
        </w:rPr>
        <w:t>.</w:t>
      </w:r>
    </w:p>
    <w:p w14:paraId="6CA7E83F" w14:textId="77777777" w:rsidR="00D14DBB" w:rsidRDefault="00AE7E09" w:rsidP="00BB243E">
      <w:pPr>
        <w:pStyle w:val="Kolorowalistaakcent11"/>
        <w:numPr>
          <w:ilvl w:val="1"/>
          <w:numId w:val="50"/>
        </w:numPr>
        <w:spacing w:line="276" w:lineRule="auto"/>
        <w:ind w:left="709" w:hanging="709"/>
        <w:rPr>
          <w:rFonts w:ascii="Cambria" w:hAnsi="Cambria" w:cs="Cambria"/>
          <w:sz w:val="24"/>
          <w:szCs w:val="24"/>
          <w:lang w:val="pl-PL"/>
        </w:rPr>
      </w:pPr>
      <w:r>
        <w:rPr>
          <w:rFonts w:ascii="Cambria" w:hAnsi="Cambria" w:cs="Cambria"/>
          <w:sz w:val="24"/>
          <w:szCs w:val="24"/>
          <w:lang w:val="pl-PL"/>
        </w:rPr>
        <w:t xml:space="preserve">Zamawiający przewiduje możliwości wprowadzenia zmian do zawartej umowy, </w:t>
      </w:r>
      <w:r>
        <w:rPr>
          <w:rFonts w:ascii="Cambria" w:hAnsi="Cambria" w:cs="Cambria"/>
          <w:sz w:val="24"/>
          <w:szCs w:val="24"/>
          <w:lang w:val="pl-PL"/>
        </w:rPr>
        <w:br/>
        <w:t>na podstawie art. 454-455 ustawy Pzp oraz postanowień Projektu Umowy.</w:t>
      </w:r>
    </w:p>
    <w:p w14:paraId="0085A0D1" w14:textId="77777777" w:rsidR="00D14DBB" w:rsidRDefault="00D14DBB">
      <w:pPr>
        <w:pStyle w:val="Kolorowalistaakcent11"/>
        <w:spacing w:line="276" w:lineRule="auto"/>
        <w:ind w:left="709" w:hanging="709"/>
        <w:rPr>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3509C4BF" w14:textId="77777777">
        <w:trPr>
          <w:trHeight w:val="507"/>
        </w:trPr>
        <w:tc>
          <w:tcPr>
            <w:tcW w:w="9072" w:type="dxa"/>
            <w:tcBorders>
              <w:bottom w:val="single" w:sz="4" w:space="0" w:color="000001"/>
            </w:tcBorders>
            <w:shd w:val="clear" w:color="auto" w:fill="D9D9D9"/>
            <w:tcMar>
              <w:top w:w="0" w:type="dxa"/>
              <w:left w:w="108" w:type="dxa"/>
              <w:bottom w:w="0" w:type="dxa"/>
              <w:right w:w="108" w:type="dxa"/>
            </w:tcMar>
          </w:tcPr>
          <w:p w14:paraId="21772302" w14:textId="77777777" w:rsidR="00D14DBB" w:rsidRDefault="00AE7E09">
            <w:pPr>
              <w:pStyle w:val="Standard"/>
              <w:spacing w:line="276" w:lineRule="auto"/>
              <w:jc w:val="center"/>
              <w:rPr>
                <w:rFonts w:ascii="Cambria" w:hAnsi="Cambria" w:cs="Cambria"/>
                <w:color w:val="000000"/>
                <w:sz w:val="26"/>
                <w:szCs w:val="26"/>
                <w:lang w:val="pl-PL"/>
              </w:rPr>
            </w:pPr>
            <w:r>
              <w:rPr>
                <w:rFonts w:ascii="Cambria" w:hAnsi="Cambria" w:cs="Cambria"/>
                <w:color w:val="000000"/>
                <w:sz w:val="26"/>
                <w:szCs w:val="26"/>
                <w:lang w:val="pl-PL"/>
              </w:rPr>
              <w:t>Rozdział 22</w:t>
            </w:r>
          </w:p>
          <w:p w14:paraId="7286B63A" w14:textId="77777777" w:rsidR="00D14DBB" w:rsidRDefault="00AE7E09">
            <w:pPr>
              <w:pStyle w:val="Standard"/>
              <w:spacing w:line="276" w:lineRule="auto"/>
              <w:jc w:val="center"/>
              <w:rPr>
                <w:rFonts w:ascii="Cambria" w:hAnsi="Cambria" w:cs="Cambria"/>
                <w:b/>
                <w:color w:val="000000"/>
                <w:sz w:val="26"/>
                <w:szCs w:val="26"/>
                <w:lang w:val="pl-PL"/>
              </w:rPr>
            </w:pPr>
            <w:r>
              <w:rPr>
                <w:rFonts w:ascii="Cambria" w:hAnsi="Cambria" w:cs="Cambria"/>
                <w:b/>
                <w:color w:val="000000"/>
                <w:sz w:val="26"/>
                <w:szCs w:val="26"/>
                <w:lang w:val="pl-PL"/>
              </w:rPr>
              <w:t>OCHRONA DANYCH OSOBOWYCH</w:t>
            </w:r>
          </w:p>
        </w:tc>
      </w:tr>
    </w:tbl>
    <w:p w14:paraId="52CDA462" w14:textId="77777777" w:rsidR="00D14DBB" w:rsidRDefault="00D14DBB">
      <w:pPr>
        <w:pStyle w:val="Standard"/>
        <w:spacing w:line="276" w:lineRule="auto"/>
        <w:jc w:val="both"/>
        <w:rPr>
          <w:rFonts w:ascii="Calibri Light" w:hAnsi="Calibri Light" w:cs="Arial"/>
          <w:lang w:val="pl-PL"/>
        </w:rPr>
      </w:pPr>
    </w:p>
    <w:p w14:paraId="36282B01" w14:textId="77777777" w:rsidR="00D14DBB" w:rsidRDefault="00AE7E09">
      <w:pPr>
        <w:pStyle w:val="Standard"/>
        <w:spacing w:line="276" w:lineRule="auto"/>
        <w:jc w:val="both"/>
      </w:pPr>
      <w:r>
        <w:rPr>
          <w:rFonts w:ascii="Cambria" w:hAnsi="Cambria" w:cs="Arial"/>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ascii="Cambria" w:hAnsi="Cambria" w:cs="Arial"/>
          <w:i/>
          <w:iCs/>
          <w:lang w:val="pl-PL"/>
        </w:rPr>
        <w:t>„RODO”,</w:t>
      </w:r>
      <w:r>
        <w:rPr>
          <w:rFonts w:ascii="Cambria" w:hAnsi="Cambria" w:cs="Arial"/>
          <w:lang w:val="pl-PL"/>
        </w:rPr>
        <w:t xml:space="preserve"> </w:t>
      </w:r>
      <w:r>
        <w:rPr>
          <w:rFonts w:ascii="Cambria" w:hAnsi="Cambria" w:cs="Arial"/>
          <w:b/>
          <w:lang w:val="pl-PL"/>
        </w:rPr>
        <w:t>Zamawiający informuje, że:</w:t>
      </w:r>
    </w:p>
    <w:p w14:paraId="3E069251" w14:textId="77777777" w:rsidR="00D14DBB" w:rsidRDefault="00AE7E09" w:rsidP="00BB243E">
      <w:pPr>
        <w:pStyle w:val="Akapitzlist"/>
        <w:numPr>
          <w:ilvl w:val="0"/>
          <w:numId w:val="97"/>
        </w:numPr>
        <w:suppressAutoHyphens/>
        <w:spacing w:before="0" w:after="0" w:line="276" w:lineRule="auto"/>
        <w:ind w:left="426" w:hanging="426"/>
      </w:pPr>
      <w:r>
        <w:rPr>
          <w:rFonts w:ascii="Cambria" w:eastAsia="Times New Roman" w:hAnsi="Cambria" w:cs="Arial"/>
          <w:sz w:val="24"/>
          <w:szCs w:val="24"/>
          <w:lang w:eastAsia="pl-PL"/>
        </w:rPr>
        <w:t>jest administratorem danych osobowych Wykonawcy oraz osób, których dane Wykonawca przekazał w niniejszym postępowaniu</w:t>
      </w:r>
      <w:r>
        <w:rPr>
          <w:rFonts w:ascii="Cambria" w:hAnsi="Cambria" w:cs="Arial"/>
          <w:i/>
          <w:sz w:val="24"/>
          <w:szCs w:val="24"/>
        </w:rPr>
        <w:t>;</w:t>
      </w:r>
    </w:p>
    <w:p w14:paraId="1D27F5CF" w14:textId="2968D879" w:rsidR="00D14DBB" w:rsidRDefault="00AE7E09" w:rsidP="00BB243E">
      <w:pPr>
        <w:pStyle w:val="Akapitzlist"/>
        <w:numPr>
          <w:ilvl w:val="0"/>
          <w:numId w:val="46"/>
        </w:numPr>
        <w:suppressAutoHyphens/>
        <w:spacing w:before="0" w:after="0" w:line="276" w:lineRule="auto"/>
        <w:ind w:left="426" w:hanging="426"/>
      </w:pPr>
      <w:r>
        <w:rPr>
          <w:rFonts w:ascii="Cambria" w:hAnsi="Cambria" w:cs="Arial"/>
          <w:sz w:val="24"/>
          <w:szCs w:val="24"/>
          <w:lang w:eastAsia="pl-PL"/>
        </w:rPr>
        <w:t>dane osobowe Wykonawcy przetwarzane będą na podstawie art. 6 ust. 1 lit. c</w:t>
      </w:r>
      <w:r>
        <w:rPr>
          <w:rFonts w:ascii="Cambria" w:hAnsi="Cambria" w:cs="Arial"/>
          <w:i/>
          <w:sz w:val="24"/>
          <w:szCs w:val="24"/>
          <w:lang w:eastAsia="pl-PL"/>
        </w:rPr>
        <w:t xml:space="preserve"> </w:t>
      </w:r>
      <w:r>
        <w:rPr>
          <w:rFonts w:ascii="Cambria" w:hAnsi="Cambria" w:cs="Arial"/>
          <w:sz w:val="24"/>
          <w:szCs w:val="24"/>
          <w:lang w:eastAsia="pl-PL"/>
        </w:rPr>
        <w:t xml:space="preserve">RODO w celu </w:t>
      </w:r>
      <w:r>
        <w:rPr>
          <w:rFonts w:ascii="Cambria" w:hAnsi="Cambria" w:cs="Arial"/>
          <w:sz w:val="24"/>
          <w:szCs w:val="24"/>
        </w:rPr>
        <w:t>związanym z postępowaniem o udzielenie zamówienia publicznego na zadanie pn.:</w:t>
      </w:r>
      <w:r>
        <w:rPr>
          <w:rFonts w:ascii="Cambria" w:hAnsi="Cambria" w:cs="Calibri"/>
          <w:color w:val="000000"/>
          <w:sz w:val="24"/>
          <w:szCs w:val="24"/>
          <w:lang w:eastAsia="en-US"/>
        </w:rPr>
        <w:t xml:space="preserve"> „</w:t>
      </w:r>
      <w:r w:rsidR="00C3717B" w:rsidRPr="00C3717B">
        <w:rPr>
          <w:rFonts w:ascii="Cambria" w:hAnsi="Cambria" w:cs="Calibri"/>
          <w:b/>
          <w:bCs/>
          <w:sz w:val="24"/>
          <w:szCs w:val="24"/>
          <w:lang w:eastAsia="en-US"/>
        </w:rPr>
        <w:t>Rozbudowa DP 4302E na odcinku od węzła "Wólka Jagielczyńska" DK S8 do miejscowości Krzemienica</w:t>
      </w:r>
      <w:r>
        <w:rPr>
          <w:rFonts w:ascii="Cambria" w:hAnsi="Cambria" w:cs="Calibri"/>
          <w:b/>
          <w:bCs/>
          <w:sz w:val="24"/>
          <w:szCs w:val="24"/>
          <w:lang w:eastAsia="en-US"/>
        </w:rPr>
        <w:t xml:space="preserve">” </w:t>
      </w:r>
      <w:r>
        <w:rPr>
          <w:rFonts w:ascii="Cambria" w:hAnsi="Cambria" w:cs="Arial"/>
          <w:sz w:val="24"/>
          <w:szCs w:val="24"/>
        </w:rPr>
        <w:t>prowadzonym w trybie podstawowym bez negocjacji;</w:t>
      </w:r>
    </w:p>
    <w:p w14:paraId="210DCB83" w14:textId="77777777" w:rsidR="00D14DBB" w:rsidRDefault="00AE7E09" w:rsidP="00BB243E">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Pr>
          <w:rFonts w:ascii="Cambria" w:eastAsia="Times New Roman" w:hAnsi="Cambria" w:cs="Arial"/>
          <w:sz w:val="24"/>
          <w:szCs w:val="24"/>
          <w:lang w:eastAsia="pl-PL"/>
        </w:rPr>
        <w:lastRenderedPageBreak/>
        <w:t xml:space="preserve">odbiorcami danych osobowych Wykonawcy będą osoby lub podmioty, którym udostępniona zostanie dokumentacja postępowania w oparciu o art. 18 oraz art. 74 ustawy Pzp;  </w:t>
      </w:r>
    </w:p>
    <w:p w14:paraId="294514BE" w14:textId="77777777" w:rsidR="00D14DBB" w:rsidRDefault="00AE7E09" w:rsidP="00BB243E">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Pr>
          <w:rFonts w:ascii="Cambria" w:eastAsia="Times New Roman" w:hAnsi="Cambria" w:cs="Arial"/>
          <w:sz w:val="24"/>
          <w:szCs w:val="24"/>
          <w:lang w:eastAsia="pl-PL"/>
        </w:rPr>
        <w:t>dane osobowe Wykonawcy będą przechowywane, zgodnie z art. 78 ust. 1 ustawy Pzp, przez okres 4 lat od dnia zakończenia postępowania o udzielenie zamówienia, w sposób gwarantujący jego nienaruszalność;</w:t>
      </w:r>
    </w:p>
    <w:p w14:paraId="5A3980AF" w14:textId="77777777" w:rsidR="00D14DBB" w:rsidRDefault="00AE7E09" w:rsidP="00BB243E">
      <w:pPr>
        <w:pStyle w:val="Akapitzlist"/>
        <w:numPr>
          <w:ilvl w:val="0"/>
          <w:numId w:val="46"/>
        </w:numPr>
        <w:suppressAutoHyphens/>
        <w:spacing w:before="0" w:after="0" w:line="276" w:lineRule="auto"/>
        <w:ind w:left="426" w:hanging="426"/>
      </w:pPr>
      <w:r>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6B0A943C" w14:textId="77777777" w:rsidR="00D14DBB" w:rsidRDefault="00AE7E09" w:rsidP="00BB243E">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Pr>
          <w:rFonts w:ascii="Cambria" w:eastAsia="Times New Roman" w:hAnsi="Cambria" w:cs="Arial"/>
          <w:sz w:val="24"/>
          <w:szCs w:val="24"/>
          <w:lang w:eastAsia="pl-PL"/>
        </w:rPr>
        <w:t>w odniesieniu do danych osobowych Wykonawcy decyzje nie będą podejmowane w sposób zautomatyzowany, stosownie do art. 22 RODO;</w:t>
      </w:r>
    </w:p>
    <w:p w14:paraId="0FE5B9C3" w14:textId="77777777" w:rsidR="00D14DBB" w:rsidRDefault="00AE7E09" w:rsidP="00BB243E">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Pr>
          <w:rFonts w:ascii="Cambria" w:eastAsia="Times New Roman" w:hAnsi="Cambria" w:cs="Arial"/>
          <w:sz w:val="24"/>
          <w:szCs w:val="24"/>
          <w:lang w:eastAsia="pl-PL"/>
        </w:rPr>
        <w:t>Wykonawca posiada:</w:t>
      </w:r>
    </w:p>
    <w:p w14:paraId="7B1419F8" w14:textId="77777777" w:rsidR="00D14DBB" w:rsidRDefault="00AE7E09" w:rsidP="00BB243E">
      <w:pPr>
        <w:pStyle w:val="Akapitzlist"/>
        <w:numPr>
          <w:ilvl w:val="0"/>
          <w:numId w:val="98"/>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na podstawie art. 15 RODO prawo dostępu do danych osobowych dotyczących Wykonawcy;</w:t>
      </w:r>
    </w:p>
    <w:p w14:paraId="4D353EC5" w14:textId="77777777" w:rsidR="00D14DBB" w:rsidRDefault="00AE7E09" w:rsidP="00BB243E">
      <w:pPr>
        <w:pStyle w:val="Akapitzlist"/>
        <w:numPr>
          <w:ilvl w:val="0"/>
          <w:numId w:val="44"/>
        </w:numPr>
        <w:suppressAutoHyphens/>
        <w:spacing w:before="0" w:after="0" w:line="276" w:lineRule="auto"/>
        <w:ind w:left="709" w:hanging="283"/>
      </w:pPr>
      <w:r>
        <w:rPr>
          <w:rFonts w:ascii="Cambria" w:eastAsia="Times New Roman" w:hAnsi="Cambria" w:cs="Arial"/>
          <w:sz w:val="24"/>
          <w:szCs w:val="24"/>
          <w:lang w:eastAsia="pl-PL"/>
        </w:rPr>
        <w:t xml:space="preserve">na podstawie art. 16 RODO prawo do sprostowania danych osobowych, o ile ich zmiana nie skutkuje zmianą </w:t>
      </w:r>
      <w:r>
        <w:rPr>
          <w:rFonts w:ascii="Cambria" w:hAnsi="Cambria" w:cs="Arial"/>
          <w:sz w:val="24"/>
          <w:szCs w:val="24"/>
        </w:rPr>
        <w:t xml:space="preserve">wyniku postępowania o udzielenie zamówienia </w:t>
      </w:r>
      <w:r>
        <w:rPr>
          <w:rFonts w:ascii="Cambria" w:hAnsi="Cambria" w:cs="Arial"/>
          <w:sz w:val="24"/>
          <w:szCs w:val="24"/>
        </w:rPr>
        <w:br/>
        <w:t>publicznego ani zmianą postanowień umowy w zakresie niezgodnym z ustawą Pzp oraz nie narusza integralności protokołu oraz jego załączników</w:t>
      </w:r>
      <w:r>
        <w:rPr>
          <w:rFonts w:ascii="Cambria" w:eastAsia="Times New Roman" w:hAnsi="Cambria" w:cs="Arial"/>
          <w:sz w:val="24"/>
          <w:szCs w:val="24"/>
          <w:lang w:eastAsia="pl-PL"/>
        </w:rPr>
        <w:t>;</w:t>
      </w:r>
    </w:p>
    <w:p w14:paraId="0EB5F931" w14:textId="77777777" w:rsidR="00D14DBB" w:rsidRDefault="00AE7E09" w:rsidP="00BB243E">
      <w:pPr>
        <w:pStyle w:val="Akapitzlist"/>
        <w:numPr>
          <w:ilvl w:val="0"/>
          <w:numId w:val="44"/>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7625764F" w14:textId="77777777" w:rsidR="00D14DBB" w:rsidRDefault="00AE7E09" w:rsidP="00BB243E">
      <w:pPr>
        <w:pStyle w:val="Akapitzlist"/>
        <w:numPr>
          <w:ilvl w:val="0"/>
          <w:numId w:val="44"/>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1638A6AB" w14:textId="77777777" w:rsidR="00D14DBB" w:rsidRDefault="00AE7E09" w:rsidP="00BB243E">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Pr>
          <w:rFonts w:ascii="Cambria" w:eastAsia="Times New Roman" w:hAnsi="Cambria" w:cs="Arial"/>
          <w:sz w:val="24"/>
          <w:szCs w:val="24"/>
          <w:lang w:eastAsia="pl-PL"/>
        </w:rPr>
        <w:t>Wykonawcy nie przysługuje:</w:t>
      </w:r>
    </w:p>
    <w:p w14:paraId="165EAC3D" w14:textId="77777777" w:rsidR="00D14DBB" w:rsidRDefault="00AE7E09" w:rsidP="00BB243E">
      <w:pPr>
        <w:pStyle w:val="Akapitzlist"/>
        <w:numPr>
          <w:ilvl w:val="0"/>
          <w:numId w:val="99"/>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w związku z art. 17 ust. 3 lit. b, d lub e RODO prawo do usunięcia danych osobowych;</w:t>
      </w:r>
    </w:p>
    <w:p w14:paraId="490269E4" w14:textId="77777777" w:rsidR="00D14DBB" w:rsidRDefault="00AE7E09" w:rsidP="00BB243E">
      <w:pPr>
        <w:pStyle w:val="Akapitzlist"/>
        <w:numPr>
          <w:ilvl w:val="0"/>
          <w:numId w:val="45"/>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prawo do przenoszenia danych osobowych, o którym mowa w art. 20 RODO;</w:t>
      </w:r>
    </w:p>
    <w:p w14:paraId="7CA51F79" w14:textId="77777777" w:rsidR="00D14DBB" w:rsidRDefault="00AE7E09" w:rsidP="00BB243E">
      <w:pPr>
        <w:pStyle w:val="Akapitzlist"/>
        <w:numPr>
          <w:ilvl w:val="0"/>
          <w:numId w:val="45"/>
        </w:numPr>
        <w:suppressAutoHyphens/>
        <w:spacing w:before="0" w:after="0" w:line="276" w:lineRule="auto"/>
        <w:ind w:left="709" w:hanging="283"/>
        <w:rPr>
          <w:rFonts w:ascii="Cambria" w:eastAsia="Times New Roman" w:hAnsi="Cambria" w:cs="Arial"/>
          <w:sz w:val="24"/>
          <w:szCs w:val="24"/>
          <w:lang w:eastAsia="pl-PL"/>
        </w:rPr>
      </w:pPr>
      <w:r>
        <w:rPr>
          <w:rFonts w:ascii="Cambria" w:eastAsia="Times New Roman" w:hAnsi="Cambria" w:cs="Arial"/>
          <w:sz w:val="24"/>
          <w:szCs w:val="24"/>
          <w:lang w:eastAsia="pl-PL"/>
        </w:rPr>
        <w:t>na podstawie art. 21 RODO prawo sprzeciwu, wobec przetwarzania danych osobowych, gdyż podstawą prawną przetwarzania danych osobowych Wykonawcy jest art. 6 ust. 1 lit. c RODO.</w:t>
      </w:r>
    </w:p>
    <w:p w14:paraId="65B56861" w14:textId="77777777" w:rsidR="00D14DBB" w:rsidRDefault="00AE7E09">
      <w:pPr>
        <w:pStyle w:val="text-justify"/>
        <w:shd w:val="clear" w:color="auto" w:fill="FFFFFF"/>
        <w:spacing w:before="120" w:after="150" w:line="276" w:lineRule="auto"/>
        <w:ind w:left="142"/>
        <w:jc w:val="both"/>
        <w:rPr>
          <w:rFonts w:ascii="Cambria" w:hAnsi="Cambria"/>
          <w:lang w:val="pl-PL"/>
        </w:rPr>
      </w:pPr>
      <w:r>
        <w:rPr>
          <w:rFonts w:ascii="Cambria" w:hAnsi="Cambria"/>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B724227" w14:textId="77777777" w:rsidR="00D14DBB" w:rsidRDefault="00AE7E09">
      <w:pPr>
        <w:pStyle w:val="text-justify"/>
        <w:shd w:val="clear" w:color="auto" w:fill="FFFFFF"/>
        <w:spacing w:before="120" w:after="150" w:line="276" w:lineRule="auto"/>
        <w:ind w:left="142"/>
        <w:jc w:val="both"/>
        <w:rPr>
          <w:rFonts w:ascii="Cambria" w:hAnsi="Cambria"/>
          <w:lang w:val="pl-PL"/>
        </w:rPr>
      </w:pPr>
      <w:r>
        <w:rPr>
          <w:rFonts w:ascii="Cambria" w:hAnsi="Cambria"/>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960C81A" w14:textId="77777777" w:rsidR="00D14DBB" w:rsidRDefault="00AE7E09">
      <w:pPr>
        <w:pStyle w:val="text-justify"/>
        <w:shd w:val="clear" w:color="auto" w:fill="FFFFFF"/>
        <w:spacing w:before="120" w:after="150" w:line="276" w:lineRule="auto"/>
        <w:ind w:left="142"/>
        <w:jc w:val="both"/>
        <w:rPr>
          <w:rFonts w:ascii="Cambria" w:hAnsi="Cambria"/>
          <w:lang w:val="pl-PL"/>
        </w:rPr>
      </w:pPr>
      <w:r>
        <w:rPr>
          <w:rFonts w:ascii="Cambria" w:hAnsi="Cambria"/>
          <w:lang w:val="pl-PL"/>
        </w:rPr>
        <w:lastRenderedPageBreak/>
        <w:t>Wystąpienie z żądaniem, o którym mowa w art. 18 ust. 1 rozporządzenia 2016/679, nie ogranicza przetwarzania danych osobowych do czasu zakończenia postępowania o udzielenie zamówienia publicznego lub konkursu.</w:t>
      </w:r>
    </w:p>
    <w:p w14:paraId="40E98A0D" w14:textId="77777777" w:rsidR="00D14DBB" w:rsidRDefault="00AE7E09">
      <w:pPr>
        <w:pStyle w:val="Standard"/>
        <w:spacing w:line="276" w:lineRule="auto"/>
        <w:ind w:left="142"/>
        <w:jc w:val="both"/>
        <w:rPr>
          <w:rFonts w:ascii="Cambria" w:hAnsi="Cambria"/>
          <w:lang w:val="pl-PL"/>
        </w:rPr>
      </w:pPr>
      <w:r>
        <w:rPr>
          <w:rFonts w:ascii="Cambria" w:hAnsi="Cambria"/>
          <w:lang w:val="pl-PL"/>
        </w:rPr>
        <w:t>W przypadku danych osobowych zamieszczonych przez Zamawiającego w Biuletynie Zamówień Publicznych, prawa, o których mowa w art. 15 i art. 16 rozporządzenia 2016/679, są wykonywane w drodze żądania skierowanego do Zamawiającego.</w:t>
      </w:r>
    </w:p>
    <w:p w14:paraId="5A61F12F" w14:textId="77777777" w:rsidR="00D14DBB" w:rsidRDefault="00D14DBB">
      <w:pPr>
        <w:pStyle w:val="Standard"/>
        <w:spacing w:line="276" w:lineRule="auto"/>
        <w:ind w:left="142"/>
        <w:jc w:val="both"/>
        <w:rPr>
          <w:rFonts w:ascii="Cambria" w:hAnsi="Cambria"/>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70965B82" w14:textId="77777777">
        <w:tc>
          <w:tcPr>
            <w:tcW w:w="9072" w:type="dxa"/>
            <w:tcBorders>
              <w:bottom w:val="single" w:sz="4" w:space="0" w:color="000001"/>
            </w:tcBorders>
            <w:shd w:val="clear" w:color="auto" w:fill="D9D9D9"/>
            <w:tcMar>
              <w:top w:w="0" w:type="dxa"/>
              <w:left w:w="108" w:type="dxa"/>
              <w:bottom w:w="0" w:type="dxa"/>
              <w:right w:w="108" w:type="dxa"/>
            </w:tcMar>
          </w:tcPr>
          <w:p w14:paraId="7A6E7774"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23</w:t>
            </w:r>
          </w:p>
          <w:p w14:paraId="7AE9A61B"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POUCZENIE O ŚRODKACH OCHRONY PRAWNEJ</w:t>
            </w:r>
          </w:p>
        </w:tc>
      </w:tr>
    </w:tbl>
    <w:p w14:paraId="53417440" w14:textId="77777777" w:rsidR="00D14DBB" w:rsidRDefault="00D14DBB">
      <w:pPr>
        <w:pStyle w:val="Kolorowalistaakcent11"/>
        <w:spacing w:line="276" w:lineRule="auto"/>
        <w:rPr>
          <w:rFonts w:ascii="Cambria" w:hAnsi="Cambria" w:cs="Cambria"/>
          <w:sz w:val="16"/>
          <w:szCs w:val="16"/>
          <w:lang w:val="pl-PL"/>
        </w:rPr>
      </w:pPr>
    </w:p>
    <w:p w14:paraId="111595FE" w14:textId="77777777" w:rsidR="00D14DBB" w:rsidRDefault="00AE7E09">
      <w:pPr>
        <w:pStyle w:val="Kolorowalistaakcent11"/>
        <w:numPr>
          <w:ilvl w:val="1"/>
          <w:numId w:val="15"/>
        </w:numPr>
        <w:spacing w:before="0" w:after="0" w:line="276" w:lineRule="auto"/>
        <w:ind w:left="709" w:hanging="709"/>
        <w:rPr>
          <w:rFonts w:ascii="Cambria" w:hAnsi="Cambria" w:cs="Cambria"/>
          <w:sz w:val="24"/>
          <w:szCs w:val="24"/>
          <w:lang w:val="pl-PL"/>
        </w:rPr>
      </w:pPr>
      <w:r>
        <w:rPr>
          <w:rFonts w:ascii="Cambria" w:hAnsi="Cambria" w:cs="Cambria"/>
          <w:sz w:val="24"/>
          <w:szCs w:val="24"/>
          <w:lang w:val="pl-PL"/>
        </w:rPr>
        <w:t>Środki ochrony prawnej przewidziane są w dziale IX ustawy.</w:t>
      </w:r>
    </w:p>
    <w:p w14:paraId="0427E37B" w14:textId="77777777" w:rsidR="00D14DBB" w:rsidRDefault="00AE7E09">
      <w:pPr>
        <w:pStyle w:val="Kolorowalistaakcent11"/>
        <w:numPr>
          <w:ilvl w:val="1"/>
          <w:numId w:val="15"/>
        </w:numPr>
        <w:spacing w:before="0" w:after="0" w:line="276" w:lineRule="auto"/>
        <w:ind w:left="709" w:hanging="709"/>
        <w:rPr>
          <w:rFonts w:ascii="Cambria" w:hAnsi="Cambria" w:cs="Cambria"/>
          <w:sz w:val="24"/>
          <w:szCs w:val="24"/>
          <w:lang w:val="pl-PL"/>
        </w:rPr>
      </w:pPr>
      <w:r>
        <w:rPr>
          <w:rFonts w:ascii="Cambria" w:hAnsi="Cambria" w:cs="Cambria"/>
          <w:sz w:val="24"/>
          <w:szCs w:val="24"/>
          <w:lang w:val="pl-PL"/>
        </w:rPr>
        <w:t>Środkami ochrony prawnej są odwołanie i skarga do sądu.</w:t>
      </w:r>
    </w:p>
    <w:p w14:paraId="094E8DA0" w14:textId="77777777" w:rsidR="00D14DBB" w:rsidRDefault="00AE7E09">
      <w:pPr>
        <w:pStyle w:val="Kolorowalistaakcent11"/>
        <w:numPr>
          <w:ilvl w:val="1"/>
          <w:numId w:val="15"/>
        </w:numPr>
        <w:spacing w:before="0" w:after="0" w:line="276" w:lineRule="auto"/>
        <w:ind w:left="709" w:hanging="709"/>
        <w:rPr>
          <w:rFonts w:ascii="Cambria" w:hAnsi="Cambria" w:cs="Cambria"/>
          <w:sz w:val="24"/>
          <w:szCs w:val="24"/>
          <w:lang w:val="pl-PL"/>
        </w:rPr>
      </w:pPr>
      <w:r>
        <w:rPr>
          <w:rFonts w:ascii="Cambria" w:hAnsi="Cambria" w:cs="Cambria"/>
          <w:sz w:val="24"/>
          <w:szCs w:val="24"/>
          <w:lang w:val="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259BDF7C" w14:textId="77777777" w:rsidR="00D14DBB" w:rsidRDefault="00AE7E09">
      <w:pPr>
        <w:pStyle w:val="Kolorowalistaakcent11"/>
        <w:numPr>
          <w:ilvl w:val="1"/>
          <w:numId w:val="15"/>
        </w:numPr>
        <w:spacing w:before="0" w:after="0" w:line="276" w:lineRule="auto"/>
        <w:ind w:left="709" w:hanging="709"/>
      </w:pPr>
      <w:r>
        <w:rPr>
          <w:rFonts w:ascii="Cambria" w:hAnsi="Cambria" w:cs="Cambria"/>
          <w:sz w:val="24"/>
          <w:szCs w:val="24"/>
          <w:lang w:val="pl-PL"/>
        </w:rPr>
        <w:t xml:space="preserve">Odwołanie </w:t>
      </w:r>
      <w:r>
        <w:rPr>
          <w:rFonts w:ascii="Cambria" w:hAnsi="Cambria" w:cs="Cambria"/>
          <w:color w:val="000000"/>
          <w:sz w:val="24"/>
          <w:szCs w:val="24"/>
          <w:lang w:val="pl-PL"/>
        </w:rPr>
        <w:t>przysługuje na:</w:t>
      </w:r>
    </w:p>
    <w:p w14:paraId="67D95FE7" w14:textId="77777777" w:rsidR="00D14DBB" w:rsidRDefault="00AE7E09">
      <w:pPr>
        <w:pStyle w:val="Akapitzlist2"/>
        <w:shd w:val="clear" w:color="auto" w:fill="FFFFFF"/>
        <w:spacing w:before="0" w:after="0"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1)</w:t>
      </w:r>
      <w:r>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1941022D" w14:textId="77777777" w:rsidR="00D14DBB" w:rsidRDefault="00AE7E09">
      <w:pPr>
        <w:pStyle w:val="Akapitzlist2"/>
        <w:shd w:val="clear" w:color="auto" w:fill="FFFFFF"/>
        <w:spacing w:before="0" w:after="0"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2)</w:t>
      </w:r>
      <w:r>
        <w:rPr>
          <w:rFonts w:ascii="Cambria" w:hAnsi="Cambria" w:cs="Cambria"/>
          <w:color w:val="000000"/>
          <w:sz w:val="24"/>
          <w:szCs w:val="24"/>
          <w:lang w:val="pl-PL"/>
        </w:rPr>
        <w:tab/>
        <w:t>zaniechanie czynności w postępowaniu o udzielenie zamówienia, do której zamawiający był obowiązany na podstawie ustawy;</w:t>
      </w:r>
    </w:p>
    <w:p w14:paraId="6DFD4958" w14:textId="77777777" w:rsidR="00D14DBB" w:rsidRDefault="00AE7E09">
      <w:pPr>
        <w:pStyle w:val="Akapitzlist2"/>
        <w:shd w:val="clear" w:color="auto" w:fill="FFFFFF"/>
        <w:spacing w:before="0" w:after="0"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3)</w:t>
      </w:r>
      <w:r>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28F39C5F" w14:textId="77777777" w:rsidR="00D14DBB" w:rsidRDefault="00AE7E09">
      <w:pPr>
        <w:pStyle w:val="Kolorowalistaakcent11"/>
        <w:numPr>
          <w:ilvl w:val="1"/>
          <w:numId w:val="15"/>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4C2B577" w14:textId="4C3BC7D9" w:rsidR="00D14DBB" w:rsidRDefault="00AE7E09">
      <w:pPr>
        <w:pStyle w:val="Kolorowalistaakcent11"/>
        <w:numPr>
          <w:ilvl w:val="1"/>
          <w:numId w:val="15"/>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Terminy wnoszenia odwołań</w:t>
      </w:r>
      <w:r w:rsidR="005261E2">
        <w:rPr>
          <w:rFonts w:ascii="Cambria" w:hAnsi="Cambria" w:cs="Cambria"/>
          <w:color w:val="000000"/>
          <w:sz w:val="24"/>
          <w:szCs w:val="24"/>
          <w:lang w:val="pl-PL"/>
        </w:rPr>
        <w:t>:</w:t>
      </w:r>
    </w:p>
    <w:p w14:paraId="5CB85E9C" w14:textId="77777777" w:rsidR="00D14DBB" w:rsidRDefault="00AE7E09">
      <w:pPr>
        <w:pStyle w:val="Akapitzlist2"/>
        <w:shd w:val="clear" w:color="auto" w:fill="FFFFFF"/>
        <w:spacing w:before="0" w:after="0" w:line="276" w:lineRule="auto"/>
        <w:ind w:left="1134" w:hanging="425"/>
        <w:rPr>
          <w:rFonts w:ascii="Cambria" w:hAnsi="Cambria" w:cs="Cambria"/>
          <w:color w:val="000000"/>
          <w:sz w:val="24"/>
          <w:szCs w:val="24"/>
          <w:lang w:val="pl-PL"/>
        </w:rPr>
      </w:pPr>
      <w:r>
        <w:rPr>
          <w:rFonts w:ascii="Cambria" w:hAnsi="Cambria" w:cs="Cambria"/>
          <w:color w:val="000000"/>
          <w:sz w:val="24"/>
          <w:szCs w:val="24"/>
          <w:lang w:val="pl-PL"/>
        </w:rPr>
        <w:t>1)</w:t>
      </w:r>
      <w:r>
        <w:rPr>
          <w:rFonts w:ascii="Cambria" w:hAnsi="Cambria" w:cs="Cambria"/>
          <w:color w:val="000000"/>
          <w:sz w:val="24"/>
          <w:szCs w:val="24"/>
          <w:lang w:val="pl-PL"/>
        </w:rPr>
        <w:tab/>
        <w:t>Odwołanie wnosi się w terminie:</w:t>
      </w:r>
    </w:p>
    <w:p w14:paraId="28127258" w14:textId="77777777" w:rsidR="00D14DBB" w:rsidRDefault="00AE7E09">
      <w:pPr>
        <w:pStyle w:val="Akapitzlist2"/>
        <w:shd w:val="clear" w:color="auto" w:fill="FFFFFF"/>
        <w:spacing w:before="0" w:after="0"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a)</w:t>
      </w:r>
      <w:r>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6B9747B" w14:textId="77777777" w:rsidR="00D14DBB" w:rsidRDefault="00AE7E09">
      <w:pPr>
        <w:pStyle w:val="Akapitzlist2"/>
        <w:shd w:val="clear" w:color="auto" w:fill="FFFFFF"/>
        <w:spacing w:before="0" w:after="0"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lastRenderedPageBreak/>
        <w:t>b)</w:t>
      </w:r>
      <w:r>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73B67CB4" w14:textId="77777777" w:rsidR="00D14DBB" w:rsidRPr="00D31695" w:rsidRDefault="00AE7E09">
      <w:pPr>
        <w:pStyle w:val="Akapitzlist2"/>
        <w:shd w:val="clear" w:color="auto" w:fill="FFFFFF"/>
        <w:spacing w:before="0" w:after="0" w:line="276" w:lineRule="auto"/>
        <w:ind w:left="1134" w:hanging="567"/>
        <w:rPr>
          <w:lang w:val="pl-PL"/>
        </w:rPr>
      </w:pPr>
      <w:r>
        <w:rPr>
          <w:rFonts w:ascii="Cambria" w:hAnsi="Cambria" w:cs="Cambria"/>
          <w:color w:val="000000"/>
          <w:sz w:val="24"/>
          <w:szCs w:val="24"/>
          <w:lang w:val="pl-PL"/>
        </w:rPr>
        <w:t>2. </w:t>
      </w:r>
      <w:r>
        <w:rPr>
          <w:rFonts w:ascii="Cambria" w:hAnsi="Cambria" w:cs="Cambria"/>
          <w:color w:val="000000"/>
          <w:sz w:val="24"/>
          <w:szCs w:val="24"/>
          <w:lang w:val="pl-PL"/>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ADB066B" w14:textId="77777777" w:rsidR="00D14DBB" w:rsidRDefault="00AE7E09">
      <w:pPr>
        <w:pStyle w:val="Akapitzlist2"/>
        <w:shd w:val="clear" w:color="auto" w:fill="FFFFFF"/>
        <w:spacing w:before="0" w:after="0" w:line="276" w:lineRule="auto"/>
        <w:ind w:left="1134" w:hanging="567"/>
        <w:rPr>
          <w:rFonts w:ascii="Cambria" w:hAnsi="Cambria" w:cs="Cambria"/>
          <w:color w:val="000000"/>
          <w:sz w:val="24"/>
          <w:szCs w:val="24"/>
          <w:lang w:val="pl-PL"/>
        </w:rPr>
      </w:pPr>
      <w:r>
        <w:rPr>
          <w:rFonts w:ascii="Cambria" w:hAnsi="Cambria" w:cs="Cambria"/>
          <w:color w:val="000000"/>
          <w:sz w:val="24"/>
          <w:szCs w:val="24"/>
          <w:lang w:val="pl-PL"/>
        </w:rPr>
        <w:t>3. </w:t>
      </w:r>
      <w:r>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92089D" w14:textId="77777777" w:rsidR="00D14DBB" w:rsidRDefault="00AE7E09">
      <w:pPr>
        <w:pStyle w:val="Akapitzlist2"/>
        <w:shd w:val="clear" w:color="auto" w:fill="FFFFFF"/>
        <w:spacing w:before="0" w:after="0" w:line="276" w:lineRule="auto"/>
        <w:ind w:left="1134" w:hanging="567"/>
        <w:rPr>
          <w:rFonts w:ascii="Cambria" w:hAnsi="Cambria" w:cs="Cambria"/>
          <w:color w:val="000000"/>
          <w:sz w:val="24"/>
          <w:szCs w:val="24"/>
          <w:lang w:val="pl-PL"/>
        </w:rPr>
      </w:pPr>
      <w:r>
        <w:rPr>
          <w:rFonts w:ascii="Cambria" w:hAnsi="Cambria" w:cs="Cambria"/>
          <w:color w:val="000000"/>
          <w:sz w:val="24"/>
          <w:szCs w:val="24"/>
          <w:lang w:val="pl-PL"/>
        </w:rPr>
        <w:t>4. </w:t>
      </w:r>
      <w:r>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06175C2" w14:textId="77777777" w:rsidR="00D14DBB" w:rsidRDefault="00AE7E09">
      <w:pPr>
        <w:pStyle w:val="Akapitzlist2"/>
        <w:shd w:val="clear" w:color="auto" w:fill="FFFFFF"/>
        <w:spacing w:before="0" w:after="0"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1)</w:t>
      </w:r>
      <w:r>
        <w:rPr>
          <w:rFonts w:ascii="Cambria" w:hAnsi="Cambria" w:cs="Cambria"/>
          <w:color w:val="000000"/>
          <w:sz w:val="24"/>
          <w:szCs w:val="24"/>
          <w:lang w:val="pl-PL"/>
        </w:rPr>
        <w:tab/>
        <w:t>15 dni od dnia zamieszczenia w Biuletynie Zamówień Publicznych ogłoszenia o wyniku postępowania</w:t>
      </w:r>
    </w:p>
    <w:p w14:paraId="55EF5DBB" w14:textId="77777777" w:rsidR="00D14DBB" w:rsidRDefault="00AE7E09">
      <w:pPr>
        <w:pStyle w:val="Akapitzlist2"/>
        <w:shd w:val="clear" w:color="auto" w:fill="FFFFFF"/>
        <w:spacing w:before="0" w:after="0"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2)</w:t>
      </w:r>
      <w:r>
        <w:rPr>
          <w:rFonts w:ascii="Cambria" w:hAnsi="Cambria" w:cs="Cambria"/>
          <w:color w:val="000000"/>
          <w:sz w:val="24"/>
          <w:szCs w:val="24"/>
          <w:lang w:val="pl-PL"/>
        </w:rPr>
        <w:tab/>
        <w:t>miesiąca od dnia zawarcia umowy, jeżeli zamawiający:</w:t>
      </w:r>
    </w:p>
    <w:p w14:paraId="5AEBA8FF" w14:textId="77777777" w:rsidR="00D14DBB" w:rsidRDefault="00AE7E09">
      <w:pPr>
        <w:pStyle w:val="Akapitzlist2"/>
        <w:shd w:val="clear" w:color="auto" w:fill="FFFFFF"/>
        <w:spacing w:before="0" w:after="0" w:line="276" w:lineRule="auto"/>
        <w:ind w:left="2268" w:hanging="567"/>
        <w:rPr>
          <w:rFonts w:ascii="Cambria" w:hAnsi="Cambria" w:cs="Cambria"/>
          <w:color w:val="000000"/>
          <w:sz w:val="24"/>
          <w:szCs w:val="24"/>
          <w:lang w:val="pl-PL"/>
        </w:rPr>
      </w:pPr>
      <w:r>
        <w:rPr>
          <w:rFonts w:ascii="Cambria" w:hAnsi="Cambria" w:cs="Cambria"/>
          <w:color w:val="000000"/>
          <w:sz w:val="24"/>
          <w:szCs w:val="24"/>
          <w:lang w:val="pl-PL"/>
        </w:rPr>
        <w:t>a)</w:t>
      </w:r>
      <w:r>
        <w:rPr>
          <w:rFonts w:ascii="Cambria" w:hAnsi="Cambria" w:cs="Cambria"/>
          <w:color w:val="000000"/>
          <w:sz w:val="24"/>
          <w:szCs w:val="24"/>
          <w:lang w:val="pl-PL"/>
        </w:rPr>
        <w:tab/>
        <w:t xml:space="preserve">nie zamieścił w Biuletynie Zamówień Publicznych ogłoszenia </w:t>
      </w:r>
      <w:r>
        <w:rPr>
          <w:rFonts w:ascii="Cambria" w:hAnsi="Cambria" w:cs="Cambria"/>
          <w:color w:val="000000"/>
          <w:sz w:val="24"/>
          <w:szCs w:val="24"/>
          <w:lang w:val="pl-PL"/>
        </w:rPr>
        <w:br/>
        <w:t>o wyniku postępowania albo</w:t>
      </w:r>
    </w:p>
    <w:p w14:paraId="1DBF2537" w14:textId="77777777" w:rsidR="00D14DBB" w:rsidRDefault="00AE7E09">
      <w:pPr>
        <w:pStyle w:val="Akapitzlist2"/>
        <w:shd w:val="clear" w:color="auto" w:fill="FFFFFF"/>
        <w:spacing w:before="0" w:after="0" w:line="276" w:lineRule="auto"/>
        <w:ind w:left="2268" w:hanging="567"/>
        <w:rPr>
          <w:rFonts w:ascii="Cambria" w:hAnsi="Cambria" w:cs="Cambria"/>
          <w:color w:val="000000"/>
          <w:sz w:val="24"/>
          <w:szCs w:val="24"/>
          <w:lang w:val="pl-PL"/>
        </w:rPr>
      </w:pPr>
      <w:r>
        <w:rPr>
          <w:rFonts w:ascii="Cambria" w:hAnsi="Cambria" w:cs="Cambria"/>
          <w:color w:val="000000"/>
          <w:sz w:val="24"/>
          <w:szCs w:val="24"/>
          <w:lang w:val="pl-PL"/>
        </w:rPr>
        <w:t>b)</w:t>
      </w:r>
      <w:r>
        <w:rPr>
          <w:rFonts w:ascii="Cambria" w:hAnsi="Cambria" w:cs="Cambria"/>
          <w:color w:val="000000"/>
          <w:sz w:val="24"/>
          <w:szCs w:val="24"/>
          <w:lang w:val="pl-PL"/>
        </w:rPr>
        <w:tab/>
        <w:t>zamieścił w Biuletynie Zamówień Publicznych ogłoszenie o wyniku postępowania, które nie zawiera uzasadnienia udzielenia zamówienia w trybie negocjacji bez ogłoszenia albo zamówienia z wolnej ręki.</w:t>
      </w:r>
    </w:p>
    <w:p w14:paraId="49037C02" w14:textId="77777777" w:rsidR="00D14DBB" w:rsidRDefault="00AE7E09">
      <w:pPr>
        <w:pStyle w:val="Kolorowalistaakcent11"/>
        <w:numPr>
          <w:ilvl w:val="1"/>
          <w:numId w:val="15"/>
        </w:numPr>
        <w:spacing w:before="0" w:after="0" w:line="276" w:lineRule="auto"/>
        <w:ind w:left="709" w:hanging="709"/>
        <w:rPr>
          <w:rFonts w:ascii="Cambria" w:hAnsi="Cambria" w:cs="Cambria"/>
          <w:color w:val="000000"/>
          <w:sz w:val="24"/>
          <w:szCs w:val="24"/>
          <w:lang w:val="pl-PL"/>
        </w:rPr>
      </w:pPr>
      <w:r>
        <w:rPr>
          <w:rFonts w:ascii="Cambria" w:hAnsi="Cambria" w:cs="Cambria"/>
          <w:color w:val="000000"/>
          <w:sz w:val="24"/>
          <w:szCs w:val="24"/>
          <w:lang w:val="pl-PL"/>
        </w:rPr>
        <w:t>Odwołanie zawiera:</w:t>
      </w:r>
    </w:p>
    <w:p w14:paraId="25B92814"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1)</w:t>
      </w:r>
      <w:r>
        <w:rPr>
          <w:rFonts w:ascii="Cambria" w:hAnsi="Cambria" w:cs="Cambria"/>
          <w:color w:val="000000"/>
          <w:sz w:val="24"/>
          <w:szCs w:val="24"/>
          <w:lang w:val="pl-PL"/>
        </w:rPr>
        <w:tab/>
        <w:t xml:space="preserve">imię i nazwisko albo nazwę, miejsce zamieszkania albo siedzibę, numer telefonu oraz adres poczty elektronicznej odwołującego oraz imię </w:t>
      </w:r>
      <w:r>
        <w:rPr>
          <w:rFonts w:ascii="Cambria" w:hAnsi="Cambria" w:cs="Cambria"/>
          <w:color w:val="000000"/>
          <w:sz w:val="24"/>
          <w:szCs w:val="24"/>
          <w:lang w:val="pl-PL"/>
        </w:rPr>
        <w:br/>
        <w:t>i nazwisko przedstawiciela (przedstawicieli);</w:t>
      </w:r>
    </w:p>
    <w:p w14:paraId="4B434874"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2)</w:t>
      </w:r>
      <w:r>
        <w:rPr>
          <w:rFonts w:ascii="Cambria" w:hAnsi="Cambria" w:cs="Cambria"/>
          <w:color w:val="000000"/>
          <w:sz w:val="24"/>
          <w:szCs w:val="24"/>
          <w:lang w:val="pl-PL"/>
        </w:rPr>
        <w:tab/>
        <w:t>nazwę i siedzibę zamawiającego, numer telefonu oraz adres poczty elektronicznej zamawiającego;</w:t>
      </w:r>
    </w:p>
    <w:p w14:paraId="6F3F6507"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3)</w:t>
      </w:r>
      <w:r>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6E13A40B"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4)</w:t>
      </w:r>
      <w:r>
        <w:rPr>
          <w:rFonts w:ascii="Cambria" w:hAnsi="Cambria" w:cs="Cambria"/>
          <w:color w:val="000000"/>
          <w:sz w:val="24"/>
          <w:szCs w:val="24"/>
          <w:lang w:val="pl-PL"/>
        </w:rPr>
        <w:tab/>
        <w:t xml:space="preserve">numer w Krajowym Rejestrze Sądowym, a w przypadku jego braku - numer </w:t>
      </w:r>
      <w:r>
        <w:rPr>
          <w:rFonts w:ascii="Cambria" w:hAnsi="Cambria" w:cs="Cambria"/>
          <w:color w:val="000000"/>
          <w:sz w:val="24"/>
          <w:szCs w:val="24"/>
          <w:lang w:val="pl-PL"/>
        </w:rPr>
        <w:br/>
        <w:t>w innym właściwym rejestrze, ewidencji lub NIP odwołującego niebędącego osobą fizyczną, który nie ma obowiązku wpisu we właściwym rejestrze lub ewidencji, jeżeli jest on obowiązany do jego posiadania;</w:t>
      </w:r>
    </w:p>
    <w:p w14:paraId="0289266C"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5)</w:t>
      </w:r>
      <w:r>
        <w:rPr>
          <w:rFonts w:ascii="Cambria" w:hAnsi="Cambria" w:cs="Cambria"/>
          <w:color w:val="000000"/>
          <w:sz w:val="24"/>
          <w:szCs w:val="24"/>
          <w:lang w:val="pl-PL"/>
        </w:rPr>
        <w:tab/>
        <w:t>określenie przedmiotu zamówienia;</w:t>
      </w:r>
    </w:p>
    <w:p w14:paraId="6293AA6A"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lastRenderedPageBreak/>
        <w:t>6)</w:t>
      </w:r>
      <w:r>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55FD92A7" w14:textId="77777777" w:rsidR="00D14DBB" w:rsidRPr="00D31695" w:rsidRDefault="00AE7E09">
      <w:pPr>
        <w:pStyle w:val="Akapitzlist2"/>
        <w:shd w:val="clear" w:color="auto" w:fill="FFFFFF"/>
        <w:spacing w:before="0" w:after="0" w:line="276" w:lineRule="auto"/>
        <w:ind w:left="1418" w:hanging="567"/>
        <w:rPr>
          <w:lang w:val="pl-PL"/>
        </w:rPr>
      </w:pPr>
      <w:r>
        <w:rPr>
          <w:rFonts w:ascii="Cambria" w:hAnsi="Cambria" w:cs="Cambria"/>
          <w:color w:val="000000"/>
          <w:sz w:val="24"/>
          <w:szCs w:val="24"/>
          <w:lang w:val="pl-PL"/>
        </w:rPr>
        <w:t>7)  </w:t>
      </w:r>
      <w:r>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BF001F5"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8)</w:t>
      </w:r>
      <w:r>
        <w:rPr>
          <w:rFonts w:ascii="Cambria" w:hAnsi="Cambria" w:cs="Cambria"/>
          <w:color w:val="000000"/>
          <w:sz w:val="24"/>
          <w:szCs w:val="24"/>
          <w:lang w:val="pl-PL"/>
        </w:rPr>
        <w:tab/>
        <w:t>zwięzłe przedstawienie zarzutów;</w:t>
      </w:r>
    </w:p>
    <w:p w14:paraId="4188066B"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9)</w:t>
      </w:r>
      <w:r>
        <w:rPr>
          <w:rFonts w:ascii="Cambria" w:hAnsi="Cambria" w:cs="Cambria"/>
          <w:color w:val="000000"/>
          <w:sz w:val="24"/>
          <w:szCs w:val="24"/>
          <w:lang w:val="pl-PL"/>
        </w:rPr>
        <w:tab/>
        <w:t>żądanie co do sposobu rozstrzygnięcia odwołania;</w:t>
      </w:r>
    </w:p>
    <w:p w14:paraId="1A6B1ECD"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10)</w:t>
      </w:r>
      <w:r>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1A894F7A"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11)</w:t>
      </w:r>
      <w:r>
        <w:rPr>
          <w:rFonts w:ascii="Cambria" w:hAnsi="Cambria" w:cs="Cambria"/>
          <w:color w:val="000000"/>
          <w:sz w:val="24"/>
          <w:szCs w:val="24"/>
          <w:lang w:val="pl-PL"/>
        </w:rPr>
        <w:tab/>
        <w:t>podpis odwołującego albo jego przedstawiciela lub przedstawicieli;</w:t>
      </w:r>
    </w:p>
    <w:p w14:paraId="20BACD38"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12)</w:t>
      </w:r>
      <w:r>
        <w:rPr>
          <w:rFonts w:ascii="Cambria" w:hAnsi="Cambria" w:cs="Cambria"/>
          <w:color w:val="000000"/>
          <w:sz w:val="24"/>
          <w:szCs w:val="24"/>
          <w:lang w:val="pl-PL"/>
        </w:rPr>
        <w:tab/>
        <w:t>wykaz załączników.</w:t>
      </w:r>
    </w:p>
    <w:p w14:paraId="395FA547" w14:textId="77777777" w:rsidR="00D14DBB" w:rsidRDefault="00AE7E09">
      <w:pPr>
        <w:pStyle w:val="Standard"/>
        <w:shd w:val="clear" w:color="auto" w:fill="FFFFFF"/>
        <w:spacing w:line="276" w:lineRule="auto"/>
        <w:ind w:firstLine="709"/>
        <w:rPr>
          <w:rFonts w:ascii="Cambria" w:hAnsi="Cambria" w:cs="Cambria"/>
          <w:color w:val="000000"/>
          <w:lang w:val="pl-PL"/>
        </w:rPr>
      </w:pPr>
      <w:r>
        <w:rPr>
          <w:rFonts w:ascii="Cambria" w:hAnsi="Cambria" w:cs="Cambria"/>
          <w:color w:val="000000"/>
          <w:lang w:val="pl-PL"/>
        </w:rPr>
        <w:t>Do odwołania dołącza się:</w:t>
      </w:r>
    </w:p>
    <w:p w14:paraId="255456A8"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1)</w:t>
      </w:r>
      <w:r>
        <w:rPr>
          <w:rFonts w:ascii="Cambria" w:hAnsi="Cambria" w:cs="Cambria"/>
          <w:color w:val="000000"/>
          <w:sz w:val="24"/>
          <w:szCs w:val="24"/>
          <w:lang w:val="pl-PL"/>
        </w:rPr>
        <w:tab/>
        <w:t>dowód uiszczenia wpisu od odwołania w wymaganej wysokości;</w:t>
      </w:r>
    </w:p>
    <w:p w14:paraId="2F8D37E9"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2) </w:t>
      </w:r>
      <w:r>
        <w:rPr>
          <w:rFonts w:ascii="Cambria" w:hAnsi="Cambria" w:cs="Cambria"/>
          <w:color w:val="000000"/>
          <w:sz w:val="24"/>
          <w:szCs w:val="24"/>
          <w:lang w:val="pl-PL"/>
        </w:rPr>
        <w:tab/>
        <w:t>dowód przekazania odpowiednio odwołania albo jego kopii zamawiającemu;</w:t>
      </w:r>
    </w:p>
    <w:p w14:paraId="57A6A70E" w14:textId="77777777" w:rsidR="00D14DBB" w:rsidRDefault="00AE7E09">
      <w:pPr>
        <w:pStyle w:val="Akapitzlist2"/>
        <w:shd w:val="clear" w:color="auto" w:fill="FFFFFF"/>
        <w:spacing w:before="0" w:after="0" w:line="276" w:lineRule="auto"/>
        <w:ind w:left="1418" w:hanging="567"/>
        <w:rPr>
          <w:rFonts w:ascii="Cambria" w:hAnsi="Cambria" w:cs="Cambria"/>
          <w:color w:val="000000"/>
          <w:sz w:val="24"/>
          <w:szCs w:val="24"/>
          <w:lang w:val="pl-PL"/>
        </w:rPr>
      </w:pPr>
      <w:r>
        <w:rPr>
          <w:rFonts w:ascii="Cambria" w:hAnsi="Cambria" w:cs="Cambria"/>
          <w:color w:val="000000"/>
          <w:sz w:val="24"/>
          <w:szCs w:val="24"/>
          <w:lang w:val="pl-PL"/>
        </w:rPr>
        <w:t>3)</w:t>
      </w:r>
      <w:r>
        <w:rPr>
          <w:rFonts w:ascii="Cambria" w:hAnsi="Cambria" w:cs="Cambria"/>
          <w:color w:val="000000"/>
          <w:sz w:val="24"/>
          <w:szCs w:val="24"/>
          <w:lang w:val="pl-PL"/>
        </w:rPr>
        <w:tab/>
        <w:t>dokument potwierdzający umocowanie do reprezentowania odwołującego.</w:t>
      </w:r>
    </w:p>
    <w:p w14:paraId="2F63B3E1" w14:textId="77777777" w:rsidR="00D14DBB" w:rsidRPr="00D31695" w:rsidRDefault="00AE7E09">
      <w:pPr>
        <w:pStyle w:val="Kolorowalistaakcent11"/>
        <w:numPr>
          <w:ilvl w:val="1"/>
          <w:numId w:val="15"/>
        </w:numPr>
        <w:shd w:val="clear" w:color="auto" w:fill="FFFFFF"/>
        <w:spacing w:before="0" w:after="0" w:line="276" w:lineRule="auto"/>
        <w:ind w:left="709" w:hanging="709"/>
        <w:rPr>
          <w:lang w:val="pl-PL"/>
        </w:rPr>
      </w:pPr>
      <w:r>
        <w:rPr>
          <w:rFonts w:ascii="Cambria" w:hAnsi="Cambria" w:cs="Cambria"/>
          <w:sz w:val="24"/>
          <w:szCs w:val="24"/>
          <w:lang w:val="pl-PL"/>
        </w:rPr>
        <w:t xml:space="preserve">Na </w:t>
      </w:r>
      <w:r>
        <w:rPr>
          <w:rFonts w:ascii="Cambria" w:hAnsi="Cambria" w:cs="Cambria"/>
          <w:color w:val="000000"/>
          <w:sz w:val="24"/>
          <w:szCs w:val="24"/>
          <w:lang w:val="pl-PL"/>
        </w:rPr>
        <w:t>orzeczenie Izby stronom oraz uczestnikom postępowania odwoławczego przysługuje skarga do sądu. Skargę wnosi się do Sądu Okręgowego w Warszawie - sądu zamówień publicznych.</w:t>
      </w:r>
    </w:p>
    <w:p w14:paraId="1EF898E1" w14:textId="77777777" w:rsidR="00D14DBB" w:rsidRDefault="00D14DBB">
      <w:pPr>
        <w:pStyle w:val="Kolorowalistaakcent11"/>
        <w:shd w:val="clear" w:color="auto" w:fill="FFFFFF"/>
        <w:spacing w:line="276" w:lineRule="auto"/>
        <w:ind w:left="709"/>
        <w:rPr>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6769174D" w14:textId="77777777">
        <w:trPr>
          <w:trHeight w:val="507"/>
        </w:trPr>
        <w:tc>
          <w:tcPr>
            <w:tcW w:w="9072" w:type="dxa"/>
            <w:tcBorders>
              <w:bottom w:val="single" w:sz="4" w:space="0" w:color="000001"/>
            </w:tcBorders>
            <w:shd w:val="clear" w:color="auto" w:fill="D9D9D9"/>
            <w:tcMar>
              <w:top w:w="0" w:type="dxa"/>
              <w:left w:w="108" w:type="dxa"/>
              <w:bottom w:w="0" w:type="dxa"/>
              <w:right w:w="108" w:type="dxa"/>
            </w:tcMar>
          </w:tcPr>
          <w:p w14:paraId="420DB6EC"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24</w:t>
            </w:r>
          </w:p>
          <w:p w14:paraId="232F44A4"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INFORMACJE DODATKOWE</w:t>
            </w:r>
          </w:p>
        </w:tc>
      </w:tr>
    </w:tbl>
    <w:p w14:paraId="45AFC900" w14:textId="77777777" w:rsidR="00D14DBB" w:rsidRDefault="00D14DBB">
      <w:pPr>
        <w:pStyle w:val="Standard"/>
        <w:spacing w:line="276" w:lineRule="auto"/>
        <w:ind w:left="340"/>
        <w:rPr>
          <w:rFonts w:ascii="Cambria" w:hAnsi="Cambria" w:cs="Cambria"/>
          <w:bCs/>
          <w:lang w:val="pl-PL"/>
        </w:rPr>
      </w:pPr>
    </w:p>
    <w:p w14:paraId="03BEF1A6"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bCs/>
          <w:sz w:val="24"/>
          <w:szCs w:val="24"/>
          <w:u w:val="single"/>
          <w:lang w:val="pl-PL"/>
        </w:rPr>
        <w:t xml:space="preserve">nie dopuszcza </w:t>
      </w:r>
      <w:r>
        <w:rPr>
          <w:rFonts w:ascii="Cambria" w:eastAsia="Cambria" w:hAnsi="Cambria" w:cs="Cambria"/>
          <w:sz w:val="24"/>
          <w:szCs w:val="24"/>
          <w:lang w:val="pl-PL"/>
        </w:rPr>
        <w:t xml:space="preserve">składania </w:t>
      </w:r>
      <w:r>
        <w:rPr>
          <w:rFonts w:ascii="Cambria" w:eastAsia="Cambria" w:hAnsi="Cambria" w:cs="Cambria"/>
          <w:b/>
          <w:bCs/>
          <w:sz w:val="24"/>
          <w:szCs w:val="24"/>
          <w:lang w:val="pl-PL"/>
        </w:rPr>
        <w:t>ofert częściowych.</w:t>
      </w:r>
    </w:p>
    <w:p w14:paraId="4F492F51"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dopuszcza</w:t>
      </w:r>
      <w:r>
        <w:rPr>
          <w:rFonts w:ascii="Cambria" w:eastAsia="Cambria" w:hAnsi="Cambria" w:cs="Cambria"/>
          <w:sz w:val="24"/>
          <w:szCs w:val="24"/>
          <w:lang w:val="pl-PL"/>
        </w:rPr>
        <w:t xml:space="preserve"> składania </w:t>
      </w:r>
      <w:r>
        <w:rPr>
          <w:rFonts w:ascii="Cambria" w:eastAsia="Cambria" w:hAnsi="Cambria" w:cs="Cambria"/>
          <w:b/>
          <w:bCs/>
          <w:sz w:val="24"/>
          <w:szCs w:val="24"/>
          <w:lang w:val="pl-PL"/>
        </w:rPr>
        <w:t>ofert wariantowych</w:t>
      </w:r>
      <w:r>
        <w:rPr>
          <w:rFonts w:ascii="Cambria" w:eastAsia="Cambria" w:hAnsi="Cambria" w:cs="Cambria"/>
          <w:sz w:val="24"/>
          <w:szCs w:val="24"/>
          <w:lang w:val="pl-PL"/>
        </w:rPr>
        <w:t>.</w:t>
      </w:r>
    </w:p>
    <w:p w14:paraId="45A9113D"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przewiduje</w:t>
      </w:r>
      <w:r>
        <w:rPr>
          <w:rFonts w:ascii="Cambria" w:eastAsia="Cambria" w:hAnsi="Cambria" w:cs="Cambria"/>
          <w:sz w:val="24"/>
          <w:szCs w:val="24"/>
          <w:lang w:val="pl-PL"/>
        </w:rPr>
        <w:t xml:space="preserve"> wymagań wskazanych w art. 96 ust. 2 pkt 2 ustawy Pzp.</w:t>
      </w:r>
    </w:p>
    <w:p w14:paraId="020730B3"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przewiduje</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zamówień, o których mowa w art. 214 ust. 1 pkt 7 i 8 ustawy Pzp.</w:t>
      </w:r>
    </w:p>
    <w:p w14:paraId="68E3E6D7"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wymaga</w:t>
      </w:r>
      <w:r>
        <w:rPr>
          <w:rFonts w:ascii="Cambria" w:eastAsia="Cambria" w:hAnsi="Cambria" w:cs="Cambria"/>
          <w:sz w:val="24"/>
          <w:szCs w:val="24"/>
          <w:lang w:val="pl-PL"/>
        </w:rPr>
        <w:t xml:space="preserve"> przeprowadzenia przez Wykonawcę wizji lokalnej lub sprawdzenia przez niego dokumentów niezbędnych do realizacji zamówienia, </w:t>
      </w:r>
      <w:r>
        <w:rPr>
          <w:rFonts w:ascii="Cambria" w:eastAsia="Cambria" w:hAnsi="Cambria" w:cs="Cambria"/>
          <w:sz w:val="24"/>
          <w:szCs w:val="24"/>
          <w:lang w:val="pl-PL"/>
        </w:rPr>
        <w:br/>
        <w:t>o których mowa w art. 131 ust. 2 ustawy Pzp.</w:t>
      </w:r>
    </w:p>
    <w:p w14:paraId="0A1BBF92"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przewiduje</w:t>
      </w:r>
      <w:r w:rsidRPr="00425540">
        <w:rPr>
          <w:rFonts w:ascii="Cambria" w:eastAsia="Cambria" w:hAnsi="Cambria" w:cs="Cambria"/>
          <w:b/>
          <w:sz w:val="24"/>
          <w:szCs w:val="24"/>
          <w:lang w:val="pl-PL"/>
        </w:rPr>
        <w:t xml:space="preserve"> </w:t>
      </w:r>
      <w:r>
        <w:rPr>
          <w:rFonts w:ascii="Cambria" w:eastAsia="Cambria" w:hAnsi="Cambria" w:cs="Cambria"/>
          <w:sz w:val="24"/>
          <w:szCs w:val="24"/>
          <w:lang w:val="pl-PL"/>
        </w:rPr>
        <w:t xml:space="preserve">rozliczenia między Zamawiającym a Wykonawcą </w:t>
      </w:r>
      <w:r>
        <w:rPr>
          <w:rFonts w:ascii="Cambria" w:eastAsia="Cambria" w:hAnsi="Cambria" w:cs="Cambria"/>
          <w:sz w:val="24"/>
          <w:szCs w:val="24"/>
          <w:lang w:val="pl-PL"/>
        </w:rPr>
        <w:br/>
        <w:t>w walutach obcych.</w:t>
      </w:r>
    </w:p>
    <w:p w14:paraId="6590F903"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przewiduje</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zwrotu kosztów udziału w postępowaniu.</w:t>
      </w:r>
    </w:p>
    <w:p w14:paraId="05ADD20B"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wymaga</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obowiązku osobistego wykonania przez Wykonawcę kluczowych zadań zgodnie z art. 60 i art. 121 ustawy Pzp.</w:t>
      </w:r>
    </w:p>
    <w:p w14:paraId="785F9D53"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przewiduje</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zawarcia umowy ramowej.</w:t>
      </w:r>
    </w:p>
    <w:p w14:paraId="0723753D"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lastRenderedPageBreak/>
        <w:t xml:space="preserve">Zamawiający </w:t>
      </w:r>
      <w:r>
        <w:rPr>
          <w:rFonts w:ascii="Cambria" w:eastAsia="Cambria" w:hAnsi="Cambria" w:cs="Cambria"/>
          <w:b/>
          <w:sz w:val="24"/>
          <w:szCs w:val="24"/>
          <w:u w:val="single"/>
          <w:lang w:val="pl-PL"/>
        </w:rPr>
        <w:t>nie przewiduje</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wyboru najkorzystniejszej oferty z zastosowaniem aukcji elektronicznej wraz z informacjami, o których mowa w art. 230 ustawy Pzp.</w:t>
      </w:r>
    </w:p>
    <w:p w14:paraId="765550D7" w14:textId="77777777" w:rsidR="00D14DBB" w:rsidRPr="00D31695" w:rsidRDefault="00AE7E09" w:rsidP="00BB243E">
      <w:pPr>
        <w:pStyle w:val="Akapitzlist2"/>
        <w:numPr>
          <w:ilvl w:val="1"/>
          <w:numId w:val="35"/>
        </w:numPr>
        <w:spacing w:line="276" w:lineRule="auto"/>
        <w:ind w:left="709" w:hanging="709"/>
        <w:rPr>
          <w:lang w:val="pl-PL"/>
        </w:rPr>
      </w:pPr>
      <w:r>
        <w:rPr>
          <w:rFonts w:ascii="Cambria" w:eastAsia="Cambria" w:hAnsi="Cambria" w:cs="Cambria"/>
          <w:sz w:val="24"/>
          <w:szCs w:val="24"/>
          <w:lang w:val="pl-PL"/>
        </w:rPr>
        <w:t xml:space="preserve">Zamawiający </w:t>
      </w:r>
      <w:r>
        <w:rPr>
          <w:rFonts w:ascii="Cambria" w:eastAsia="Cambria" w:hAnsi="Cambria" w:cs="Cambria"/>
          <w:b/>
          <w:sz w:val="24"/>
          <w:szCs w:val="24"/>
          <w:u w:val="single"/>
          <w:lang w:val="pl-PL"/>
        </w:rPr>
        <w:t>nie stawia</w:t>
      </w:r>
      <w:r w:rsidRPr="00CC03E9">
        <w:rPr>
          <w:rFonts w:ascii="Cambria" w:eastAsia="Cambria" w:hAnsi="Cambria" w:cs="Cambria"/>
          <w:b/>
          <w:sz w:val="24"/>
          <w:szCs w:val="24"/>
          <w:lang w:val="pl-PL"/>
        </w:rPr>
        <w:t xml:space="preserve"> </w:t>
      </w:r>
      <w:r>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420B4456" w14:textId="77777777" w:rsidR="00D14DBB" w:rsidRDefault="00D14DBB">
      <w:pPr>
        <w:pStyle w:val="Standard"/>
        <w:spacing w:line="276" w:lineRule="auto"/>
        <w:rPr>
          <w:rFonts w:ascii="Cambria" w:hAnsi="Cambria" w:cs="Cambria"/>
          <w:sz w:val="10"/>
          <w:szCs w:val="10"/>
          <w:lang w:val="pl-PL"/>
        </w:rPr>
      </w:pPr>
    </w:p>
    <w:p w14:paraId="45497760" w14:textId="77777777" w:rsidR="00D14DBB" w:rsidRDefault="00D14DBB">
      <w:pPr>
        <w:pStyle w:val="Standard"/>
        <w:spacing w:line="276" w:lineRule="auto"/>
        <w:rPr>
          <w:rFonts w:ascii="Cambria" w:hAnsi="Cambria" w:cs="Cambria"/>
          <w:sz w:val="10"/>
          <w:szCs w:val="10"/>
          <w:lang w:val="pl-PL"/>
        </w:rPr>
      </w:pPr>
    </w:p>
    <w:p w14:paraId="2E757970" w14:textId="77777777" w:rsidR="00D14DBB" w:rsidRDefault="00D14DBB">
      <w:pPr>
        <w:pStyle w:val="Standard"/>
        <w:spacing w:line="276" w:lineRule="auto"/>
        <w:rPr>
          <w:rFonts w:ascii="Cambria" w:hAnsi="Cambria" w:cs="Cambria"/>
          <w:sz w:val="10"/>
          <w:szCs w:val="10"/>
          <w:lang w:val="pl-PL"/>
        </w:rPr>
      </w:pPr>
    </w:p>
    <w:p w14:paraId="6BC0962D" w14:textId="77777777" w:rsidR="00D14DBB" w:rsidRDefault="00D14DBB">
      <w:pPr>
        <w:pStyle w:val="Standard"/>
        <w:spacing w:line="276" w:lineRule="auto"/>
        <w:rPr>
          <w:rFonts w:ascii="Cambria" w:hAnsi="Cambria" w:cs="Cambria"/>
          <w:sz w:val="10"/>
          <w:szCs w:val="10"/>
          <w:lang w:val="pl-PL"/>
        </w:rPr>
      </w:pPr>
    </w:p>
    <w:tbl>
      <w:tblPr>
        <w:tblW w:w="9072" w:type="dxa"/>
        <w:tblInd w:w="1" w:type="dxa"/>
        <w:tblLayout w:type="fixed"/>
        <w:tblCellMar>
          <w:left w:w="10" w:type="dxa"/>
          <w:right w:w="10" w:type="dxa"/>
        </w:tblCellMar>
        <w:tblLook w:val="0000" w:firstRow="0" w:lastRow="0" w:firstColumn="0" w:lastColumn="0" w:noHBand="0" w:noVBand="0"/>
      </w:tblPr>
      <w:tblGrid>
        <w:gridCol w:w="9072"/>
      </w:tblGrid>
      <w:tr w:rsidR="00D14DBB" w14:paraId="64390596" w14:textId="77777777">
        <w:trPr>
          <w:trHeight w:val="507"/>
        </w:trPr>
        <w:tc>
          <w:tcPr>
            <w:tcW w:w="9072" w:type="dxa"/>
            <w:tcBorders>
              <w:bottom w:val="single" w:sz="4" w:space="0" w:color="000001"/>
            </w:tcBorders>
            <w:shd w:val="clear" w:color="auto" w:fill="D9D9D9"/>
            <w:tcMar>
              <w:top w:w="0" w:type="dxa"/>
              <w:left w:w="108" w:type="dxa"/>
              <w:bottom w:w="0" w:type="dxa"/>
              <w:right w:w="108" w:type="dxa"/>
            </w:tcMar>
          </w:tcPr>
          <w:p w14:paraId="564E2A0B" w14:textId="77777777" w:rsidR="00D14DBB" w:rsidRDefault="00AE7E09">
            <w:pPr>
              <w:pStyle w:val="Standard"/>
              <w:spacing w:line="276" w:lineRule="auto"/>
              <w:jc w:val="center"/>
              <w:rPr>
                <w:rFonts w:ascii="Cambria" w:hAnsi="Cambria" w:cs="Cambria"/>
                <w:sz w:val="26"/>
                <w:szCs w:val="26"/>
                <w:lang w:val="pl-PL"/>
              </w:rPr>
            </w:pPr>
            <w:r>
              <w:rPr>
                <w:rFonts w:ascii="Cambria" w:hAnsi="Cambria" w:cs="Cambria"/>
                <w:sz w:val="26"/>
                <w:szCs w:val="26"/>
                <w:lang w:val="pl-PL"/>
              </w:rPr>
              <w:t>Rozdział 25</w:t>
            </w:r>
          </w:p>
          <w:p w14:paraId="0FAFBED7" w14:textId="77777777" w:rsidR="00D14DBB" w:rsidRDefault="00AE7E09">
            <w:pPr>
              <w:pStyle w:val="Standard"/>
              <w:spacing w:line="276" w:lineRule="auto"/>
              <w:jc w:val="center"/>
              <w:rPr>
                <w:rFonts w:ascii="Cambria" w:hAnsi="Cambria" w:cs="Cambria"/>
                <w:b/>
                <w:sz w:val="26"/>
                <w:szCs w:val="26"/>
                <w:lang w:val="pl-PL"/>
              </w:rPr>
            </w:pPr>
            <w:r>
              <w:rPr>
                <w:rFonts w:ascii="Cambria" w:hAnsi="Cambria" w:cs="Cambria"/>
                <w:b/>
                <w:sz w:val="26"/>
                <w:szCs w:val="26"/>
                <w:lang w:val="pl-PL"/>
              </w:rPr>
              <w:t>ZAŁĄCZNIKI DO SWZ</w:t>
            </w:r>
          </w:p>
        </w:tc>
      </w:tr>
    </w:tbl>
    <w:p w14:paraId="7A983044" w14:textId="77777777" w:rsidR="00D14DBB" w:rsidRDefault="00D14DBB">
      <w:pPr>
        <w:pStyle w:val="Kolorowalistaakcent11"/>
        <w:spacing w:line="276" w:lineRule="auto"/>
        <w:ind w:left="0"/>
        <w:rPr>
          <w:rFonts w:ascii="Cambria" w:hAnsi="Cambria" w:cs="Cambria"/>
          <w:sz w:val="10"/>
          <w:szCs w:val="10"/>
          <w:lang w:val="pl-PL"/>
        </w:rPr>
      </w:pPr>
    </w:p>
    <w:p w14:paraId="3B80ACAB" w14:textId="77777777" w:rsidR="00D14DBB" w:rsidRDefault="00D14DBB">
      <w:pPr>
        <w:pStyle w:val="Kolorowalistaakcent11"/>
        <w:spacing w:before="0" w:after="0" w:line="276" w:lineRule="auto"/>
        <w:ind w:left="0"/>
        <w:rPr>
          <w:rFonts w:ascii="Cambria" w:hAnsi="Cambria" w:cs="Cambria"/>
          <w:vanish/>
          <w:sz w:val="24"/>
          <w:szCs w:val="24"/>
          <w:lang w:val="pl-PL"/>
        </w:rPr>
      </w:pPr>
    </w:p>
    <w:p w14:paraId="526D01A6" w14:textId="77777777" w:rsidR="00D14DBB" w:rsidRDefault="00AE7E09">
      <w:pPr>
        <w:pStyle w:val="Standard"/>
        <w:spacing w:line="276" w:lineRule="auto"/>
        <w:ind w:left="340" w:hanging="340"/>
        <w:rPr>
          <w:rFonts w:ascii="Cambria" w:hAnsi="Cambria" w:cs="Cambria"/>
          <w:u w:val="single"/>
          <w:lang w:val="pl-PL"/>
        </w:rPr>
      </w:pPr>
      <w:r>
        <w:rPr>
          <w:rFonts w:ascii="Cambria" w:hAnsi="Cambria" w:cs="Cambria"/>
          <w:u w:val="single"/>
          <w:lang w:val="pl-PL"/>
        </w:rPr>
        <w:t>Integralną częścią SWZ są załączniki:</w:t>
      </w:r>
    </w:p>
    <w:p w14:paraId="3AE51BDD" w14:textId="3D2912AD" w:rsidR="00D14DBB" w:rsidRPr="00D31695" w:rsidRDefault="00AE7E09">
      <w:pPr>
        <w:pStyle w:val="Standard"/>
        <w:spacing w:line="276" w:lineRule="auto"/>
        <w:ind w:left="1985" w:hanging="1985"/>
        <w:jc w:val="both"/>
        <w:rPr>
          <w:lang w:val="pl-PL"/>
        </w:rPr>
      </w:pPr>
      <w:r>
        <w:rPr>
          <w:rFonts w:ascii="Cambria" w:hAnsi="Cambria" w:cs="Cambria"/>
          <w:bCs/>
          <w:lang w:val="pl-PL"/>
        </w:rPr>
        <w:t xml:space="preserve">Załącznik Nr 1 – </w:t>
      </w:r>
      <w:r>
        <w:rPr>
          <w:rFonts w:ascii="Cambria" w:hAnsi="Cambria" w:cs="Cambria"/>
          <w:bCs/>
          <w:lang w:val="pl-PL"/>
        </w:rPr>
        <w:tab/>
      </w:r>
      <w:r>
        <w:rPr>
          <w:rFonts w:ascii="Cambria" w:hAnsi="Cambria" w:cs="Cambria"/>
          <w:bCs/>
          <w:lang w:val="pl-PL"/>
        </w:rPr>
        <w:tab/>
      </w:r>
      <w:r>
        <w:rPr>
          <w:rFonts w:ascii="Cambria" w:hAnsi="Cambria" w:cs="Cambria"/>
          <w:bCs/>
          <w:lang w:val="pl-PL"/>
        </w:rPr>
        <w:tab/>
      </w:r>
      <w:r w:rsidR="00884FFA">
        <w:rPr>
          <w:rFonts w:ascii="Cambria" w:hAnsi="Cambria" w:cs="Cambria"/>
          <w:bCs/>
          <w:color w:val="000000"/>
          <w:lang w:val="pl-PL"/>
        </w:rPr>
        <w:t>Dokumentacja projektowa</w:t>
      </w:r>
    </w:p>
    <w:bookmarkEnd w:id="0"/>
    <w:p w14:paraId="026ACFF8" w14:textId="77777777" w:rsidR="00D14DBB" w:rsidRDefault="00AE7E09">
      <w:pPr>
        <w:pStyle w:val="Standard"/>
        <w:spacing w:line="276" w:lineRule="auto"/>
        <w:ind w:left="2832" w:hanging="2832"/>
        <w:jc w:val="both"/>
        <w:rPr>
          <w:rFonts w:ascii="Cambria" w:hAnsi="Cambria" w:cs="Times New Roman"/>
          <w:lang w:val="pl-PL"/>
        </w:rPr>
      </w:pPr>
      <w:r>
        <w:rPr>
          <w:rFonts w:ascii="Cambria" w:hAnsi="Cambria" w:cs="Times New Roman"/>
          <w:lang w:val="pl-PL"/>
        </w:rPr>
        <w:t>Załącznik Nr 2 –</w:t>
      </w:r>
      <w:r>
        <w:rPr>
          <w:rFonts w:ascii="Cambria" w:hAnsi="Cambria" w:cs="Times New Roman"/>
          <w:lang w:val="pl-PL"/>
        </w:rPr>
        <w:tab/>
        <w:t>Projekt umowy.</w:t>
      </w:r>
    </w:p>
    <w:p w14:paraId="56B91909" w14:textId="77777777" w:rsidR="00D14DBB" w:rsidRDefault="00AE7E09">
      <w:pPr>
        <w:pStyle w:val="Standard"/>
        <w:spacing w:line="276" w:lineRule="auto"/>
        <w:ind w:left="2832" w:hanging="2832"/>
        <w:jc w:val="both"/>
        <w:rPr>
          <w:rFonts w:ascii="Cambria" w:hAnsi="Cambria" w:cs="Times New Roman"/>
          <w:color w:val="000000"/>
          <w:lang w:val="pl-PL"/>
        </w:rPr>
      </w:pPr>
      <w:r>
        <w:rPr>
          <w:rFonts w:ascii="Cambria" w:hAnsi="Cambria" w:cs="Times New Roman"/>
          <w:color w:val="000000"/>
          <w:lang w:val="pl-PL"/>
        </w:rPr>
        <w:t xml:space="preserve">Załącznik Nr 3 – </w:t>
      </w:r>
      <w:r>
        <w:rPr>
          <w:rFonts w:ascii="Cambria" w:hAnsi="Cambria" w:cs="Times New Roman"/>
          <w:color w:val="000000"/>
          <w:lang w:val="pl-PL"/>
        </w:rPr>
        <w:tab/>
        <w:t>Wzór Formularza ofertowego.</w:t>
      </w:r>
    </w:p>
    <w:p w14:paraId="1602541A" w14:textId="77777777" w:rsidR="00D14DBB" w:rsidRDefault="00AE7E09">
      <w:pPr>
        <w:pStyle w:val="Standard"/>
        <w:spacing w:line="276" w:lineRule="auto"/>
        <w:ind w:left="2832" w:hanging="2832"/>
        <w:jc w:val="both"/>
        <w:rPr>
          <w:rFonts w:ascii="Cambria" w:hAnsi="Cambria" w:cs="Times New Roman"/>
          <w:color w:val="000000"/>
          <w:lang w:val="pl-PL"/>
        </w:rPr>
      </w:pPr>
      <w:r>
        <w:rPr>
          <w:rFonts w:ascii="Cambria" w:hAnsi="Cambria" w:cs="Times New Roman"/>
          <w:color w:val="000000"/>
          <w:lang w:val="pl-PL"/>
        </w:rPr>
        <w:t xml:space="preserve">Załącznik Nr 4 – </w:t>
      </w:r>
      <w:r>
        <w:rPr>
          <w:rFonts w:ascii="Cambria" w:hAnsi="Cambria" w:cs="Times New Roman"/>
          <w:color w:val="000000"/>
          <w:lang w:val="pl-PL"/>
        </w:rPr>
        <w:tab/>
        <w:t>Wzór oświadczenia wykonawcy/wykonawcy wspólnie ubiegającego się o udzielenie zamówienia składanego na podstawie art. 125 ust. 1 ustawy Pzp</w:t>
      </w:r>
    </w:p>
    <w:p w14:paraId="72612E27" w14:textId="77777777" w:rsidR="00D14DBB" w:rsidRDefault="00AE7E09">
      <w:pPr>
        <w:pStyle w:val="Standard"/>
        <w:spacing w:line="276" w:lineRule="auto"/>
        <w:ind w:left="2832" w:hanging="2832"/>
        <w:jc w:val="both"/>
        <w:rPr>
          <w:rFonts w:ascii="Cambria" w:hAnsi="Cambria" w:cs="Times New Roman"/>
          <w:color w:val="000000"/>
          <w:lang w:val="pl-PL"/>
        </w:rPr>
      </w:pPr>
      <w:r>
        <w:rPr>
          <w:rFonts w:ascii="Cambria" w:hAnsi="Cambria" w:cs="Times New Roman"/>
          <w:color w:val="000000"/>
          <w:lang w:val="pl-PL"/>
        </w:rPr>
        <w:t>Załącznik Nr 4a –</w:t>
      </w:r>
      <w:r>
        <w:rPr>
          <w:rFonts w:ascii="Cambria" w:hAnsi="Cambria" w:cs="Times New Roman"/>
          <w:color w:val="000000"/>
          <w:lang w:val="pl-PL"/>
        </w:rPr>
        <w:tab/>
        <w:t>Wzór oświadczenia podmiotu udostępniającego zasoby składanego na podstawie art. 125 ust. 1 ustawy Pzp</w:t>
      </w:r>
    </w:p>
    <w:p w14:paraId="15347DAA" w14:textId="77777777" w:rsidR="00D14DBB" w:rsidRPr="00D31695" w:rsidRDefault="00AE7E09">
      <w:pPr>
        <w:pStyle w:val="Standard"/>
        <w:spacing w:line="276" w:lineRule="auto"/>
        <w:ind w:left="2832" w:hanging="2832"/>
        <w:jc w:val="both"/>
        <w:rPr>
          <w:lang w:val="pl-PL"/>
        </w:rPr>
      </w:pPr>
      <w:r>
        <w:rPr>
          <w:rFonts w:ascii="Cambria" w:hAnsi="Cambria" w:cs="Times New Roman"/>
          <w:color w:val="000000"/>
          <w:lang w:val="pl-PL"/>
        </w:rPr>
        <w:t>Załącznik Nr 5 –</w:t>
      </w:r>
      <w:r>
        <w:rPr>
          <w:rFonts w:ascii="Cambria" w:hAnsi="Cambria" w:cs="Times New Roman"/>
          <w:color w:val="000000"/>
          <w:lang w:val="pl-PL"/>
        </w:rPr>
        <w:tab/>
        <w:t xml:space="preserve">Wzór oświadczenia Wykonawców wspólnie ubiegających się </w:t>
      </w:r>
      <w:r>
        <w:rPr>
          <w:rFonts w:ascii="Cambria" w:hAnsi="Cambria" w:cs="Times New Roman"/>
          <w:color w:val="000000"/>
          <w:lang w:val="pl-PL"/>
        </w:rPr>
        <w:br/>
        <w:t xml:space="preserve">o udzielenie zamówienia </w:t>
      </w:r>
      <w:r>
        <w:rPr>
          <w:rFonts w:ascii="Cambria" w:hAnsi="Cambria" w:cs="Times New Roman"/>
          <w:i/>
          <w:iCs/>
          <w:color w:val="000000"/>
          <w:lang w:val="pl-PL"/>
        </w:rPr>
        <w:t>– jeżeli dotyczy.</w:t>
      </w:r>
    </w:p>
    <w:p w14:paraId="19C5A107" w14:textId="77777777" w:rsidR="00D14DBB" w:rsidRDefault="00AE7E09">
      <w:pPr>
        <w:pStyle w:val="Standard"/>
        <w:spacing w:line="276" w:lineRule="auto"/>
        <w:ind w:left="2410" w:hanging="2410"/>
        <w:jc w:val="both"/>
        <w:rPr>
          <w:rFonts w:ascii="Cambria" w:hAnsi="Cambria" w:cs="Times New Roman"/>
          <w:color w:val="000000"/>
          <w:lang w:val="pl-PL"/>
        </w:rPr>
      </w:pPr>
      <w:r>
        <w:rPr>
          <w:rFonts w:ascii="Cambria" w:hAnsi="Cambria" w:cs="Times New Roman"/>
          <w:color w:val="000000"/>
          <w:lang w:val="pl-PL"/>
        </w:rPr>
        <w:t xml:space="preserve">Załącznik Nr 6 – </w:t>
      </w:r>
      <w:r>
        <w:rPr>
          <w:rFonts w:ascii="Cambria" w:hAnsi="Cambria" w:cs="Times New Roman"/>
          <w:color w:val="000000"/>
          <w:lang w:val="pl-PL"/>
        </w:rPr>
        <w:tab/>
      </w:r>
      <w:r>
        <w:rPr>
          <w:rFonts w:ascii="Cambria" w:hAnsi="Cambria" w:cs="Times New Roman"/>
          <w:color w:val="000000"/>
          <w:lang w:val="pl-PL"/>
        </w:rPr>
        <w:tab/>
        <w:t>Wzór wykazu robót budowlanych.</w:t>
      </w:r>
    </w:p>
    <w:p w14:paraId="4DBF3AD8" w14:textId="77777777" w:rsidR="00D14DBB" w:rsidRDefault="00AE7E09">
      <w:pPr>
        <w:pStyle w:val="Standard"/>
        <w:spacing w:line="276" w:lineRule="auto"/>
        <w:ind w:left="2410" w:hanging="2410"/>
        <w:jc w:val="both"/>
        <w:rPr>
          <w:rFonts w:ascii="Cambria" w:hAnsi="Cambria" w:cs="Times New Roman"/>
          <w:color w:val="000000"/>
          <w:lang w:val="pl-PL"/>
        </w:rPr>
      </w:pPr>
      <w:r>
        <w:rPr>
          <w:rFonts w:ascii="Cambria" w:hAnsi="Cambria" w:cs="Times New Roman"/>
          <w:color w:val="000000"/>
          <w:lang w:val="pl-PL"/>
        </w:rPr>
        <w:t xml:space="preserve">Załącznik Nr 7 – </w:t>
      </w:r>
      <w:r>
        <w:rPr>
          <w:rFonts w:ascii="Cambria" w:hAnsi="Cambria" w:cs="Times New Roman"/>
          <w:color w:val="000000"/>
          <w:lang w:val="pl-PL"/>
        </w:rPr>
        <w:tab/>
      </w:r>
      <w:r>
        <w:rPr>
          <w:rFonts w:ascii="Cambria" w:hAnsi="Cambria" w:cs="Times New Roman"/>
          <w:color w:val="000000"/>
          <w:lang w:val="pl-PL"/>
        </w:rPr>
        <w:tab/>
        <w:t>Wzór wykazu osób</w:t>
      </w:r>
    </w:p>
    <w:p w14:paraId="3C415E3D" w14:textId="77777777" w:rsidR="00D14DBB" w:rsidRDefault="00D14DBB">
      <w:pPr>
        <w:pStyle w:val="Akapitzlist"/>
        <w:spacing w:before="0" w:after="160" w:line="254" w:lineRule="auto"/>
      </w:pPr>
    </w:p>
    <w:sectPr w:rsidR="00D14DBB">
      <w:headerReference w:type="even" r:id="rId18"/>
      <w:headerReference w:type="default" r:id="rId19"/>
      <w:footerReference w:type="even" r:id="rId20"/>
      <w:footerReference w:type="default" r:id="rId21"/>
      <w:pgSz w:w="11906" w:h="16838"/>
      <w:pgMar w:top="1417" w:right="1417" w:bottom="1417" w:left="1417" w:header="311"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C5063" w14:textId="77777777" w:rsidR="005D1AE8" w:rsidRDefault="005D1AE8">
      <w:pPr>
        <w:spacing w:after="0" w:line="240" w:lineRule="auto"/>
      </w:pPr>
      <w:r>
        <w:separator/>
      </w:r>
    </w:p>
  </w:endnote>
  <w:endnote w:type="continuationSeparator" w:id="0">
    <w:p w14:paraId="73CB3AE0" w14:textId="77777777" w:rsidR="005D1AE8" w:rsidRDefault="005D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font888">
    <w:altName w:val="Calibri"/>
    <w:charset w:val="00"/>
    <w:family w:val="auto"/>
    <w:pitch w:val="variable"/>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Univers-PL">
    <w:charset w:val="00"/>
    <w:family w:val="auto"/>
    <w:pitch w:val="variable"/>
  </w:font>
  <w:font w:name="Times">
    <w:panose1 w:val="02020603050405020304"/>
    <w:charset w:val="00"/>
    <w:family w:val="roman"/>
    <w:pitch w:val="variable"/>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00000003" w:usb1="00000000" w:usb2="00000000" w:usb3="00000000" w:csb0="00000001" w:csb1="00000000"/>
  </w:font>
  <w:font w:name="Helvetica Neue">
    <w:charset w:val="00"/>
    <w:family w:val="auto"/>
    <w:pitch w:val="variable"/>
  </w:font>
  <w:font w:name="Liberation Serif">
    <w:charset w:val="00"/>
    <w:family w:val="roman"/>
    <w:pitch w:val="variable"/>
  </w:font>
  <w:font w:name="Lucida Sans">
    <w:charset w:val="00"/>
    <w:family w:val="swiss"/>
    <w:pitch w:val="variable"/>
    <w:sig w:usb0="00000003" w:usb1="00000000" w:usb2="00000000" w:usb3="00000000" w:csb0="00000001" w:csb1="00000000"/>
  </w:font>
  <w:font w:name="Avenir-Light">
    <w:charset w:val="00"/>
    <w:family w:val="auto"/>
    <w:pitch w:val="variable"/>
  </w:font>
  <w:font w:name="Arial Unicode MS">
    <w:panose1 w:val="020B0604020202020204"/>
    <w:charset w:val="00"/>
    <w:family w:val="auto"/>
    <w:pitch w:val="variable"/>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CIDFont+F2">
    <w:altName w:val="Calibri"/>
    <w:charset w:val="00"/>
    <w:family w:val="auto"/>
    <w:pitch w:val="variable"/>
    <w:sig w:usb0="00000005" w:usb1="00000000" w:usb2="00000000" w:usb3="00000000" w:csb0="00000002" w:csb1="00000000"/>
  </w:font>
  <w:font w:name="Times-Roman">
    <w:altName w:val="Times New Roman"/>
    <w:charset w:val="00"/>
    <w:family w:val="roman"/>
    <w:pitch w:val="default"/>
    <w:sig w:usb0="00000003" w:usb1="00000000" w:usb2="00000000" w:usb3="00000000" w:csb0="00000001" w:csb1="00000000"/>
  </w:font>
  <w:font w:name="TimesNewRoman">
    <w:charset w:val="00"/>
    <w:family w:val="auto"/>
    <w:pitch w:val="default"/>
    <w:sig w:usb0="00000001" w:usb1="08070000" w:usb2="00000010" w:usb3="00000000" w:csb0="00020000" w:csb1="00000000"/>
  </w:font>
  <w:font w:name="AppleSystemUIFontBold">
    <w:charset w:val="00"/>
    <w:family w:val="auto"/>
    <w:pitch w:val="variable"/>
  </w:font>
  <w:font w:name="AppleSystemUIFon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2353C" w14:textId="77777777" w:rsidR="0020728E" w:rsidRPr="00D31695" w:rsidRDefault="00AE7E09">
    <w:pPr>
      <w:pStyle w:val="Stopka"/>
      <w:rPr>
        <w:lang w:val="pl-PL"/>
      </w:rPr>
    </w:pPr>
    <w:r>
      <w:rPr>
        <w:rFonts w:ascii="Cambria" w:hAnsi="Cambria" w:cs="Cambria"/>
        <w:sz w:val="20"/>
      </w:rPr>
      <w:tab/>
    </w:r>
    <w:r>
      <w:rPr>
        <w:rFonts w:ascii="Cambria" w:hAnsi="Cambria" w:cs="Cambria"/>
        <w:sz w:val="20"/>
        <w:lang w:val="pl-PL"/>
      </w:rPr>
      <w:t>Specyfikacja Warunków Zamówienia (SWZ)</w:t>
    </w:r>
    <w:r>
      <w:rPr>
        <w:rFonts w:ascii="Cambria" w:hAnsi="Cambria" w:cs="Cambria"/>
        <w:sz w:val="20"/>
        <w:lang w:val="pl-PL"/>
      </w:rPr>
      <w:tab/>
      <w:t xml:space="preserve">Strona </w:t>
    </w:r>
    <w:r>
      <w:fldChar w:fldCharType="begin"/>
    </w:r>
    <w:r w:rsidRPr="00D31695">
      <w:rPr>
        <w:lang w:val="pl-PL"/>
      </w:rPr>
      <w:instrText xml:space="preserve"> PAGE </w:instrText>
    </w:r>
    <w:r>
      <w:fldChar w:fldCharType="separate"/>
    </w:r>
    <w:r w:rsidRPr="00D31695">
      <w:rPr>
        <w:lang w:val="pl-PL"/>
      </w:rPr>
      <w:t>52</w:t>
    </w:r>
    <w:r>
      <w:fldChar w:fldCharType="end"/>
    </w:r>
    <w:r>
      <w:rPr>
        <w:rFonts w:ascii="Cambria" w:hAnsi="Cambria" w:cs="Cambria"/>
        <w:sz w:val="20"/>
        <w:lang w:val="pl-PL"/>
      </w:rPr>
      <w:t xml:space="preserve"> z </w:t>
    </w:r>
    <w:r>
      <w:fldChar w:fldCharType="begin"/>
    </w:r>
    <w:r w:rsidRPr="00D31695">
      <w:rPr>
        <w:lang w:val="pl-PL"/>
      </w:rPr>
      <w:instrText xml:space="preserve"> NUMPAGES </w:instrText>
    </w:r>
    <w:r>
      <w:fldChar w:fldCharType="separate"/>
    </w:r>
    <w:r w:rsidRPr="00D31695">
      <w:rPr>
        <w:lang w:val="pl-PL"/>
      </w:rPr>
      <w:t>52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5926A" w14:textId="77777777" w:rsidR="0020728E" w:rsidRPr="00D31695" w:rsidRDefault="00AE7E09">
    <w:pPr>
      <w:pStyle w:val="Stopka"/>
      <w:rPr>
        <w:lang w:val="pl-PL"/>
      </w:rPr>
    </w:pPr>
    <w:r>
      <w:rPr>
        <w:rFonts w:ascii="Cambria" w:hAnsi="Cambria"/>
        <w:color w:val="000000"/>
        <w:sz w:val="20"/>
        <w:lang w:val="pl-PL"/>
      </w:rPr>
      <w:t xml:space="preserve">                                                               Specyfikacja Warunków Zamówienia (SWZ)                            Strona </w:t>
    </w:r>
    <w:r>
      <w:fldChar w:fldCharType="begin"/>
    </w:r>
    <w:r w:rsidRPr="00D31695">
      <w:rPr>
        <w:lang w:val="pl-PL"/>
      </w:rPr>
      <w:instrText xml:space="preserve"> PAGE </w:instrText>
    </w:r>
    <w:r>
      <w:fldChar w:fldCharType="separate"/>
    </w:r>
    <w:r w:rsidRPr="00D31695">
      <w:rPr>
        <w:lang w:val="pl-PL"/>
      </w:rPr>
      <w:t>51</w:t>
    </w:r>
    <w:r>
      <w:fldChar w:fldCharType="end"/>
    </w:r>
    <w:r>
      <w:rPr>
        <w:rFonts w:ascii="Cambria" w:hAnsi="Cambria"/>
        <w:color w:val="000000"/>
        <w:sz w:val="20"/>
        <w:lang w:val="pl-PL"/>
      </w:rPr>
      <w:t xml:space="preserve"> z </w:t>
    </w:r>
    <w:r>
      <w:fldChar w:fldCharType="begin"/>
    </w:r>
    <w:r w:rsidRPr="00D31695">
      <w:rPr>
        <w:lang w:val="pl-PL"/>
      </w:rPr>
      <w:instrText xml:space="preserve"> NUMPAGES </w:instrText>
    </w:r>
    <w:r>
      <w:fldChar w:fldCharType="separate"/>
    </w:r>
    <w:r w:rsidRPr="00D31695">
      <w:rPr>
        <w:lang w:val="pl-PL"/>
      </w:rPr>
      <w:t>52</w:t>
    </w:r>
    <w:r>
      <w:fldChar w:fldCharType="end"/>
    </w:r>
  </w:p>
  <w:p w14:paraId="401EE106" w14:textId="77777777" w:rsidR="0020728E" w:rsidRDefault="0020728E">
    <w:pPr>
      <w:pStyle w:val="Stopka"/>
      <w:rPr>
        <w:color w:val="000000"/>
        <w:lang w:val="pl-PL"/>
      </w:rPr>
    </w:pPr>
  </w:p>
  <w:p w14:paraId="7BAB6809" w14:textId="77777777" w:rsidR="0020728E" w:rsidRPr="00D31695" w:rsidRDefault="0020728E">
    <w:pPr>
      <w:pStyle w:val="Standard"/>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7E60C" w14:textId="77777777" w:rsidR="005D1AE8" w:rsidRDefault="005D1AE8">
      <w:pPr>
        <w:spacing w:after="0" w:line="240" w:lineRule="auto"/>
      </w:pPr>
      <w:r>
        <w:rPr>
          <w:color w:val="000000"/>
        </w:rPr>
        <w:separator/>
      </w:r>
    </w:p>
  </w:footnote>
  <w:footnote w:type="continuationSeparator" w:id="0">
    <w:p w14:paraId="1E82542F" w14:textId="77777777" w:rsidR="005D1AE8" w:rsidRDefault="005D1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5AB1B" w14:textId="2BDCC525" w:rsidR="0020728E" w:rsidRDefault="00C3717B">
    <w:pPr>
      <w:pStyle w:val="Standard"/>
      <w:jc w:val="center"/>
      <w:rPr>
        <w:rFonts w:ascii="Cambria" w:hAnsi="Cambria" w:cs="Cambria"/>
        <w:sz w:val="15"/>
        <w:szCs w:val="15"/>
        <w:shd w:val="clear" w:color="auto" w:fill="FFFF00"/>
        <w:lang w:val="pl-PL"/>
      </w:rPr>
    </w:pPr>
    <w:r>
      <w:rPr>
        <w:noProof/>
      </w:rPr>
      <w:drawing>
        <wp:inline distT="0" distB="0" distL="0" distR="0" wp14:anchorId="4F83DDB4" wp14:editId="0EFB185B">
          <wp:extent cx="5760720" cy="570865"/>
          <wp:effectExtent l="0" t="0" r="0" b="635"/>
          <wp:docPr id="13277743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E4E63" w14:textId="683B1EE1" w:rsidR="0020728E" w:rsidRDefault="00D31695">
    <w:pPr>
      <w:pStyle w:val="Standard"/>
      <w:jc w:val="center"/>
    </w:pPr>
    <w:r>
      <w:rPr>
        <w:noProof/>
      </w:rPr>
      <w:drawing>
        <wp:inline distT="0" distB="0" distL="0" distR="0" wp14:anchorId="3F1C872A" wp14:editId="196BFED8">
          <wp:extent cx="5760720" cy="570865"/>
          <wp:effectExtent l="0" t="0" r="0" b="635"/>
          <wp:docPr id="174923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570865"/>
                  </a:xfrm>
                  <a:prstGeom prst="rect">
                    <a:avLst/>
                  </a:prstGeom>
                  <a:noFill/>
                  <a:ln>
                    <a:noFill/>
                  </a:ln>
                </pic:spPr>
              </pic:pic>
            </a:graphicData>
          </a:graphic>
        </wp:inline>
      </w:drawing>
    </w:r>
  </w:p>
  <w:p w14:paraId="27A1DE52" w14:textId="77777777" w:rsidR="0020728E" w:rsidRDefault="0020728E">
    <w:pPr>
      <w:pStyle w:val="Standar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8"/>
    <w:multiLevelType w:val="multilevel"/>
    <w:tmpl w:val="00000028"/>
    <w:name w:val="WW8Num40"/>
    <w:lvl w:ilvl="0">
      <w:start w:val="15"/>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1">
      <w:start w:val="7"/>
      <w:numFmt w:val="decimal"/>
      <w:lvlText w:val="%1.%2."/>
      <w:lvlJc w:val="left"/>
      <w:pPr>
        <w:tabs>
          <w:tab w:val="num" w:pos="0"/>
        </w:tabs>
        <w:ind w:left="571"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0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18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25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2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39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46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54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1" w15:restartNumberingAfterBreak="0">
    <w:nsid w:val="0000002C"/>
    <w:multiLevelType w:val="singleLevel"/>
    <w:tmpl w:val="0000002C"/>
    <w:lvl w:ilvl="0">
      <w:start w:val="1"/>
      <w:numFmt w:val="decimal"/>
      <w:lvlText w:val="%1)"/>
      <w:lvlJc w:val="left"/>
      <w:pPr>
        <w:ind w:left="720" w:hanging="36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2" w15:restartNumberingAfterBreak="0">
    <w:nsid w:val="001838B6"/>
    <w:multiLevelType w:val="multilevel"/>
    <w:tmpl w:val="D6540F48"/>
    <w:styleLink w:val="WWNum34"/>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1.%2.%3)"/>
      <w:lvlJc w:val="left"/>
      <w:pPr>
        <w:ind w:left="1996" w:hanging="36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3" w15:restartNumberingAfterBreak="0">
    <w:nsid w:val="005F7B61"/>
    <w:multiLevelType w:val="multilevel"/>
    <w:tmpl w:val="17080768"/>
    <w:styleLink w:val="WWNum8"/>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bCs/>
        <w:i w:val="0"/>
        <w:iCs w:val="0"/>
        <w:color w:val="000000"/>
        <w:sz w:val="24"/>
        <w:szCs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 w15:restartNumberingAfterBreak="0">
    <w:nsid w:val="019A293C"/>
    <w:multiLevelType w:val="multilevel"/>
    <w:tmpl w:val="58B48CCC"/>
    <w:styleLink w:val="WWNum18"/>
    <w:lvl w:ilvl="0">
      <w:start w:val="17"/>
      <w:numFmt w:val="decimal"/>
      <w:lvlText w:val="%1."/>
      <w:lvlJc w:val="left"/>
      <w:pPr>
        <w:ind w:left="500" w:hanging="500"/>
      </w:pPr>
    </w:lvl>
    <w:lvl w:ilvl="1">
      <w:start w:val="2"/>
      <w:numFmt w:val="decimal"/>
      <w:lvlText w:val="%1.%2."/>
      <w:lvlJc w:val="left"/>
      <w:pPr>
        <w:ind w:left="720" w:hanging="720"/>
      </w:pPr>
      <w:rPr>
        <w:rFonts w:cs="Cambria"/>
        <w:b/>
        <w:i w:val="0"/>
        <w:iCs/>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01F30683"/>
    <w:multiLevelType w:val="multilevel"/>
    <w:tmpl w:val="F064CAA2"/>
    <w:styleLink w:val="WWNum68"/>
    <w:lvl w:ilvl="0">
      <w:start w:val="1"/>
      <w:numFmt w:val="decimal"/>
      <w:lvlText w:val="%1)"/>
      <w:lvlJc w:val="left"/>
      <w:pPr>
        <w:ind w:left="720" w:hanging="360"/>
      </w:pPr>
      <w:rPr>
        <w:rFonts w:cs="Times New Roman"/>
        <w:b w:val="0"/>
        <w:bCs/>
      </w:rPr>
    </w:lvl>
    <w:lvl w:ilvl="1">
      <w:start w:val="1"/>
      <w:numFmt w:val="decimal"/>
      <w:lvlText w:val="%2)"/>
      <w:lvlJc w:val="left"/>
      <w:pPr>
        <w:ind w:left="720" w:hanging="360"/>
      </w:pPr>
      <w:rPr>
        <w:rFonts w:cs="Times New Roman"/>
      </w:rPr>
    </w:lvl>
    <w:lvl w:ilvl="2">
      <w:start w:val="1"/>
      <w:numFmt w:val="decimal"/>
      <w:lvlText w:val="%1.%2.%3."/>
      <w:lvlJc w:val="left"/>
      <w:pPr>
        <w:ind w:left="2340" w:hanging="360"/>
      </w:pPr>
      <w:rPr>
        <w:rFonts w:cs="Times New Roman"/>
        <w:b/>
        <w:sz w:val="24"/>
        <w:szCs w:val="24"/>
        <w:lang w:eastAsia="pl-PL"/>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02D43611"/>
    <w:multiLevelType w:val="multilevel"/>
    <w:tmpl w:val="F6CEE550"/>
    <w:styleLink w:val="WWNum26"/>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02D60B42"/>
    <w:multiLevelType w:val="multilevel"/>
    <w:tmpl w:val="410017CE"/>
    <w:styleLink w:val="WWNum73"/>
    <w:lvl w:ilvl="0">
      <w:start w:val="2"/>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3796E57"/>
    <w:multiLevelType w:val="multilevel"/>
    <w:tmpl w:val="98D47B34"/>
    <w:styleLink w:val="WWNum310"/>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color w:val="00000A"/>
        <w:sz w:val="24"/>
        <w:szCs w:val="24"/>
      </w:rPr>
    </w:lvl>
    <w:lvl w:ilvl="2">
      <w:start w:val="1"/>
      <w:numFmt w:val="decimal"/>
      <w:lvlText w:val="%1.%2.%3)"/>
      <w:lvlJc w:val="left"/>
      <w:pPr>
        <w:ind w:left="2773"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9" w15:restartNumberingAfterBreak="0">
    <w:nsid w:val="04683C6D"/>
    <w:multiLevelType w:val="multilevel"/>
    <w:tmpl w:val="DF86B19E"/>
    <w:styleLink w:val="WWNum9"/>
    <w:lvl w:ilvl="0">
      <w:start w:val="4"/>
      <w:numFmt w:val="decimal"/>
      <w:lvlText w:val="%1."/>
      <w:lvlJc w:val="left"/>
      <w:pPr>
        <w:ind w:left="360" w:hanging="360"/>
      </w:pPr>
      <w:rPr>
        <w:rFonts w:eastAsia="Times New Roman" w:cs="Arial"/>
      </w:rPr>
    </w:lvl>
    <w:lvl w:ilvl="1">
      <w:start w:val="2"/>
      <w:numFmt w:val="decimal"/>
      <w:lvlText w:val="%1.%2."/>
      <w:lvlJc w:val="left"/>
      <w:pPr>
        <w:ind w:left="3839" w:hanging="720"/>
      </w:pPr>
      <w:rPr>
        <w:rFonts w:cs="Times New Roman"/>
        <w:b/>
        <w:bCs/>
        <w:color w:val="000000"/>
        <w:sz w:val="24"/>
        <w:szCs w:val="24"/>
      </w:rPr>
    </w:lvl>
    <w:lvl w:ilvl="2">
      <w:start w:val="1"/>
      <w:numFmt w:val="none"/>
      <w:lvlText w:val="%3.2.1"/>
      <w:lvlJc w:val="left"/>
      <w:pPr>
        <w:ind w:left="360" w:hanging="360"/>
      </w:pPr>
      <w:rPr>
        <w:b w:val="0"/>
        <w:i w:val="0"/>
        <w:color w:val="00000A"/>
      </w:rPr>
    </w:lvl>
    <w:lvl w:ilvl="3">
      <w:start w:val="1"/>
      <w:numFmt w:val="decimal"/>
      <w:lvlText w:val="%1.%2.%3.%4."/>
      <w:lvlJc w:val="left"/>
      <w:pPr>
        <w:ind w:left="1080" w:hanging="1080"/>
      </w:pPr>
      <w:rPr>
        <w:rFonts w:eastAsia="Times New Roman" w:cs="Arial"/>
      </w:rPr>
    </w:lvl>
    <w:lvl w:ilvl="4">
      <w:start w:val="1"/>
      <w:numFmt w:val="decimal"/>
      <w:lvlText w:val="%1.%2.%3.%4.%5."/>
      <w:lvlJc w:val="left"/>
      <w:pPr>
        <w:ind w:left="1080" w:hanging="1080"/>
      </w:pPr>
      <w:rPr>
        <w:rFonts w:eastAsia="Times New Roman" w:cs="Arial"/>
      </w:rPr>
    </w:lvl>
    <w:lvl w:ilvl="5">
      <w:start w:val="1"/>
      <w:numFmt w:val="decimal"/>
      <w:lvlText w:val="%1.%2.%3.%4.%5.%6."/>
      <w:lvlJc w:val="left"/>
      <w:pPr>
        <w:ind w:left="1440" w:hanging="1440"/>
      </w:pPr>
      <w:rPr>
        <w:rFonts w:eastAsia="Times New Roman" w:cs="Arial"/>
      </w:rPr>
    </w:lvl>
    <w:lvl w:ilvl="6">
      <w:start w:val="1"/>
      <w:numFmt w:val="decimal"/>
      <w:lvlText w:val="%1.%2.%3.%4.%5.%6.%7."/>
      <w:lvlJc w:val="left"/>
      <w:pPr>
        <w:ind w:left="1440" w:hanging="1440"/>
      </w:pPr>
      <w:rPr>
        <w:rFonts w:eastAsia="Times New Roman" w:cs="Arial"/>
      </w:rPr>
    </w:lvl>
    <w:lvl w:ilvl="7">
      <w:start w:val="1"/>
      <w:numFmt w:val="decimal"/>
      <w:lvlText w:val="%1.%2.%3.%4.%5.%6.%7.%8."/>
      <w:lvlJc w:val="left"/>
      <w:pPr>
        <w:ind w:left="1800" w:hanging="1800"/>
      </w:pPr>
      <w:rPr>
        <w:rFonts w:eastAsia="Times New Roman" w:cs="Arial"/>
      </w:rPr>
    </w:lvl>
    <w:lvl w:ilvl="8">
      <w:start w:val="1"/>
      <w:numFmt w:val="decimal"/>
      <w:lvlText w:val="%1.%2.%3.%4.%5.%6.%7.%8.%9."/>
      <w:lvlJc w:val="left"/>
      <w:pPr>
        <w:ind w:left="1800" w:hanging="1800"/>
      </w:pPr>
      <w:rPr>
        <w:rFonts w:eastAsia="Times New Roman" w:cs="Arial"/>
      </w:rPr>
    </w:lvl>
  </w:abstractNum>
  <w:abstractNum w:abstractNumId="10" w15:restartNumberingAfterBreak="0">
    <w:nsid w:val="06663270"/>
    <w:multiLevelType w:val="multilevel"/>
    <w:tmpl w:val="3EACCFE6"/>
    <w:styleLink w:val="WWNum74"/>
    <w:lvl w:ilvl="0">
      <w:start w:val="1"/>
      <w:numFmt w:val="lowerLetter"/>
      <w:lvlText w:val="%1)"/>
      <w:lvlJc w:val="left"/>
      <w:pPr>
        <w:ind w:left="1038" w:hanging="360"/>
      </w:pPr>
    </w:lvl>
    <w:lvl w:ilvl="1">
      <w:start w:val="1"/>
      <w:numFmt w:val="lowerLetter"/>
      <w:lvlText w:val="%2)"/>
      <w:lvlJc w:val="left"/>
      <w:pPr>
        <w:ind w:left="2907" w:hanging="360"/>
      </w:pPr>
      <w:rPr>
        <w:b w:val="0"/>
        <w:bCs/>
        <w:sz w:val="24"/>
        <w:szCs w:val="24"/>
      </w:rPr>
    </w:lvl>
    <w:lvl w:ilvl="2">
      <w:start w:val="1"/>
      <w:numFmt w:val="lowerRoman"/>
      <w:lvlText w:val="%1.%2.%3."/>
      <w:lvlJc w:val="right"/>
      <w:pPr>
        <w:ind w:left="2478" w:hanging="180"/>
      </w:pPr>
    </w:lvl>
    <w:lvl w:ilvl="3">
      <w:start w:val="1"/>
      <w:numFmt w:val="decimal"/>
      <w:lvlText w:val="%1.%2.%3.%4."/>
      <w:lvlJc w:val="left"/>
      <w:pPr>
        <w:ind w:left="3198" w:hanging="360"/>
      </w:pPr>
    </w:lvl>
    <w:lvl w:ilvl="4">
      <w:start w:val="1"/>
      <w:numFmt w:val="lowerLetter"/>
      <w:lvlText w:val="%1.%2.%3.%4.%5."/>
      <w:lvlJc w:val="left"/>
      <w:pPr>
        <w:ind w:left="3918" w:hanging="360"/>
      </w:pPr>
    </w:lvl>
    <w:lvl w:ilvl="5">
      <w:start w:val="1"/>
      <w:numFmt w:val="lowerRoman"/>
      <w:lvlText w:val="%1.%2.%3.%4.%5.%6."/>
      <w:lvlJc w:val="right"/>
      <w:pPr>
        <w:ind w:left="4638" w:hanging="180"/>
      </w:pPr>
    </w:lvl>
    <w:lvl w:ilvl="6">
      <w:start w:val="1"/>
      <w:numFmt w:val="decimal"/>
      <w:lvlText w:val="%1.%2.%3.%4.%5.%6.%7."/>
      <w:lvlJc w:val="left"/>
      <w:pPr>
        <w:ind w:left="5358" w:hanging="360"/>
      </w:pPr>
    </w:lvl>
    <w:lvl w:ilvl="7">
      <w:start w:val="1"/>
      <w:numFmt w:val="lowerLetter"/>
      <w:lvlText w:val="%1.%2.%3.%4.%5.%6.%7.%8."/>
      <w:lvlJc w:val="left"/>
      <w:pPr>
        <w:ind w:left="6078" w:hanging="360"/>
      </w:pPr>
    </w:lvl>
    <w:lvl w:ilvl="8">
      <w:start w:val="1"/>
      <w:numFmt w:val="lowerRoman"/>
      <w:lvlText w:val="%1.%2.%3.%4.%5.%6.%7.%8.%9."/>
      <w:lvlJc w:val="right"/>
      <w:pPr>
        <w:ind w:left="6798" w:hanging="180"/>
      </w:pPr>
    </w:lvl>
  </w:abstractNum>
  <w:abstractNum w:abstractNumId="11" w15:restartNumberingAfterBreak="0">
    <w:nsid w:val="092618B7"/>
    <w:multiLevelType w:val="multilevel"/>
    <w:tmpl w:val="D3D08410"/>
    <w:styleLink w:val="WWNum23"/>
    <w:lvl w:ilvl="0">
      <w:start w:val="1"/>
      <w:numFmt w:val="lowerLetter"/>
      <w:lvlText w:val="%1)"/>
      <w:lvlJc w:val="left"/>
      <w:pPr>
        <w:ind w:left="720" w:hanging="360"/>
      </w:pPr>
      <w:rPr>
        <w:rFonts w:cs="Cambria"/>
        <w:b w:val="0"/>
        <w:bCs w:val="0"/>
        <w:color w:val="000000"/>
        <w:sz w:val="24"/>
        <w:szCs w:val="24"/>
      </w:r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2" w15:restartNumberingAfterBreak="0">
    <w:nsid w:val="0B502C90"/>
    <w:multiLevelType w:val="multilevel"/>
    <w:tmpl w:val="ABBE2ECA"/>
    <w:styleLink w:val="WWNum51"/>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360" w:hanging="360"/>
      </w:p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0C32194D"/>
    <w:multiLevelType w:val="multilevel"/>
    <w:tmpl w:val="A8FC525E"/>
    <w:styleLink w:val="WWNum63"/>
    <w:lvl w:ilvl="0">
      <w:start w:val="4"/>
      <w:numFmt w:val="decimal"/>
      <w:lvlText w:val="%1."/>
      <w:lvlJc w:val="left"/>
      <w:pPr>
        <w:ind w:left="600" w:hanging="600"/>
      </w:pPr>
      <w:rPr>
        <w:b/>
      </w:rPr>
    </w:lvl>
    <w:lvl w:ilvl="1">
      <w:start w:val="2"/>
      <w:numFmt w:val="decimal"/>
      <w:lvlText w:val="%1.%2."/>
      <w:lvlJc w:val="left"/>
      <w:pPr>
        <w:ind w:left="720" w:hanging="720"/>
      </w:pPr>
      <w:rPr>
        <w:b/>
      </w:rPr>
    </w:lvl>
    <w:lvl w:ilvl="2">
      <w:start w:val="1"/>
      <w:numFmt w:val="decimal"/>
      <w:lvlText w:val="%1.%2.%3)"/>
      <w:lvlJc w:val="left"/>
      <w:pPr>
        <w:ind w:left="360" w:hanging="360"/>
      </w:p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14" w15:restartNumberingAfterBreak="0">
    <w:nsid w:val="0CF833FD"/>
    <w:multiLevelType w:val="multilevel"/>
    <w:tmpl w:val="6BB2EA2E"/>
    <w:styleLink w:val="WWNum20"/>
    <w:lvl w:ilvl="0">
      <w:start w:val="1"/>
      <w:numFmt w:val="lowerLetter"/>
      <w:lvlText w:val="%1)"/>
      <w:lvlJc w:val="left"/>
      <w:pPr>
        <w:ind w:left="720" w:hanging="360"/>
      </w:pPr>
    </w:lvl>
    <w:lvl w:ilvl="1">
      <w:start w:val="1"/>
      <w:numFmt w:val="lowerLetter"/>
      <w:lvlText w:val="%2)"/>
      <w:lvlJc w:val="left"/>
      <w:pPr>
        <w:ind w:left="1080" w:hanging="360"/>
      </w:pPr>
      <w:rPr>
        <w:rFonts w:cs="Cambria"/>
        <w:sz w:val="24"/>
        <w:szCs w:val="24"/>
      </w:r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15" w15:restartNumberingAfterBreak="0">
    <w:nsid w:val="0E19751E"/>
    <w:multiLevelType w:val="multilevel"/>
    <w:tmpl w:val="905ED28E"/>
    <w:styleLink w:val="WWNum60"/>
    <w:lvl w:ilvl="0">
      <w:start w:val="1"/>
      <w:numFmt w:val="decimal"/>
      <w:lvlText w:val="%1)"/>
      <w:lvlJc w:val="left"/>
      <w:pPr>
        <w:ind w:left="1353" w:hanging="360"/>
      </w:pPr>
      <w:rPr>
        <w:b w:val="0"/>
        <w:bCs w:val="0"/>
      </w:rPr>
    </w:lvl>
    <w:lvl w:ilvl="1">
      <w:start w:val="1"/>
      <w:numFmt w:val="lowerLetter"/>
      <w:lvlText w:val="%2."/>
      <w:lvlJc w:val="left"/>
      <w:pPr>
        <w:ind w:left="2073" w:hanging="360"/>
      </w:pPr>
      <w:rPr>
        <w:rFonts w:cs="Times New Roman"/>
        <w:b/>
        <w:bCs/>
        <w:i w:val="0"/>
        <w:color w:val="000000"/>
        <w:sz w:val="24"/>
        <w:szCs w:val="24"/>
      </w:rPr>
    </w:lvl>
    <w:lvl w:ilvl="2">
      <w:start w:val="1"/>
      <w:numFmt w:val="lowerRoman"/>
      <w:lvlText w:val="%1.%2.%3."/>
      <w:lvlJc w:val="right"/>
      <w:pPr>
        <w:ind w:left="2793" w:hanging="180"/>
      </w:pPr>
      <w:rPr>
        <w:rFonts w:eastAsia="Lucida Sans Unicode" w:cs="Times New Roman"/>
        <w:b w:val="0"/>
        <w:bCs/>
        <w:color w:val="000000"/>
        <w:sz w:val="24"/>
        <w:szCs w:val="24"/>
      </w:rPr>
    </w:lvl>
    <w:lvl w:ilvl="3">
      <w:start w:val="1"/>
      <w:numFmt w:val="decimal"/>
      <w:lvlText w:val="%1.%2.%3.%4."/>
      <w:lvlJc w:val="left"/>
      <w:pPr>
        <w:ind w:left="3513" w:hanging="360"/>
      </w:pPr>
    </w:lvl>
    <w:lvl w:ilvl="4">
      <w:start w:val="1"/>
      <w:numFmt w:val="lowerLetter"/>
      <w:lvlText w:val="%1.%2.%3.%4.%5."/>
      <w:lvlJc w:val="left"/>
      <w:pPr>
        <w:ind w:left="4233" w:hanging="360"/>
      </w:pPr>
    </w:lvl>
    <w:lvl w:ilvl="5">
      <w:start w:val="1"/>
      <w:numFmt w:val="lowerRoman"/>
      <w:lvlText w:val="%1.%2.%3.%4.%5.%6."/>
      <w:lvlJc w:val="right"/>
      <w:pPr>
        <w:ind w:left="4953" w:hanging="180"/>
      </w:pPr>
    </w:lvl>
    <w:lvl w:ilvl="6">
      <w:start w:val="1"/>
      <w:numFmt w:val="decimal"/>
      <w:lvlText w:val="%1.%2.%3.%4.%5.%6.%7."/>
      <w:lvlJc w:val="left"/>
      <w:pPr>
        <w:ind w:left="5673" w:hanging="360"/>
      </w:pPr>
    </w:lvl>
    <w:lvl w:ilvl="7">
      <w:start w:val="1"/>
      <w:numFmt w:val="lowerLetter"/>
      <w:lvlText w:val="%1.%2.%3.%4.%5.%6.%7.%8."/>
      <w:lvlJc w:val="left"/>
      <w:pPr>
        <w:ind w:left="6393" w:hanging="360"/>
      </w:pPr>
    </w:lvl>
    <w:lvl w:ilvl="8">
      <w:start w:val="1"/>
      <w:numFmt w:val="lowerRoman"/>
      <w:lvlText w:val="%1.%2.%3.%4.%5.%6.%7.%8.%9."/>
      <w:lvlJc w:val="right"/>
      <w:pPr>
        <w:ind w:left="7113" w:hanging="180"/>
      </w:pPr>
    </w:lvl>
  </w:abstractNum>
  <w:abstractNum w:abstractNumId="16" w15:restartNumberingAfterBreak="0">
    <w:nsid w:val="0EA62717"/>
    <w:multiLevelType w:val="multilevel"/>
    <w:tmpl w:val="491AE4F6"/>
    <w:styleLink w:val="WWNum4"/>
    <w:lvl w:ilvl="0">
      <w:start w:val="1"/>
      <w:numFmt w:val="decimal"/>
      <w:lvlText w:val="%1)"/>
      <w:lvlJc w:val="left"/>
      <w:pPr>
        <w:ind w:left="1440" w:hanging="360"/>
      </w:pPr>
    </w:lvl>
    <w:lvl w:ilvl="1">
      <w:start w:val="1"/>
      <w:numFmt w:val="lowerLetter"/>
      <w:lvlText w:val="%2."/>
      <w:lvlJc w:val="left"/>
      <w:pPr>
        <w:ind w:left="2160" w:hanging="360"/>
      </w:pPr>
      <w:rPr>
        <w:rFonts w:cs="Times New Roman"/>
      </w:rPr>
    </w:lvl>
    <w:lvl w:ilvl="2">
      <w:start w:val="1"/>
      <w:numFmt w:val="lowerRoman"/>
      <w:lvlText w:val="%1.%2.%3."/>
      <w:lvlJc w:val="righ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17" w15:restartNumberingAfterBreak="0">
    <w:nsid w:val="0EA62780"/>
    <w:multiLevelType w:val="multilevel"/>
    <w:tmpl w:val="22429380"/>
    <w:styleLink w:val="WWNum12"/>
    <w:lvl w:ilvl="0">
      <w:start w:val="19"/>
      <w:numFmt w:val="decimal"/>
      <w:lvlText w:val="%1"/>
      <w:lvlJc w:val="left"/>
      <w:pPr>
        <w:ind w:left="444" w:hanging="444"/>
      </w:pPr>
      <w:rPr>
        <w:rFonts w:cs="Cambria"/>
        <w:b/>
        <w:bCs/>
        <w:i/>
        <w:iCs/>
        <w:color w:val="000000"/>
        <w:sz w:val="24"/>
        <w:szCs w:val="24"/>
      </w:rPr>
    </w:lvl>
    <w:lvl w:ilvl="1">
      <w:start w:val="1"/>
      <w:numFmt w:val="decimal"/>
      <w:lvlText w:val="%1.%2"/>
      <w:lvlJc w:val="left"/>
      <w:pPr>
        <w:ind w:left="444" w:hanging="444"/>
      </w:pPr>
      <w:rPr>
        <w:rFonts w:cs="Cambria"/>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0ECD7917"/>
    <w:multiLevelType w:val="multilevel"/>
    <w:tmpl w:val="704A55DC"/>
    <w:styleLink w:val="WWNum28"/>
    <w:lvl w:ilvl="0">
      <w:start w:val="12"/>
      <w:numFmt w:val="decimal"/>
      <w:lvlText w:val="%1."/>
      <w:lvlJc w:val="left"/>
      <w:pPr>
        <w:ind w:left="500" w:hanging="50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1146" w:hanging="720"/>
      </w:pPr>
      <w:rPr>
        <w:rFonts w:cs="Times New Roman"/>
        <w:i w:val="0"/>
        <w:iCs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10607835"/>
    <w:multiLevelType w:val="multilevel"/>
    <w:tmpl w:val="B64ABAE6"/>
    <w:styleLink w:val="WWNum3"/>
    <w:lvl w:ilvl="0">
      <w:start w:val="1"/>
      <w:numFmt w:val="decimal"/>
      <w:lvlText w:val="%1."/>
      <w:lvlJc w:val="left"/>
      <w:pPr>
        <w:ind w:left="360" w:hanging="360"/>
      </w:pPr>
      <w:rPr>
        <w:rFonts w:cs="Times New Roman"/>
        <w:b/>
      </w:rPr>
    </w:lvl>
    <w:lvl w:ilvl="1">
      <w:start w:val="1"/>
      <w:numFmt w:val="decimal"/>
      <w:lvlText w:val="%2."/>
      <w:lvlJc w:val="right"/>
      <w:pPr>
        <w:ind w:left="360" w:hanging="360"/>
      </w:pPr>
      <w:rPr>
        <w:rFonts w:hint="default"/>
      </w:rPr>
    </w:lvl>
    <w:lvl w:ilvl="2">
      <w:start w:val="1"/>
      <w:numFmt w:val="decimal"/>
      <w:lvlText w:val="%1.%2.%3)"/>
      <w:lvlJc w:val="left"/>
      <w:pPr>
        <w:ind w:left="2773"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20" w15:restartNumberingAfterBreak="0">
    <w:nsid w:val="111055F3"/>
    <w:multiLevelType w:val="multilevel"/>
    <w:tmpl w:val="E32A700A"/>
    <w:styleLink w:val="WWNum66"/>
    <w:lvl w:ilvl="0">
      <w:start w:val="1"/>
      <w:numFmt w:val="decimal"/>
      <w:lvlText w:val="%1)"/>
      <w:lvlJc w:val="left"/>
      <w:pPr>
        <w:ind w:left="927" w:hanging="360"/>
      </w:pPr>
      <w:rPr>
        <w:i w:val="0"/>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21" w15:restartNumberingAfterBreak="0">
    <w:nsid w:val="119A7622"/>
    <w:multiLevelType w:val="multilevel"/>
    <w:tmpl w:val="9C5AA174"/>
    <w:styleLink w:val="WWNum35"/>
    <w:lvl w:ilvl="0">
      <w:start w:val="24"/>
      <w:numFmt w:val="decimal"/>
      <w:lvlText w:val="%1."/>
      <w:lvlJc w:val="left"/>
      <w:pPr>
        <w:ind w:left="500" w:hanging="500"/>
      </w:pPr>
    </w:lvl>
    <w:lvl w:ilvl="1">
      <w:start w:val="1"/>
      <w:numFmt w:val="decimal"/>
      <w:lvlText w:val="%1.%2."/>
      <w:lvlJc w:val="left"/>
      <w:pPr>
        <w:ind w:left="1440" w:hanging="720"/>
      </w:pPr>
      <w:rPr>
        <w:b/>
        <w:bCs/>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15:restartNumberingAfterBreak="0">
    <w:nsid w:val="13137C13"/>
    <w:multiLevelType w:val="multilevel"/>
    <w:tmpl w:val="41329FBA"/>
    <w:styleLink w:val="WWNum33"/>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16614347"/>
    <w:multiLevelType w:val="hybridMultilevel"/>
    <w:tmpl w:val="97BC9F58"/>
    <w:lvl w:ilvl="0" w:tplc="04090011">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173F6F4B"/>
    <w:multiLevelType w:val="multilevel"/>
    <w:tmpl w:val="B39C19C6"/>
    <w:styleLink w:val="WWNum39"/>
    <w:lvl w:ilvl="0">
      <w:start w:val="1"/>
      <w:numFmt w:val="decimal"/>
      <w:lvlText w:val="%1)"/>
      <w:lvlJc w:val="left"/>
      <w:pPr>
        <w:ind w:left="1287" w:hanging="360"/>
      </w:pPr>
    </w:lvl>
    <w:lvl w:ilvl="1">
      <w:start w:val="1"/>
      <w:numFmt w:val="lowerLetter"/>
      <w:lvlText w:val="%2."/>
      <w:lvlJc w:val="left"/>
      <w:pPr>
        <w:ind w:left="2007" w:hanging="360"/>
      </w:pPr>
    </w:lvl>
    <w:lvl w:ilvl="2">
      <w:start w:val="1"/>
      <w:numFmt w:val="decimal"/>
      <w:lvlText w:val="%1.%2.%3)"/>
      <w:lvlJc w:val="left"/>
      <w:pPr>
        <w:ind w:left="1996" w:hanging="36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25" w15:restartNumberingAfterBreak="0">
    <w:nsid w:val="17B7736C"/>
    <w:multiLevelType w:val="multilevel"/>
    <w:tmpl w:val="BE844436"/>
    <w:styleLink w:val="WWNum50"/>
    <w:lvl w:ilvl="0">
      <w:start w:val="21"/>
      <w:numFmt w:val="decimal"/>
      <w:lvlText w:val="%1."/>
      <w:lvlJc w:val="left"/>
      <w:pPr>
        <w:ind w:left="500" w:hanging="500"/>
      </w:pPr>
    </w:lvl>
    <w:lvl w:ilvl="1">
      <w:start w:val="1"/>
      <w:numFmt w:val="decimal"/>
      <w:lvlText w:val="%1.%2."/>
      <w:lvlJc w:val="left"/>
      <w:pPr>
        <w:ind w:left="1429" w:hanging="720"/>
      </w:pPr>
      <w:rPr>
        <w:b/>
        <w:bCs/>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6" w15:restartNumberingAfterBreak="0">
    <w:nsid w:val="184E2F86"/>
    <w:multiLevelType w:val="multilevel"/>
    <w:tmpl w:val="B608FA02"/>
    <w:styleLink w:val="WWNum67"/>
    <w:lvl w:ilvl="0">
      <w:start w:val="1"/>
      <w:numFmt w:val="lowerLetter"/>
      <w:lvlText w:val="%1)"/>
      <w:lvlJc w:val="left"/>
      <w:pPr>
        <w:ind w:left="2149" w:hanging="360"/>
      </w:pPr>
      <w:rPr>
        <w:rFonts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9B438F1"/>
    <w:multiLevelType w:val="multilevel"/>
    <w:tmpl w:val="ACFCDC2C"/>
    <w:styleLink w:val="WWNum75"/>
    <w:lvl w:ilvl="0">
      <w:start w:val="1"/>
      <w:numFmt w:val="decimal"/>
      <w:lvlText w:val="%1."/>
      <w:lvlJc w:val="right"/>
      <w:pPr>
        <w:ind w:left="644" w:hanging="360"/>
      </w:pPr>
      <w:rPr>
        <w:rFonts w:hint="default"/>
        <w:b/>
        <w:sz w:val="24"/>
        <w:szCs w:val="24"/>
      </w:rPr>
    </w:lvl>
    <w:lvl w:ilvl="1">
      <w:start w:val="1"/>
      <w:numFmt w:val="decimal"/>
      <w:lvlText w:val="%2)"/>
      <w:lvlJc w:val="left"/>
      <w:pPr>
        <w:ind w:left="2084" w:hanging="360"/>
      </w:pPr>
      <w:rPr>
        <w:b/>
        <w:bCs/>
        <w:strike w:val="0"/>
        <w:dstrike w:val="0"/>
        <w:sz w:val="20"/>
        <w:szCs w:val="20"/>
      </w:rPr>
    </w:lvl>
    <w:lvl w:ilvl="2">
      <w:start w:val="1"/>
      <w:numFmt w:val="lowerRoman"/>
      <w:lvlText w:val="%1.%2.%3."/>
      <w:lvlJc w:val="right"/>
      <w:pPr>
        <w:ind w:left="2804" w:hanging="180"/>
      </w:pPr>
    </w:lvl>
    <w:lvl w:ilvl="3">
      <w:start w:val="1"/>
      <w:numFmt w:val="lowerLetter"/>
      <w:lvlText w:val="%1.%2.%3.%4)"/>
      <w:lvlJc w:val="left"/>
      <w:pPr>
        <w:ind w:left="3524" w:hanging="360"/>
      </w:pPr>
    </w:lvl>
    <w:lvl w:ilvl="4">
      <w:start w:val="1"/>
      <w:numFmt w:val="lowerLetter"/>
      <w:lvlText w:val="%1.%2.%3.%4.%5."/>
      <w:lvlJc w:val="left"/>
      <w:pPr>
        <w:ind w:left="4244" w:hanging="360"/>
      </w:pPr>
    </w:lvl>
    <w:lvl w:ilvl="5">
      <w:start w:val="1"/>
      <w:numFmt w:val="lowerRoman"/>
      <w:lvlText w:val="%1.%2.%3.%4.%5.%6."/>
      <w:lvlJc w:val="right"/>
      <w:pPr>
        <w:ind w:left="4964" w:hanging="180"/>
      </w:pPr>
    </w:lvl>
    <w:lvl w:ilvl="6">
      <w:start w:val="1"/>
      <w:numFmt w:val="decimal"/>
      <w:lvlText w:val="%1.%2.%3.%4.%5.%6.%7."/>
      <w:lvlJc w:val="left"/>
      <w:pPr>
        <w:ind w:left="5684" w:hanging="360"/>
      </w:pPr>
    </w:lvl>
    <w:lvl w:ilvl="7">
      <w:start w:val="1"/>
      <w:numFmt w:val="lowerLetter"/>
      <w:lvlText w:val="%1.%2.%3.%4.%5.%6.%7.%8."/>
      <w:lvlJc w:val="left"/>
      <w:pPr>
        <w:ind w:left="6404" w:hanging="360"/>
      </w:pPr>
    </w:lvl>
    <w:lvl w:ilvl="8">
      <w:start w:val="1"/>
      <w:numFmt w:val="lowerRoman"/>
      <w:lvlText w:val="%1.%2.%3.%4.%5.%6.%7.%8.%9."/>
      <w:lvlJc w:val="right"/>
      <w:pPr>
        <w:ind w:left="7124" w:hanging="180"/>
      </w:pPr>
    </w:lvl>
  </w:abstractNum>
  <w:abstractNum w:abstractNumId="28" w15:restartNumberingAfterBreak="0">
    <w:nsid w:val="1BBA5957"/>
    <w:multiLevelType w:val="multilevel"/>
    <w:tmpl w:val="60006F6C"/>
    <w:styleLink w:val="WWNum5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EC10595"/>
    <w:multiLevelType w:val="multilevel"/>
    <w:tmpl w:val="83DACBB8"/>
    <w:styleLink w:val="WWNum11"/>
    <w:lvl w:ilvl="0">
      <w:start w:val="17"/>
      <w:numFmt w:val="decimal"/>
      <w:lvlText w:val="%1"/>
      <w:lvlJc w:val="left"/>
      <w:pPr>
        <w:ind w:left="444" w:hanging="444"/>
      </w:pPr>
      <w:rPr>
        <w:rFonts w:eastAsia="Cambria" w:cs="Cambria"/>
        <w:i/>
        <w:color w:val="00000A"/>
      </w:rPr>
    </w:lvl>
    <w:lvl w:ilvl="1">
      <w:start w:val="1"/>
      <w:numFmt w:val="decimal"/>
      <w:lvlText w:val="%1.%2"/>
      <w:lvlJc w:val="left"/>
      <w:pPr>
        <w:ind w:left="869" w:hanging="444"/>
      </w:pPr>
      <w:rPr>
        <w:rFonts w:eastAsia="Cambria" w:cs="Cambria"/>
        <w:b/>
        <w:color w:val="00000A"/>
        <w:sz w:val="24"/>
        <w:szCs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0" w15:restartNumberingAfterBreak="0">
    <w:nsid w:val="1EEE435B"/>
    <w:multiLevelType w:val="multilevel"/>
    <w:tmpl w:val="54826018"/>
    <w:styleLink w:val="WWNum43"/>
    <w:lvl w:ilvl="0">
      <w:start w:val="1"/>
      <w:numFmt w:val="decimal"/>
      <w:lvlText w:val="%1)"/>
      <w:lvlJc w:val="left"/>
      <w:pPr>
        <w:ind w:left="1571" w:hanging="360"/>
      </w:pPr>
    </w:lvl>
    <w:lvl w:ilvl="1">
      <w:start w:val="1"/>
      <w:numFmt w:val="lowerLetter"/>
      <w:lvlText w:val="%2."/>
      <w:lvlJc w:val="left"/>
      <w:pPr>
        <w:ind w:left="2291" w:hanging="360"/>
      </w:pPr>
      <w:rPr>
        <w:rFonts w:cs="Times New Roman"/>
      </w:rPr>
    </w:lvl>
    <w:lvl w:ilvl="2">
      <w:start w:val="1"/>
      <w:numFmt w:val="lowerRoman"/>
      <w:lvlText w:val="%1.%2.%3."/>
      <w:lvlJc w:val="right"/>
      <w:pPr>
        <w:ind w:left="3011" w:hanging="180"/>
      </w:pPr>
      <w:rPr>
        <w:rFonts w:cs="Times New Roman"/>
      </w:rPr>
    </w:lvl>
    <w:lvl w:ilvl="3">
      <w:start w:val="1"/>
      <w:numFmt w:val="decimal"/>
      <w:lvlText w:val="%1.%2.%3.%4."/>
      <w:lvlJc w:val="left"/>
      <w:pPr>
        <w:ind w:left="3731" w:hanging="360"/>
      </w:pPr>
      <w:rPr>
        <w:rFonts w:cs="Times New Roman"/>
      </w:rPr>
    </w:lvl>
    <w:lvl w:ilvl="4">
      <w:start w:val="1"/>
      <w:numFmt w:val="lowerLetter"/>
      <w:lvlText w:val="%1.%2.%3.%4.%5."/>
      <w:lvlJc w:val="left"/>
      <w:pPr>
        <w:ind w:left="4451" w:hanging="360"/>
      </w:pPr>
      <w:rPr>
        <w:rFonts w:cs="Times New Roman"/>
      </w:rPr>
    </w:lvl>
    <w:lvl w:ilvl="5">
      <w:start w:val="1"/>
      <w:numFmt w:val="lowerRoman"/>
      <w:lvlText w:val="%1.%2.%3.%4.%5.%6."/>
      <w:lvlJc w:val="right"/>
      <w:pPr>
        <w:ind w:left="5171" w:hanging="180"/>
      </w:pPr>
      <w:rPr>
        <w:rFonts w:cs="Times New Roman"/>
      </w:rPr>
    </w:lvl>
    <w:lvl w:ilvl="6">
      <w:start w:val="1"/>
      <w:numFmt w:val="decimal"/>
      <w:lvlText w:val="%1.%2.%3.%4.%5.%6.%7."/>
      <w:lvlJc w:val="left"/>
      <w:pPr>
        <w:ind w:left="5891" w:hanging="360"/>
      </w:pPr>
      <w:rPr>
        <w:rFonts w:cs="Times New Roman"/>
      </w:rPr>
    </w:lvl>
    <w:lvl w:ilvl="7">
      <w:start w:val="1"/>
      <w:numFmt w:val="lowerLetter"/>
      <w:lvlText w:val="%1.%2.%3.%4.%5.%6.%7.%8."/>
      <w:lvlJc w:val="left"/>
      <w:pPr>
        <w:ind w:left="6611" w:hanging="360"/>
      </w:pPr>
      <w:rPr>
        <w:rFonts w:cs="Times New Roman"/>
      </w:rPr>
    </w:lvl>
    <w:lvl w:ilvl="8">
      <w:start w:val="1"/>
      <w:numFmt w:val="lowerRoman"/>
      <w:lvlText w:val="%1.%2.%3.%4.%5.%6.%7.%8.%9."/>
      <w:lvlJc w:val="right"/>
      <w:pPr>
        <w:ind w:left="7331" w:hanging="180"/>
      </w:pPr>
      <w:rPr>
        <w:rFonts w:cs="Times New Roman"/>
      </w:rPr>
    </w:lvl>
  </w:abstractNum>
  <w:abstractNum w:abstractNumId="31" w15:restartNumberingAfterBreak="0">
    <w:nsid w:val="1F303BDF"/>
    <w:multiLevelType w:val="multilevel"/>
    <w:tmpl w:val="DA56AC52"/>
    <w:styleLink w:val="WWNum41"/>
    <w:lvl w:ilvl="0">
      <w:start w:val="1"/>
      <w:numFmt w:val="decimal"/>
      <w:lvlText w:val="%1)"/>
      <w:lvlJc w:val="left"/>
      <w:pPr>
        <w:ind w:left="927" w:hanging="360"/>
      </w:pPr>
      <w:rPr>
        <w:rFonts w:eastAsia="Times New Roman"/>
        <w:b w:val="0"/>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32" w15:restartNumberingAfterBreak="0">
    <w:nsid w:val="1FD26B92"/>
    <w:multiLevelType w:val="multilevel"/>
    <w:tmpl w:val="3A94C17E"/>
    <w:lvl w:ilvl="0">
      <w:start w:val="1"/>
      <w:numFmt w:val="decimal"/>
      <w:lvlText w:val="4.%1"/>
      <w:lvlJc w:val="right"/>
      <w:pPr>
        <w:ind w:left="644" w:hanging="360"/>
      </w:pPr>
      <w:rPr>
        <w:rFonts w:hint="default"/>
        <w:b/>
        <w:sz w:val="24"/>
        <w:szCs w:val="24"/>
      </w:rPr>
    </w:lvl>
    <w:lvl w:ilvl="1">
      <w:start w:val="1"/>
      <w:numFmt w:val="decimal"/>
      <w:lvlText w:val="%2)"/>
      <w:lvlJc w:val="left"/>
      <w:pPr>
        <w:ind w:left="2084" w:hanging="360"/>
      </w:pPr>
      <w:rPr>
        <w:b/>
        <w:bCs/>
        <w:strike w:val="0"/>
        <w:dstrike w:val="0"/>
        <w:sz w:val="20"/>
        <w:szCs w:val="20"/>
      </w:rPr>
    </w:lvl>
    <w:lvl w:ilvl="2">
      <w:start w:val="1"/>
      <w:numFmt w:val="lowerRoman"/>
      <w:lvlText w:val="%1.%2.%3."/>
      <w:lvlJc w:val="right"/>
      <w:pPr>
        <w:ind w:left="2804" w:hanging="180"/>
      </w:pPr>
    </w:lvl>
    <w:lvl w:ilvl="3">
      <w:start w:val="1"/>
      <w:numFmt w:val="lowerLetter"/>
      <w:lvlText w:val="%1.%2.%3.%4)"/>
      <w:lvlJc w:val="left"/>
      <w:pPr>
        <w:ind w:left="3524" w:hanging="360"/>
      </w:pPr>
    </w:lvl>
    <w:lvl w:ilvl="4">
      <w:start w:val="1"/>
      <w:numFmt w:val="lowerLetter"/>
      <w:lvlText w:val="%1.%2.%3.%4.%5."/>
      <w:lvlJc w:val="left"/>
      <w:pPr>
        <w:ind w:left="4244" w:hanging="360"/>
      </w:pPr>
    </w:lvl>
    <w:lvl w:ilvl="5">
      <w:start w:val="1"/>
      <w:numFmt w:val="lowerRoman"/>
      <w:lvlText w:val="%1.%2.%3.%4.%5.%6."/>
      <w:lvlJc w:val="right"/>
      <w:pPr>
        <w:ind w:left="4964" w:hanging="180"/>
      </w:pPr>
    </w:lvl>
    <w:lvl w:ilvl="6">
      <w:start w:val="1"/>
      <w:numFmt w:val="decimal"/>
      <w:lvlText w:val="%1.%2.%3.%4.%5.%6.%7."/>
      <w:lvlJc w:val="left"/>
      <w:pPr>
        <w:ind w:left="5684" w:hanging="360"/>
      </w:pPr>
    </w:lvl>
    <w:lvl w:ilvl="7">
      <w:start w:val="1"/>
      <w:numFmt w:val="lowerLetter"/>
      <w:lvlText w:val="%1.%2.%3.%4.%5.%6.%7.%8."/>
      <w:lvlJc w:val="left"/>
      <w:pPr>
        <w:ind w:left="6404" w:hanging="360"/>
      </w:pPr>
    </w:lvl>
    <w:lvl w:ilvl="8">
      <w:start w:val="1"/>
      <w:numFmt w:val="lowerRoman"/>
      <w:lvlText w:val="%1.%2.%3.%4.%5.%6.%7.%8.%9."/>
      <w:lvlJc w:val="right"/>
      <w:pPr>
        <w:ind w:left="7124" w:hanging="180"/>
      </w:pPr>
    </w:lvl>
  </w:abstractNum>
  <w:abstractNum w:abstractNumId="33" w15:restartNumberingAfterBreak="0">
    <w:nsid w:val="22747B93"/>
    <w:multiLevelType w:val="multilevel"/>
    <w:tmpl w:val="8DC08052"/>
    <w:styleLink w:val="WWNum25"/>
    <w:lvl w:ilvl="0">
      <w:start w:val="1"/>
      <w:numFmt w:val="decimal"/>
      <w:lvlText w:val="%1)"/>
      <w:lvlJc w:val="left"/>
      <w:pPr>
        <w:ind w:left="1440" w:hanging="360"/>
      </w:pPr>
      <w:rPr>
        <w:rFonts w:cs="Times New Roman"/>
      </w:rPr>
    </w:lvl>
    <w:lvl w:ilvl="1">
      <w:start w:val="1"/>
      <w:numFmt w:val="decimal"/>
      <w:lvlText w:val="%2)"/>
      <w:lvlJc w:val="left"/>
      <w:pPr>
        <w:ind w:left="2160" w:hanging="360"/>
      </w:pPr>
    </w:lvl>
    <w:lvl w:ilvl="2">
      <w:start w:val="1"/>
      <w:numFmt w:val="decimal"/>
      <w:lvlText w:val="%1.%2.%3)"/>
      <w:lvlJc w:val="left"/>
      <w:pPr>
        <w:ind w:left="2880" w:hanging="180"/>
      </w:pPr>
      <w:rPr>
        <w:rFonts w:cs="Times New Roman"/>
      </w:rPr>
    </w:lvl>
    <w:lvl w:ilvl="3">
      <w:start w:val="1"/>
      <w:numFmt w:val="decimal"/>
      <w:lvlText w:val="%1.%2.%3.%4."/>
      <w:lvlJc w:val="left"/>
      <w:pPr>
        <w:ind w:left="3600" w:hanging="360"/>
      </w:pPr>
      <w:rPr>
        <w:rFonts w:cs="Times New Roman"/>
      </w:rPr>
    </w:lvl>
    <w:lvl w:ilvl="4">
      <w:start w:val="1"/>
      <w:numFmt w:val="lowerLetter"/>
      <w:lvlText w:val="%1.%2.%3.%4.%5."/>
      <w:lvlJc w:val="left"/>
      <w:pPr>
        <w:ind w:left="4320" w:hanging="360"/>
      </w:pPr>
      <w:rPr>
        <w:rFonts w:cs="Times New Roman"/>
      </w:rPr>
    </w:lvl>
    <w:lvl w:ilvl="5">
      <w:start w:val="1"/>
      <w:numFmt w:val="lowerRoman"/>
      <w:lvlText w:val="%1.%2.%3.%4.%5.%6."/>
      <w:lvlJc w:val="right"/>
      <w:pPr>
        <w:ind w:left="5040" w:hanging="180"/>
      </w:pPr>
      <w:rPr>
        <w:rFonts w:cs="Times New Roman"/>
      </w:rPr>
    </w:lvl>
    <w:lvl w:ilvl="6">
      <w:start w:val="1"/>
      <w:numFmt w:val="decimal"/>
      <w:lvlText w:val="%1.%2.%3.%4.%5.%6.%7."/>
      <w:lvlJc w:val="left"/>
      <w:pPr>
        <w:ind w:left="5760" w:hanging="360"/>
      </w:pPr>
      <w:rPr>
        <w:rFonts w:cs="Times New Roman"/>
      </w:rPr>
    </w:lvl>
    <w:lvl w:ilvl="7">
      <w:start w:val="1"/>
      <w:numFmt w:val="lowerLetter"/>
      <w:lvlText w:val="%1.%2.%3.%4.%5.%6.%7.%8."/>
      <w:lvlJc w:val="left"/>
      <w:pPr>
        <w:ind w:left="6480" w:hanging="360"/>
      </w:pPr>
      <w:rPr>
        <w:rFonts w:cs="Times New Roman"/>
      </w:rPr>
    </w:lvl>
    <w:lvl w:ilvl="8">
      <w:start w:val="1"/>
      <w:numFmt w:val="lowerRoman"/>
      <w:lvlText w:val="%1.%2.%3.%4.%5.%6.%7.%8.%9."/>
      <w:lvlJc w:val="right"/>
      <w:pPr>
        <w:ind w:left="7200" w:hanging="180"/>
      </w:pPr>
      <w:rPr>
        <w:rFonts w:cs="Times New Roman"/>
      </w:rPr>
    </w:lvl>
  </w:abstractNum>
  <w:abstractNum w:abstractNumId="34" w15:restartNumberingAfterBreak="0">
    <w:nsid w:val="22FE2610"/>
    <w:multiLevelType w:val="multilevel"/>
    <w:tmpl w:val="D6840A32"/>
    <w:styleLink w:val="WWNum21"/>
    <w:lvl w:ilvl="0">
      <w:start w:val="1"/>
      <w:numFmt w:val="decimal"/>
      <w:lvlText w:val="%1)"/>
      <w:lvlJc w:val="left"/>
      <w:pPr>
        <w:ind w:left="720" w:hanging="360"/>
      </w:pPr>
      <w:rPr>
        <w:rFonts w:cs="OpenSymbol"/>
      </w:rPr>
    </w:lvl>
    <w:lvl w:ilvl="1">
      <w:start w:val="1"/>
      <w:numFmt w:val="decimal"/>
      <w:lvlText w:val="%2)"/>
      <w:lvlJc w:val="left"/>
      <w:pPr>
        <w:ind w:left="1080" w:hanging="360"/>
      </w:pPr>
      <w:rPr>
        <w:rFonts w:cs="OpenSymbol"/>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15:restartNumberingAfterBreak="0">
    <w:nsid w:val="26F65A5C"/>
    <w:multiLevelType w:val="multilevel"/>
    <w:tmpl w:val="9D66DE9C"/>
    <w:styleLink w:val="WWNum19"/>
    <w:lvl w:ilvl="0">
      <w:start w:val="6"/>
      <w:numFmt w:val="decimal"/>
      <w:lvlText w:val="%1"/>
      <w:lvlJc w:val="left"/>
      <w:pPr>
        <w:ind w:left="520" w:hanging="520"/>
      </w:pPr>
      <w:rPr>
        <w:rFonts w:cs="Arial"/>
        <w:b/>
        <w:bCs/>
        <w:sz w:val="24"/>
        <w:szCs w:val="24"/>
      </w:rPr>
    </w:lvl>
    <w:lvl w:ilvl="1">
      <w:start w:val="1"/>
      <w:numFmt w:val="decimal"/>
      <w:lvlText w:val="%1.%2"/>
      <w:lvlJc w:val="left"/>
      <w:pPr>
        <w:ind w:left="875" w:hanging="520"/>
      </w:pPr>
    </w:lvl>
    <w:lvl w:ilvl="2">
      <w:start w:val="4"/>
      <w:numFmt w:val="decimal"/>
      <w:lvlText w:val="%1.%2.%3"/>
      <w:lvlJc w:val="left"/>
      <w:pPr>
        <w:ind w:left="1430" w:hanging="720"/>
      </w:pPr>
      <w:rPr>
        <w:b/>
        <w:bCs w:val="0"/>
        <w:i w:val="0"/>
        <w:iCs/>
      </w:rPr>
    </w:lvl>
    <w:lvl w:ilvl="3">
      <w:start w:val="1"/>
      <w:numFmt w:val="decimal"/>
      <w:lvlText w:val="%1.%2.%3.%4"/>
      <w:lvlJc w:val="left"/>
      <w:pPr>
        <w:ind w:left="2145" w:hanging="1080"/>
      </w:pPr>
    </w:lvl>
    <w:lvl w:ilvl="4">
      <w:start w:val="1"/>
      <w:numFmt w:val="decimal"/>
      <w:lvlText w:val="%1.%2.%3.%4.%5"/>
      <w:lvlJc w:val="left"/>
      <w:pPr>
        <w:ind w:left="2500" w:hanging="1080"/>
      </w:pPr>
    </w:lvl>
    <w:lvl w:ilvl="5">
      <w:start w:val="1"/>
      <w:numFmt w:val="decimal"/>
      <w:lvlText w:val="%1.%2.%3.%4.%5.%6"/>
      <w:lvlJc w:val="left"/>
      <w:pPr>
        <w:ind w:left="3215" w:hanging="1440"/>
      </w:pPr>
    </w:lvl>
    <w:lvl w:ilvl="6">
      <w:start w:val="1"/>
      <w:numFmt w:val="decimal"/>
      <w:lvlText w:val="%1.%2.%3.%4.%5.%6.%7"/>
      <w:lvlJc w:val="left"/>
      <w:pPr>
        <w:ind w:left="3570" w:hanging="1440"/>
      </w:pPr>
    </w:lvl>
    <w:lvl w:ilvl="7">
      <w:start w:val="1"/>
      <w:numFmt w:val="decimal"/>
      <w:lvlText w:val="%1.%2.%3.%4.%5.%6.%7.%8"/>
      <w:lvlJc w:val="left"/>
      <w:pPr>
        <w:ind w:left="4285" w:hanging="1800"/>
      </w:pPr>
    </w:lvl>
    <w:lvl w:ilvl="8">
      <w:start w:val="1"/>
      <w:numFmt w:val="decimal"/>
      <w:lvlText w:val="%1.%2.%3.%4.%5.%6.%7.%8.%9"/>
      <w:lvlJc w:val="left"/>
      <w:pPr>
        <w:ind w:left="4640" w:hanging="1800"/>
      </w:pPr>
    </w:lvl>
  </w:abstractNum>
  <w:abstractNum w:abstractNumId="36" w15:restartNumberingAfterBreak="0">
    <w:nsid w:val="27977671"/>
    <w:multiLevelType w:val="multilevel"/>
    <w:tmpl w:val="1F961D4E"/>
    <w:styleLink w:val="WWNum79"/>
    <w:lvl w:ilvl="0">
      <w:start w:val="19"/>
      <w:numFmt w:val="decimal"/>
      <w:lvlText w:val="%1."/>
      <w:lvlJc w:val="left"/>
      <w:pPr>
        <w:ind w:left="480" w:hanging="480"/>
      </w:pPr>
    </w:lvl>
    <w:lvl w:ilvl="1">
      <w:start w:val="5"/>
      <w:numFmt w:val="decimal"/>
      <w:lvlText w:val="%1.%2."/>
      <w:lvlJc w:val="left"/>
      <w:pPr>
        <w:ind w:left="924" w:hanging="480"/>
      </w:pPr>
    </w:lvl>
    <w:lvl w:ilvl="2">
      <w:start w:val="1"/>
      <w:numFmt w:val="decimal"/>
      <w:lvlText w:val="%1.%2.%3."/>
      <w:lvlJc w:val="left"/>
      <w:pPr>
        <w:ind w:left="1608" w:hanging="720"/>
      </w:pPr>
    </w:lvl>
    <w:lvl w:ilvl="3">
      <w:start w:val="1"/>
      <w:numFmt w:val="decimal"/>
      <w:lvlText w:val="%1.%2.%3.%4."/>
      <w:lvlJc w:val="left"/>
      <w:pPr>
        <w:ind w:left="2052" w:hanging="720"/>
      </w:pPr>
    </w:lvl>
    <w:lvl w:ilvl="4">
      <w:start w:val="1"/>
      <w:numFmt w:val="decimal"/>
      <w:lvlText w:val="%1.%2.%3.%4.%5."/>
      <w:lvlJc w:val="left"/>
      <w:pPr>
        <w:ind w:left="2856" w:hanging="1080"/>
      </w:pPr>
    </w:lvl>
    <w:lvl w:ilvl="5">
      <w:start w:val="1"/>
      <w:numFmt w:val="decimal"/>
      <w:lvlText w:val="%1.%2.%3.%4.%5.%6."/>
      <w:lvlJc w:val="left"/>
      <w:pPr>
        <w:ind w:left="3300" w:hanging="1080"/>
      </w:pPr>
    </w:lvl>
    <w:lvl w:ilvl="6">
      <w:start w:val="1"/>
      <w:numFmt w:val="decimal"/>
      <w:lvlText w:val="%1.%2.%3.%4.%5.%6.%7."/>
      <w:lvlJc w:val="left"/>
      <w:pPr>
        <w:ind w:left="4104" w:hanging="1440"/>
      </w:pPr>
    </w:lvl>
    <w:lvl w:ilvl="7">
      <w:start w:val="1"/>
      <w:numFmt w:val="decimal"/>
      <w:lvlText w:val="%1.%2.%3.%4.%5.%6.%7.%8."/>
      <w:lvlJc w:val="left"/>
      <w:pPr>
        <w:ind w:left="4548" w:hanging="1440"/>
      </w:pPr>
    </w:lvl>
    <w:lvl w:ilvl="8">
      <w:start w:val="1"/>
      <w:numFmt w:val="decimal"/>
      <w:lvlText w:val="%1.%2.%3.%4.%5.%6.%7.%8.%9."/>
      <w:lvlJc w:val="left"/>
      <w:pPr>
        <w:ind w:left="5352" w:hanging="1800"/>
      </w:pPr>
    </w:lvl>
  </w:abstractNum>
  <w:abstractNum w:abstractNumId="37" w15:restartNumberingAfterBreak="0">
    <w:nsid w:val="292B169A"/>
    <w:multiLevelType w:val="multilevel"/>
    <w:tmpl w:val="8DF8035C"/>
    <w:styleLink w:val="WWNum64"/>
    <w:lvl w:ilvl="0">
      <w:start w:val="1"/>
      <w:numFmt w:val="decimal"/>
      <w:lvlText w:val="%1)"/>
      <w:lvlJc w:val="left"/>
      <w:pPr>
        <w:ind w:left="2907" w:hanging="360"/>
      </w:pPr>
    </w:lvl>
    <w:lvl w:ilvl="1">
      <w:start w:val="1"/>
      <w:numFmt w:val="lowerLetter"/>
      <w:lvlText w:val="%2."/>
      <w:lvlJc w:val="left"/>
      <w:pPr>
        <w:ind w:left="3627" w:hanging="360"/>
      </w:pPr>
    </w:lvl>
    <w:lvl w:ilvl="2">
      <w:start w:val="1"/>
      <w:numFmt w:val="lowerRoman"/>
      <w:lvlText w:val="%1.%2.%3."/>
      <w:lvlJc w:val="right"/>
      <w:pPr>
        <w:ind w:left="4347" w:hanging="180"/>
      </w:pPr>
    </w:lvl>
    <w:lvl w:ilvl="3">
      <w:start w:val="1"/>
      <w:numFmt w:val="decimal"/>
      <w:lvlText w:val="%1.%2.%3.%4."/>
      <w:lvlJc w:val="left"/>
      <w:pPr>
        <w:ind w:left="5067" w:hanging="360"/>
      </w:pPr>
    </w:lvl>
    <w:lvl w:ilvl="4">
      <w:start w:val="1"/>
      <w:numFmt w:val="lowerLetter"/>
      <w:lvlText w:val="%1.%2.%3.%4.%5."/>
      <w:lvlJc w:val="left"/>
      <w:pPr>
        <w:ind w:left="5787" w:hanging="360"/>
      </w:pPr>
    </w:lvl>
    <w:lvl w:ilvl="5">
      <w:start w:val="1"/>
      <w:numFmt w:val="lowerRoman"/>
      <w:lvlText w:val="%1.%2.%3.%4.%5.%6."/>
      <w:lvlJc w:val="right"/>
      <w:pPr>
        <w:ind w:left="6507" w:hanging="180"/>
      </w:pPr>
    </w:lvl>
    <w:lvl w:ilvl="6">
      <w:start w:val="1"/>
      <w:numFmt w:val="decimal"/>
      <w:lvlText w:val="%1.%2.%3.%4.%5.%6.%7."/>
      <w:lvlJc w:val="left"/>
      <w:pPr>
        <w:ind w:left="7227" w:hanging="360"/>
      </w:pPr>
    </w:lvl>
    <w:lvl w:ilvl="7">
      <w:start w:val="1"/>
      <w:numFmt w:val="lowerLetter"/>
      <w:lvlText w:val="%1.%2.%3.%4.%5.%6.%7.%8."/>
      <w:lvlJc w:val="left"/>
      <w:pPr>
        <w:ind w:left="7947" w:hanging="360"/>
      </w:pPr>
    </w:lvl>
    <w:lvl w:ilvl="8">
      <w:start w:val="1"/>
      <w:numFmt w:val="lowerRoman"/>
      <w:lvlText w:val="%1.%2.%3.%4.%5.%6.%7.%8.%9."/>
      <w:lvlJc w:val="right"/>
      <w:pPr>
        <w:ind w:left="8667" w:hanging="180"/>
      </w:pPr>
    </w:lvl>
  </w:abstractNum>
  <w:abstractNum w:abstractNumId="38" w15:restartNumberingAfterBreak="0">
    <w:nsid w:val="29531E08"/>
    <w:multiLevelType w:val="multilevel"/>
    <w:tmpl w:val="9CF6F2AA"/>
    <w:styleLink w:val="WWNum5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29A31DBD"/>
    <w:multiLevelType w:val="multilevel"/>
    <w:tmpl w:val="10AC0B6A"/>
    <w:styleLink w:val="WWNum72"/>
    <w:lvl w:ilvl="0">
      <w:numFmt w:val="bullet"/>
      <w:lvlText w:val="−"/>
      <w:lvlJc w:val="left"/>
      <w:pPr>
        <w:ind w:left="1440" w:hanging="360"/>
      </w:pPr>
      <w:rPr>
        <w:rFonts w:ascii="Times New Roman" w:hAnsi="Times New Roman" w:cs="Times New Roman"/>
        <w:color w:val="00000A"/>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29F138C1"/>
    <w:multiLevelType w:val="multilevel"/>
    <w:tmpl w:val="69380B1E"/>
    <w:styleLink w:val="WWNum32"/>
    <w:lvl w:ilvl="0">
      <w:start w:val="1"/>
      <w:numFmt w:val="lowerLetter"/>
      <w:lvlText w:val="%1)"/>
      <w:lvlJc w:val="left"/>
      <w:pPr>
        <w:ind w:left="2421" w:hanging="360"/>
      </w:pPr>
    </w:lvl>
    <w:lvl w:ilvl="1">
      <w:start w:val="1"/>
      <w:numFmt w:val="decimal"/>
      <w:lvlText w:val="%2)"/>
      <w:lvlJc w:val="left"/>
      <w:pPr>
        <w:ind w:left="3141" w:hanging="360"/>
      </w:pPr>
    </w:lvl>
    <w:lvl w:ilvl="2">
      <w:start w:val="1"/>
      <w:numFmt w:val="lowerRoman"/>
      <w:lvlText w:val="%1.%2.%3."/>
      <w:lvlJc w:val="right"/>
      <w:pPr>
        <w:ind w:left="3861" w:hanging="180"/>
      </w:pPr>
    </w:lvl>
    <w:lvl w:ilvl="3">
      <w:start w:val="1"/>
      <w:numFmt w:val="decimal"/>
      <w:lvlText w:val="%1.%2.%3.%4."/>
      <w:lvlJc w:val="left"/>
      <w:pPr>
        <w:ind w:left="4581" w:hanging="360"/>
      </w:pPr>
    </w:lvl>
    <w:lvl w:ilvl="4">
      <w:start w:val="1"/>
      <w:numFmt w:val="lowerLetter"/>
      <w:lvlText w:val="%1.%2.%3.%4.%5."/>
      <w:lvlJc w:val="left"/>
      <w:pPr>
        <w:ind w:left="5301" w:hanging="360"/>
      </w:pPr>
    </w:lvl>
    <w:lvl w:ilvl="5">
      <w:start w:val="1"/>
      <w:numFmt w:val="lowerRoman"/>
      <w:lvlText w:val="%1.%2.%3.%4.%5.%6."/>
      <w:lvlJc w:val="right"/>
      <w:pPr>
        <w:ind w:left="6021" w:hanging="180"/>
      </w:pPr>
    </w:lvl>
    <w:lvl w:ilvl="6">
      <w:start w:val="1"/>
      <w:numFmt w:val="decimal"/>
      <w:lvlText w:val="%1.%2.%3.%4.%5.%6.%7."/>
      <w:lvlJc w:val="left"/>
      <w:pPr>
        <w:ind w:left="6741" w:hanging="360"/>
      </w:pPr>
    </w:lvl>
    <w:lvl w:ilvl="7">
      <w:start w:val="1"/>
      <w:numFmt w:val="lowerLetter"/>
      <w:lvlText w:val="%1.%2.%3.%4.%5.%6.%7.%8."/>
      <w:lvlJc w:val="left"/>
      <w:pPr>
        <w:ind w:left="7461" w:hanging="360"/>
      </w:pPr>
    </w:lvl>
    <w:lvl w:ilvl="8">
      <w:start w:val="1"/>
      <w:numFmt w:val="lowerRoman"/>
      <w:lvlText w:val="%1.%2.%3.%4.%5.%6.%7.%8.%9."/>
      <w:lvlJc w:val="right"/>
      <w:pPr>
        <w:ind w:left="8181" w:hanging="180"/>
      </w:pPr>
    </w:lvl>
  </w:abstractNum>
  <w:abstractNum w:abstractNumId="41" w15:restartNumberingAfterBreak="0">
    <w:nsid w:val="2E07048E"/>
    <w:multiLevelType w:val="multilevel"/>
    <w:tmpl w:val="BF00F9E4"/>
    <w:styleLink w:val="WWNum31"/>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1.%2.%3)"/>
      <w:lvlJc w:val="left"/>
      <w:pPr>
        <w:ind w:left="2907"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2" w15:restartNumberingAfterBreak="0">
    <w:nsid w:val="326E5AC1"/>
    <w:multiLevelType w:val="multilevel"/>
    <w:tmpl w:val="B85AEB8E"/>
    <w:styleLink w:val="WWNum37"/>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35791D54"/>
    <w:multiLevelType w:val="multilevel"/>
    <w:tmpl w:val="6CF45DD6"/>
    <w:styleLink w:val="WWNum59"/>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4" w15:restartNumberingAfterBreak="0">
    <w:nsid w:val="365B0CE0"/>
    <w:multiLevelType w:val="multilevel"/>
    <w:tmpl w:val="54884300"/>
    <w:styleLink w:val="WWNum76"/>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38194632"/>
    <w:multiLevelType w:val="multilevel"/>
    <w:tmpl w:val="CD4092E2"/>
    <w:styleLink w:val="WWNum241"/>
    <w:lvl w:ilvl="0">
      <w:start w:val="1"/>
      <w:numFmt w:val="decimal"/>
      <w:lvlText w:val="%1)"/>
      <w:lvlJc w:val="left"/>
      <w:pPr>
        <w:ind w:left="2203" w:hanging="360"/>
      </w:pPr>
      <w:rPr>
        <w:color w:val="000000"/>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46" w15:restartNumberingAfterBreak="0">
    <w:nsid w:val="38F437FA"/>
    <w:multiLevelType w:val="multilevel"/>
    <w:tmpl w:val="53C8BA68"/>
    <w:styleLink w:val="WWNum7"/>
    <w:lvl w:ilvl="0">
      <w:start w:val="10"/>
      <w:numFmt w:val="decimal"/>
      <w:lvlText w:val="%1."/>
      <w:lvlJc w:val="left"/>
      <w:pPr>
        <w:ind w:left="495" w:hanging="495"/>
      </w:pPr>
    </w:lvl>
    <w:lvl w:ilvl="1">
      <w:start w:val="1"/>
      <w:numFmt w:val="decimal"/>
      <w:lvlText w:val="%1.%2."/>
      <w:lvlJc w:val="left"/>
      <w:pPr>
        <w:ind w:left="1440" w:hanging="720"/>
      </w:pPr>
      <w:rPr>
        <w:rFonts w:cs="Arial"/>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7" w15:restartNumberingAfterBreak="0">
    <w:nsid w:val="3AFC21A5"/>
    <w:multiLevelType w:val="multilevel"/>
    <w:tmpl w:val="E8B0320C"/>
    <w:styleLink w:val="WWNum49"/>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3B393902"/>
    <w:multiLevelType w:val="multilevel"/>
    <w:tmpl w:val="97729AAC"/>
    <w:styleLink w:val="WWNum81"/>
    <w:lvl w:ilvl="0">
      <w:start w:val="1"/>
      <w:numFmt w:val="decimal"/>
      <w:lvlText w:val="%1."/>
      <w:lvlJc w:val="left"/>
      <w:pPr>
        <w:ind w:left="3210" w:hanging="360"/>
      </w:pPr>
      <w:rPr>
        <w:rFonts w:eastAsia="Times New Roman" w:cs="Times New Roman"/>
        <w:color w:val="00000A"/>
      </w:rPr>
    </w:lvl>
    <w:lvl w:ilvl="1">
      <w:start w:val="1"/>
      <w:numFmt w:val="lowerLetter"/>
      <w:lvlText w:val="%2."/>
      <w:lvlJc w:val="left"/>
      <w:pPr>
        <w:ind w:left="3930" w:hanging="360"/>
      </w:pPr>
    </w:lvl>
    <w:lvl w:ilvl="2">
      <w:start w:val="1"/>
      <w:numFmt w:val="lowerRoman"/>
      <w:lvlText w:val="%1.%2.%3."/>
      <w:lvlJc w:val="right"/>
      <w:pPr>
        <w:ind w:left="4650" w:hanging="180"/>
      </w:pPr>
    </w:lvl>
    <w:lvl w:ilvl="3">
      <w:start w:val="1"/>
      <w:numFmt w:val="decimal"/>
      <w:lvlText w:val="%1.%2.%3.%4."/>
      <w:lvlJc w:val="left"/>
      <w:pPr>
        <w:ind w:left="5370" w:hanging="360"/>
      </w:pPr>
    </w:lvl>
    <w:lvl w:ilvl="4">
      <w:start w:val="1"/>
      <w:numFmt w:val="lowerLetter"/>
      <w:lvlText w:val="%1.%2.%3.%4.%5."/>
      <w:lvlJc w:val="left"/>
      <w:pPr>
        <w:ind w:left="6090" w:hanging="360"/>
      </w:pPr>
    </w:lvl>
    <w:lvl w:ilvl="5">
      <w:start w:val="1"/>
      <w:numFmt w:val="lowerRoman"/>
      <w:lvlText w:val="%1.%2.%3.%4.%5.%6."/>
      <w:lvlJc w:val="right"/>
      <w:pPr>
        <w:ind w:left="6810" w:hanging="180"/>
      </w:pPr>
    </w:lvl>
    <w:lvl w:ilvl="6">
      <w:start w:val="1"/>
      <w:numFmt w:val="decimal"/>
      <w:lvlText w:val="%1.%2.%3.%4.%5.%6.%7."/>
      <w:lvlJc w:val="left"/>
      <w:pPr>
        <w:ind w:left="7530" w:hanging="360"/>
      </w:pPr>
    </w:lvl>
    <w:lvl w:ilvl="7">
      <w:start w:val="1"/>
      <w:numFmt w:val="lowerLetter"/>
      <w:lvlText w:val="%1.%2.%3.%4.%5.%6.%7.%8."/>
      <w:lvlJc w:val="left"/>
      <w:pPr>
        <w:ind w:left="8250" w:hanging="360"/>
      </w:pPr>
    </w:lvl>
    <w:lvl w:ilvl="8">
      <w:start w:val="1"/>
      <w:numFmt w:val="lowerRoman"/>
      <w:lvlText w:val="%1.%2.%3.%4.%5.%6.%7.%8.%9."/>
      <w:lvlJc w:val="right"/>
      <w:pPr>
        <w:ind w:left="8970" w:hanging="180"/>
      </w:pPr>
    </w:lvl>
  </w:abstractNum>
  <w:abstractNum w:abstractNumId="49" w15:restartNumberingAfterBreak="0">
    <w:nsid w:val="3B415CBA"/>
    <w:multiLevelType w:val="multilevel"/>
    <w:tmpl w:val="0D361886"/>
    <w:styleLink w:val="WWNum2"/>
    <w:lvl w:ilvl="0">
      <w:start w:val="1"/>
      <w:numFmt w:val="decimal"/>
      <w:lvlText w:val="%1)"/>
      <w:lvlJc w:val="left"/>
      <w:pPr>
        <w:ind w:left="425" w:hanging="425"/>
      </w:pPr>
      <w:rPr>
        <w:rFonts w:cs="Times New Roman"/>
        <w:b/>
      </w:rPr>
    </w:lvl>
    <w:lvl w:ilvl="1">
      <w:start w:val="1"/>
      <w:numFmt w:val="decimal"/>
      <w:lvlText w:val="%1.%2."/>
      <w:lvlJc w:val="left"/>
      <w:pPr>
        <w:ind w:left="992" w:hanging="567"/>
      </w:pPr>
      <w:rPr>
        <w:rFonts w:cs="Times New Roman"/>
        <w:b/>
      </w:rPr>
    </w:lvl>
    <w:lvl w:ilvl="2">
      <w:start w:val="1"/>
      <w:numFmt w:val="none"/>
      <w:lvlText w:val="%3"/>
      <w:lvlJc w:val="left"/>
      <w:pPr>
        <w:ind w:left="720" w:hanging="720"/>
      </w:pPr>
      <w:rPr>
        <w:rFonts w:cs="Arial"/>
        <w:b w:val="0"/>
        <w:bCs/>
        <w:sz w:val="24"/>
        <w:szCs w:val="24"/>
      </w:rPr>
    </w:lvl>
    <w:lvl w:ilvl="3">
      <w:start w:val="1"/>
      <w:numFmt w:val="none"/>
      <w:lvlText w:val="%4"/>
      <w:lvlJc w:val="left"/>
      <w:pPr>
        <w:ind w:left="864" w:hanging="864"/>
      </w:pPr>
      <w:rPr>
        <w:rFonts w:cs="Times New Roman"/>
        <w:b w:val="0"/>
      </w:rPr>
    </w:lvl>
    <w:lvl w:ilvl="4">
      <w:start w:val="1"/>
      <w:numFmt w:val="decimal"/>
      <w:lvlText w:val="%1.%2.%3.%4.%5.."/>
      <w:lvlJc w:val="left"/>
      <w:pPr>
        <w:ind w:left="3544" w:hanging="992"/>
      </w:pPr>
      <w:rPr>
        <w:rFonts w:cs="Times New Roman"/>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0" w15:restartNumberingAfterBreak="0">
    <w:nsid w:val="3B502924"/>
    <w:multiLevelType w:val="multilevel"/>
    <w:tmpl w:val="EEC83634"/>
    <w:styleLink w:val="WWNum54"/>
    <w:lvl w:ilvl="0">
      <w:numFmt w:val="bullet"/>
      <w:lvlText w:val=""/>
      <w:lvlJc w:val="left"/>
      <w:pPr>
        <w:ind w:left="2421" w:hanging="360"/>
      </w:pPr>
      <w:rPr>
        <w:rFonts w:ascii="Symbol" w:hAnsi="Symbol"/>
      </w:rPr>
    </w:lvl>
    <w:lvl w:ilvl="1">
      <w:numFmt w:val="bullet"/>
      <w:lvlText w:val="o"/>
      <w:lvlJc w:val="left"/>
      <w:pPr>
        <w:ind w:left="3141" w:hanging="360"/>
      </w:pPr>
      <w:rPr>
        <w:rFonts w:ascii="Courier New" w:hAnsi="Courier New" w:cs="Courier New"/>
      </w:rPr>
    </w:lvl>
    <w:lvl w:ilvl="2">
      <w:numFmt w:val="bullet"/>
      <w:lvlText w:val=""/>
      <w:lvlJc w:val="left"/>
      <w:pPr>
        <w:ind w:left="3861" w:hanging="360"/>
      </w:pPr>
      <w:rPr>
        <w:rFonts w:ascii="Wingdings" w:hAnsi="Wingdings"/>
      </w:rPr>
    </w:lvl>
    <w:lvl w:ilvl="3">
      <w:numFmt w:val="bullet"/>
      <w:lvlText w:val=""/>
      <w:lvlJc w:val="left"/>
      <w:pPr>
        <w:ind w:left="4581" w:hanging="360"/>
      </w:pPr>
      <w:rPr>
        <w:rFonts w:ascii="Symbol" w:hAnsi="Symbol"/>
      </w:rPr>
    </w:lvl>
    <w:lvl w:ilvl="4">
      <w:numFmt w:val="bullet"/>
      <w:lvlText w:val="o"/>
      <w:lvlJc w:val="left"/>
      <w:pPr>
        <w:ind w:left="5301" w:hanging="360"/>
      </w:pPr>
      <w:rPr>
        <w:rFonts w:ascii="Courier New" w:hAnsi="Courier New" w:cs="Courier New"/>
      </w:rPr>
    </w:lvl>
    <w:lvl w:ilvl="5">
      <w:numFmt w:val="bullet"/>
      <w:lvlText w:val=""/>
      <w:lvlJc w:val="left"/>
      <w:pPr>
        <w:ind w:left="6021" w:hanging="360"/>
      </w:pPr>
      <w:rPr>
        <w:rFonts w:ascii="Wingdings" w:hAnsi="Wingdings"/>
      </w:rPr>
    </w:lvl>
    <w:lvl w:ilvl="6">
      <w:numFmt w:val="bullet"/>
      <w:lvlText w:val=""/>
      <w:lvlJc w:val="left"/>
      <w:pPr>
        <w:ind w:left="6741" w:hanging="360"/>
      </w:pPr>
      <w:rPr>
        <w:rFonts w:ascii="Symbol" w:hAnsi="Symbol"/>
      </w:rPr>
    </w:lvl>
    <w:lvl w:ilvl="7">
      <w:numFmt w:val="bullet"/>
      <w:lvlText w:val="o"/>
      <w:lvlJc w:val="left"/>
      <w:pPr>
        <w:ind w:left="7461" w:hanging="360"/>
      </w:pPr>
      <w:rPr>
        <w:rFonts w:ascii="Courier New" w:hAnsi="Courier New" w:cs="Courier New"/>
      </w:rPr>
    </w:lvl>
    <w:lvl w:ilvl="8">
      <w:numFmt w:val="bullet"/>
      <w:lvlText w:val=""/>
      <w:lvlJc w:val="left"/>
      <w:pPr>
        <w:ind w:left="8181" w:hanging="360"/>
      </w:pPr>
      <w:rPr>
        <w:rFonts w:ascii="Wingdings" w:hAnsi="Wingdings"/>
      </w:rPr>
    </w:lvl>
  </w:abstractNum>
  <w:abstractNum w:abstractNumId="51" w15:restartNumberingAfterBreak="0">
    <w:nsid w:val="3DF51880"/>
    <w:multiLevelType w:val="hybridMultilevel"/>
    <w:tmpl w:val="BF0E34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F0605F4"/>
    <w:multiLevelType w:val="multilevel"/>
    <w:tmpl w:val="29FE6EA2"/>
    <w:styleLink w:val="WWNum65"/>
    <w:lvl w:ilvl="0">
      <w:numFmt w:val="bullet"/>
      <w:lvlText w:val="−"/>
      <w:lvlJc w:val="left"/>
      <w:pPr>
        <w:ind w:left="2563" w:hanging="360"/>
      </w:pPr>
      <w:rPr>
        <w:rFonts w:ascii="Times New Roman" w:hAnsi="Times New Roman" w:cs="Times New Roman"/>
        <w:color w:val="00000A"/>
      </w:rPr>
    </w:lvl>
    <w:lvl w:ilvl="1">
      <w:numFmt w:val="bullet"/>
      <w:lvlText w:val="o"/>
      <w:lvlJc w:val="left"/>
      <w:pPr>
        <w:ind w:left="3283" w:hanging="360"/>
      </w:pPr>
      <w:rPr>
        <w:rFonts w:ascii="Courier New" w:hAnsi="Courier New" w:cs="Courier New"/>
      </w:rPr>
    </w:lvl>
    <w:lvl w:ilvl="2">
      <w:numFmt w:val="bullet"/>
      <w:lvlText w:val=""/>
      <w:lvlJc w:val="left"/>
      <w:pPr>
        <w:ind w:left="4003" w:hanging="360"/>
      </w:pPr>
      <w:rPr>
        <w:rFonts w:ascii="Wingdings" w:hAnsi="Wingdings"/>
      </w:rPr>
    </w:lvl>
    <w:lvl w:ilvl="3">
      <w:numFmt w:val="bullet"/>
      <w:lvlText w:val=""/>
      <w:lvlJc w:val="left"/>
      <w:pPr>
        <w:ind w:left="4723" w:hanging="360"/>
      </w:pPr>
      <w:rPr>
        <w:rFonts w:ascii="Symbol" w:hAnsi="Symbol"/>
      </w:rPr>
    </w:lvl>
    <w:lvl w:ilvl="4">
      <w:numFmt w:val="bullet"/>
      <w:lvlText w:val="o"/>
      <w:lvlJc w:val="left"/>
      <w:pPr>
        <w:ind w:left="5443" w:hanging="360"/>
      </w:pPr>
      <w:rPr>
        <w:rFonts w:ascii="Courier New" w:hAnsi="Courier New" w:cs="Courier New"/>
      </w:rPr>
    </w:lvl>
    <w:lvl w:ilvl="5">
      <w:numFmt w:val="bullet"/>
      <w:lvlText w:val=""/>
      <w:lvlJc w:val="left"/>
      <w:pPr>
        <w:ind w:left="6163" w:hanging="360"/>
      </w:pPr>
      <w:rPr>
        <w:rFonts w:ascii="Wingdings" w:hAnsi="Wingdings"/>
      </w:rPr>
    </w:lvl>
    <w:lvl w:ilvl="6">
      <w:numFmt w:val="bullet"/>
      <w:lvlText w:val=""/>
      <w:lvlJc w:val="left"/>
      <w:pPr>
        <w:ind w:left="6883" w:hanging="360"/>
      </w:pPr>
      <w:rPr>
        <w:rFonts w:ascii="Symbol" w:hAnsi="Symbol"/>
      </w:rPr>
    </w:lvl>
    <w:lvl w:ilvl="7">
      <w:numFmt w:val="bullet"/>
      <w:lvlText w:val="o"/>
      <w:lvlJc w:val="left"/>
      <w:pPr>
        <w:ind w:left="7603" w:hanging="360"/>
      </w:pPr>
      <w:rPr>
        <w:rFonts w:ascii="Courier New" w:hAnsi="Courier New" w:cs="Courier New"/>
      </w:rPr>
    </w:lvl>
    <w:lvl w:ilvl="8">
      <w:numFmt w:val="bullet"/>
      <w:lvlText w:val=""/>
      <w:lvlJc w:val="left"/>
      <w:pPr>
        <w:ind w:left="8323" w:hanging="360"/>
      </w:pPr>
      <w:rPr>
        <w:rFonts w:ascii="Wingdings" w:hAnsi="Wingdings"/>
      </w:rPr>
    </w:lvl>
  </w:abstractNum>
  <w:abstractNum w:abstractNumId="53" w15:restartNumberingAfterBreak="0">
    <w:nsid w:val="3F0A1300"/>
    <w:multiLevelType w:val="multilevel"/>
    <w:tmpl w:val="1840D438"/>
    <w:styleLink w:val="WWNum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2D81F29"/>
    <w:multiLevelType w:val="multilevel"/>
    <w:tmpl w:val="2522131A"/>
    <w:styleLink w:val="WWNum13"/>
    <w:lvl w:ilvl="0">
      <w:start w:val="20"/>
      <w:numFmt w:val="decimal"/>
      <w:lvlText w:val="%1"/>
      <w:lvlJc w:val="left"/>
      <w:pPr>
        <w:ind w:left="444" w:hanging="444"/>
      </w:pPr>
      <w:rPr>
        <w:b w:val="0"/>
      </w:rPr>
    </w:lvl>
    <w:lvl w:ilvl="1">
      <w:start w:val="1"/>
      <w:numFmt w:val="decimal"/>
      <w:lvlText w:val="%1.%2"/>
      <w:lvlJc w:val="left"/>
      <w:pPr>
        <w:ind w:left="444" w:hanging="444"/>
      </w:pPr>
      <w:rPr>
        <w:rFonts w:cs="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438C18C3"/>
    <w:multiLevelType w:val="multilevel"/>
    <w:tmpl w:val="4BBE3E54"/>
    <w:styleLink w:val="WWNum17"/>
    <w:lvl w:ilvl="0">
      <w:start w:val="1"/>
      <w:numFmt w:val="decimal"/>
      <w:lvlText w:val="%1)"/>
      <w:lvlJc w:val="left"/>
      <w:pPr>
        <w:ind w:left="1636" w:hanging="360"/>
      </w:pPr>
      <w:rPr>
        <w:rFonts w:cs="Cambria"/>
        <w:b/>
        <w:bCs/>
      </w:rPr>
    </w:lvl>
    <w:lvl w:ilvl="1">
      <w:start w:val="1"/>
      <w:numFmt w:val="lowerLetter"/>
      <w:lvlText w:val="%2)"/>
      <w:lvlJc w:val="left"/>
      <w:pPr>
        <w:ind w:left="2552" w:hanging="360"/>
      </w:pPr>
      <w:rPr>
        <w:b w:val="0"/>
        <w:bCs/>
      </w:r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6" w15:restartNumberingAfterBreak="0">
    <w:nsid w:val="43E26EA3"/>
    <w:multiLevelType w:val="multilevel"/>
    <w:tmpl w:val="596CDF36"/>
    <w:styleLink w:val="WWNum10"/>
    <w:lvl w:ilvl="0">
      <w:start w:val="6"/>
      <w:numFmt w:val="decimal"/>
      <w:lvlText w:val="%1."/>
      <w:lvlJc w:val="left"/>
      <w:pPr>
        <w:ind w:left="380" w:hanging="380"/>
      </w:pPr>
      <w:rPr>
        <w:rFonts w:cs="Symbol"/>
      </w:rPr>
    </w:lvl>
    <w:lvl w:ilvl="1">
      <w:start w:val="1"/>
      <w:numFmt w:val="decimal"/>
      <w:lvlText w:val="%1.%2."/>
      <w:lvlJc w:val="left"/>
      <w:pPr>
        <w:ind w:left="720" w:hanging="720"/>
      </w:pPr>
      <w:rPr>
        <w:rFonts w:cs="Courier New"/>
      </w:rPr>
    </w:lvl>
    <w:lvl w:ilvl="2">
      <w:start w:val="1"/>
      <w:numFmt w:val="decimal"/>
      <w:lvlText w:val="%1.%2.%3."/>
      <w:lvlJc w:val="left"/>
      <w:pPr>
        <w:ind w:left="720" w:hanging="720"/>
      </w:pPr>
      <w:rPr>
        <w:rFonts w:cs="Symbol"/>
        <w:b/>
        <w:bCs/>
        <w:i w:val="0"/>
        <w:iCs/>
        <w:sz w:val="24"/>
        <w:szCs w:val="24"/>
      </w:rPr>
    </w:lvl>
    <w:lvl w:ilvl="3">
      <w:start w:val="1"/>
      <w:numFmt w:val="decimal"/>
      <w:lvlText w:val="%1.%2.%3.%4."/>
      <w:lvlJc w:val="left"/>
      <w:pPr>
        <w:ind w:left="1080" w:hanging="1080"/>
      </w:pPr>
      <w:rPr>
        <w:rFonts w:cs="Symbol"/>
      </w:rPr>
    </w:lvl>
    <w:lvl w:ilvl="4">
      <w:start w:val="1"/>
      <w:numFmt w:val="decimal"/>
      <w:lvlText w:val="%1.%2.%3.%4.%5."/>
      <w:lvlJc w:val="left"/>
      <w:pPr>
        <w:ind w:left="1080" w:hanging="1080"/>
      </w:pPr>
      <w:rPr>
        <w:rFonts w:cs="Symbol"/>
      </w:rPr>
    </w:lvl>
    <w:lvl w:ilvl="5">
      <w:start w:val="1"/>
      <w:numFmt w:val="decimal"/>
      <w:lvlText w:val="%1.%2.%3.%4.%5.%6."/>
      <w:lvlJc w:val="left"/>
      <w:pPr>
        <w:ind w:left="1440" w:hanging="1440"/>
      </w:pPr>
      <w:rPr>
        <w:rFonts w:cs="Symbol"/>
      </w:rPr>
    </w:lvl>
    <w:lvl w:ilvl="6">
      <w:start w:val="1"/>
      <w:numFmt w:val="decimal"/>
      <w:lvlText w:val="%1.%2.%3.%4.%5.%6.%7."/>
      <w:lvlJc w:val="left"/>
      <w:pPr>
        <w:ind w:left="1440" w:hanging="1440"/>
      </w:pPr>
      <w:rPr>
        <w:rFonts w:cs="Symbol"/>
      </w:rPr>
    </w:lvl>
    <w:lvl w:ilvl="7">
      <w:start w:val="1"/>
      <w:numFmt w:val="decimal"/>
      <w:lvlText w:val="%1.%2.%3.%4.%5.%6.%7.%8."/>
      <w:lvlJc w:val="left"/>
      <w:pPr>
        <w:ind w:left="1800" w:hanging="1800"/>
      </w:pPr>
      <w:rPr>
        <w:rFonts w:cs="Symbol"/>
      </w:rPr>
    </w:lvl>
    <w:lvl w:ilvl="8">
      <w:start w:val="1"/>
      <w:numFmt w:val="decimal"/>
      <w:lvlText w:val="%1.%2.%3.%4.%5.%6.%7.%8.%9."/>
      <w:lvlJc w:val="left"/>
      <w:pPr>
        <w:ind w:left="1800" w:hanging="1800"/>
      </w:pPr>
      <w:rPr>
        <w:rFonts w:cs="Symbol"/>
      </w:rPr>
    </w:lvl>
  </w:abstractNum>
  <w:abstractNum w:abstractNumId="57" w15:restartNumberingAfterBreak="0">
    <w:nsid w:val="44D84FF4"/>
    <w:multiLevelType w:val="multilevel"/>
    <w:tmpl w:val="11121BE6"/>
    <w:styleLink w:val="WWNum14"/>
    <w:lvl w:ilvl="0">
      <w:start w:val="23"/>
      <w:numFmt w:val="decimal"/>
      <w:lvlText w:val="%1"/>
      <w:lvlJc w:val="left"/>
      <w:pPr>
        <w:ind w:left="444" w:hanging="444"/>
      </w:pPr>
    </w:lvl>
    <w:lvl w:ilvl="1">
      <w:start w:val="1"/>
      <w:numFmt w:val="decimal"/>
      <w:lvlText w:val="%1.%2"/>
      <w:lvlJc w:val="left"/>
      <w:pPr>
        <w:ind w:left="1164" w:hanging="444"/>
      </w:pPr>
      <w:rPr>
        <w:rFonts w:cs="Cambria"/>
        <w:b/>
        <w:bCs/>
        <w:sz w:val="24"/>
        <w:szCs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58" w15:restartNumberingAfterBreak="0">
    <w:nsid w:val="450F0C5D"/>
    <w:multiLevelType w:val="multilevel"/>
    <w:tmpl w:val="DEEEEA5C"/>
    <w:styleLink w:val="WWNum22"/>
    <w:lvl w:ilvl="0">
      <w:start w:val="1"/>
      <w:numFmt w:val="lowerLetter"/>
      <w:lvlText w:val="%1)"/>
      <w:lvlJc w:val="left"/>
      <w:pPr>
        <w:ind w:left="720" w:hanging="360"/>
      </w:pPr>
      <w:rPr>
        <w:b w:val="0"/>
        <w:bCs w:val="0"/>
        <w:sz w:val="24"/>
        <w:szCs w:val="24"/>
      </w:rPr>
    </w:lvl>
    <w:lvl w:ilvl="1">
      <w:start w:val="1"/>
      <w:numFmt w:val="lowerLetter"/>
      <w:lvlText w:val="%2."/>
      <w:lvlJc w:val="left"/>
      <w:pPr>
        <w:ind w:left="1440" w:hanging="360"/>
      </w:pPr>
      <w:rPr>
        <w:rFonts w:cs="Courier New"/>
      </w:rPr>
    </w:lvl>
    <w:lvl w:ilvl="2">
      <w:start w:val="1"/>
      <w:numFmt w:val="lowerRoman"/>
      <w:lvlText w:val="%1.%2.%3."/>
      <w:lvlJc w:val="right"/>
      <w:pPr>
        <w:ind w:left="2160" w:hanging="180"/>
      </w:pPr>
      <w:rPr>
        <w:rFonts w:cs="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9092A5A"/>
    <w:multiLevelType w:val="multilevel"/>
    <w:tmpl w:val="33D612A4"/>
    <w:styleLink w:val="WWNum62"/>
    <w:lvl w:ilvl="0">
      <w:start w:val="2"/>
      <w:numFmt w:val="decimal"/>
      <w:lvlText w:val="%1."/>
      <w:lvlJc w:val="left"/>
      <w:pPr>
        <w:ind w:left="360" w:hanging="360"/>
      </w:pPr>
    </w:lvl>
    <w:lvl w:ilvl="1">
      <w:start w:val="1"/>
      <w:numFmt w:val="decimal"/>
      <w:lvlText w:val="%2."/>
      <w:lvlJc w:val="righ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15:restartNumberingAfterBreak="0">
    <w:nsid w:val="496A3AC1"/>
    <w:multiLevelType w:val="multilevel"/>
    <w:tmpl w:val="6EB6A8C0"/>
    <w:styleLink w:val="WWNum71"/>
    <w:lvl w:ilvl="0">
      <w:numFmt w:val="bullet"/>
      <w:lvlText w:val="−"/>
      <w:lvlJc w:val="left"/>
      <w:pPr>
        <w:ind w:left="2280" w:hanging="360"/>
      </w:pPr>
      <w:rPr>
        <w:rFonts w:ascii="Times New Roman" w:hAnsi="Times New Roman" w:cs="Times New Roman"/>
        <w:color w:val="00000A"/>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61" w15:restartNumberingAfterBreak="0">
    <w:nsid w:val="4CEC3125"/>
    <w:multiLevelType w:val="multilevel"/>
    <w:tmpl w:val="597A19B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2" w15:restartNumberingAfterBreak="0">
    <w:nsid w:val="4E253998"/>
    <w:multiLevelType w:val="multilevel"/>
    <w:tmpl w:val="ABFEB7EA"/>
    <w:styleLink w:val="WWNum57"/>
    <w:lvl w:ilvl="0">
      <w:start w:val="11"/>
      <w:numFmt w:val="decimal"/>
      <w:lvlText w:val="%1."/>
      <w:lvlJc w:val="left"/>
      <w:pPr>
        <w:ind w:left="420" w:hanging="420"/>
      </w:pPr>
    </w:lvl>
    <w:lvl w:ilvl="1">
      <w:start w:val="1"/>
      <w:numFmt w:val="decimal"/>
      <w:lvlText w:val="%1.%2."/>
      <w:lvlJc w:val="left"/>
      <w:pPr>
        <w:ind w:left="846" w:hanging="420"/>
      </w:pPr>
      <w:rPr>
        <w:b/>
        <w:bCs/>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3" w15:restartNumberingAfterBreak="0">
    <w:nsid w:val="4E956BAA"/>
    <w:multiLevelType w:val="multilevel"/>
    <w:tmpl w:val="4D1CA33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84236D"/>
    <w:multiLevelType w:val="multilevel"/>
    <w:tmpl w:val="7400AE6C"/>
    <w:styleLink w:val="WWNum36"/>
    <w:lvl w:ilvl="0">
      <w:start w:val="5"/>
      <w:numFmt w:val="decimal"/>
      <w:lvlText w:val="%1."/>
      <w:lvlJc w:val="left"/>
      <w:pPr>
        <w:ind w:left="360" w:hanging="360"/>
      </w:pPr>
    </w:lvl>
    <w:lvl w:ilvl="1">
      <w:start w:val="1"/>
      <w:numFmt w:val="decimal"/>
      <w:lvlText w:val="%1.%2."/>
      <w:lvlJc w:val="left"/>
      <w:pPr>
        <w:ind w:left="720" w:hanging="720"/>
      </w:pPr>
      <w:rPr>
        <w:b/>
        <w:bCs w:val="0"/>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51666F46"/>
    <w:multiLevelType w:val="multilevel"/>
    <w:tmpl w:val="1C7285EE"/>
    <w:styleLink w:val="WWNum78"/>
    <w:lvl w:ilvl="0">
      <w:start w:val="1"/>
      <w:numFmt w:val="decimal"/>
      <w:lvlText w:val="%1)"/>
      <w:lvlJc w:val="left"/>
      <w:pPr>
        <w:ind w:left="720" w:hanging="360"/>
      </w:pPr>
    </w:lvl>
    <w:lvl w:ilvl="1">
      <w:start w:val="1"/>
      <w:numFmt w:val="lowerLetter"/>
      <w:lvlText w:val="%2)"/>
      <w:lvlJc w:val="left"/>
      <w:pPr>
        <w:ind w:left="3344" w:hanging="360"/>
      </w:pPr>
    </w:lvl>
    <w:lvl w:ilvl="2">
      <w:start w:val="1"/>
      <w:numFmt w:val="lowerRoman"/>
      <w:lvlText w:val="%1.%2.%3."/>
      <w:lvlJc w:val="right"/>
      <w:pPr>
        <w:ind w:left="2946" w:hanging="180"/>
      </w:pPr>
    </w:lvl>
    <w:lvl w:ilvl="3">
      <w:start w:val="1"/>
      <w:numFmt w:val="decimal"/>
      <w:lvlText w:val="%1.%2.%3.%4."/>
      <w:lvlJc w:val="left"/>
      <w:pPr>
        <w:ind w:left="3666" w:hanging="360"/>
      </w:pPr>
    </w:lvl>
    <w:lvl w:ilvl="4">
      <w:start w:val="1"/>
      <w:numFmt w:val="lowerLetter"/>
      <w:lvlText w:val="%1.%2.%3.%4.%5."/>
      <w:lvlJc w:val="left"/>
      <w:pPr>
        <w:ind w:left="4386" w:hanging="360"/>
      </w:pPr>
    </w:lvl>
    <w:lvl w:ilvl="5">
      <w:start w:val="1"/>
      <w:numFmt w:val="lowerRoman"/>
      <w:lvlText w:val="%1.%2.%3.%4.%5.%6."/>
      <w:lvlJc w:val="right"/>
      <w:pPr>
        <w:ind w:left="5106" w:hanging="180"/>
      </w:pPr>
    </w:lvl>
    <w:lvl w:ilvl="6">
      <w:start w:val="1"/>
      <w:numFmt w:val="decimal"/>
      <w:lvlText w:val="%1.%2.%3.%4.%5.%6.%7."/>
      <w:lvlJc w:val="left"/>
      <w:pPr>
        <w:ind w:left="5826" w:hanging="360"/>
      </w:pPr>
    </w:lvl>
    <w:lvl w:ilvl="7">
      <w:start w:val="1"/>
      <w:numFmt w:val="lowerLetter"/>
      <w:lvlText w:val="%1.%2.%3.%4.%5.%6.%7.%8."/>
      <w:lvlJc w:val="left"/>
      <w:pPr>
        <w:ind w:left="6546" w:hanging="360"/>
      </w:pPr>
    </w:lvl>
    <w:lvl w:ilvl="8">
      <w:start w:val="1"/>
      <w:numFmt w:val="lowerRoman"/>
      <w:lvlText w:val="%1.%2.%3.%4.%5.%6.%7.%8.%9."/>
      <w:lvlJc w:val="right"/>
      <w:pPr>
        <w:ind w:left="7266" w:hanging="180"/>
      </w:pPr>
    </w:lvl>
  </w:abstractNum>
  <w:abstractNum w:abstractNumId="66" w15:restartNumberingAfterBreak="0">
    <w:nsid w:val="51E32F75"/>
    <w:multiLevelType w:val="multilevel"/>
    <w:tmpl w:val="9112C78E"/>
    <w:styleLink w:val="WWNum30"/>
    <w:lvl w:ilvl="0">
      <w:start w:val="1"/>
      <w:numFmt w:val="decimal"/>
      <w:lvlText w:val="%1)"/>
      <w:lvlJc w:val="left"/>
      <w:pPr>
        <w:ind w:left="720" w:hanging="360"/>
      </w:pPr>
      <w:rPr>
        <w:b w:val="0"/>
        <w:i/>
        <w:color w:val="000000"/>
        <w:sz w:val="24"/>
        <w:szCs w:val="24"/>
      </w:rPr>
    </w:lvl>
    <w:lvl w:ilvl="1">
      <w:start w:val="1"/>
      <w:numFmt w:val="lowerLetter"/>
      <w:lvlText w:val="%2)"/>
      <w:lvlJc w:val="left"/>
      <w:pPr>
        <w:ind w:left="1500" w:hanging="42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2BA69EA"/>
    <w:multiLevelType w:val="hybridMultilevel"/>
    <w:tmpl w:val="28D6F694"/>
    <w:lvl w:ilvl="0" w:tplc="6228FE6A">
      <w:start w:val="1"/>
      <w:numFmt w:val="decimal"/>
      <w:lvlText w:val="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45577BE"/>
    <w:multiLevelType w:val="multilevel"/>
    <w:tmpl w:val="E612EC42"/>
    <w:styleLink w:val="WWNum38"/>
    <w:lvl w:ilvl="0">
      <w:start w:val="1"/>
      <w:numFmt w:val="lowerLetter"/>
      <w:lvlText w:val="%1)"/>
      <w:lvlJc w:val="left"/>
      <w:pPr>
        <w:ind w:left="1854" w:hanging="360"/>
      </w:pPr>
      <w:rPr>
        <w:rFonts w:eastAsia="SimSun" w:cs="Times New Roman"/>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69" w15:restartNumberingAfterBreak="0">
    <w:nsid w:val="54AE571E"/>
    <w:multiLevelType w:val="multilevel"/>
    <w:tmpl w:val="D8E6A9FC"/>
    <w:styleLink w:val="WWNum69"/>
    <w:lvl w:ilvl="0">
      <w:numFmt w:val="bullet"/>
      <w:lvlText w:val=""/>
      <w:lvlJc w:val="left"/>
      <w:pPr>
        <w:ind w:left="1713" w:hanging="360"/>
      </w:pPr>
      <w:rPr>
        <w:rFonts w:ascii="Symbol" w:hAnsi="Symbol" w:cs="Symbol"/>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cs="Wingdings"/>
      </w:rPr>
    </w:lvl>
    <w:lvl w:ilvl="3">
      <w:numFmt w:val="bullet"/>
      <w:lvlText w:val=""/>
      <w:lvlJc w:val="left"/>
      <w:pPr>
        <w:ind w:left="3873" w:hanging="360"/>
      </w:pPr>
      <w:rPr>
        <w:rFonts w:ascii="Symbol" w:hAnsi="Symbol" w:cs="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cs="Wingdings"/>
      </w:rPr>
    </w:lvl>
    <w:lvl w:ilvl="6">
      <w:numFmt w:val="bullet"/>
      <w:lvlText w:val=""/>
      <w:lvlJc w:val="left"/>
      <w:pPr>
        <w:ind w:left="6033" w:hanging="360"/>
      </w:pPr>
      <w:rPr>
        <w:rFonts w:ascii="Symbol" w:hAnsi="Symbol" w:cs="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cs="Wingdings"/>
      </w:rPr>
    </w:lvl>
  </w:abstractNum>
  <w:abstractNum w:abstractNumId="70" w15:restartNumberingAfterBreak="0">
    <w:nsid w:val="579125BB"/>
    <w:multiLevelType w:val="multilevel"/>
    <w:tmpl w:val="5680FE52"/>
    <w:styleLink w:val="WWNum45"/>
    <w:lvl w:ilvl="0">
      <w:numFmt w:val="bullet"/>
      <w:lvlText w:val="−"/>
      <w:lvlJc w:val="left"/>
      <w:pPr>
        <w:ind w:left="1146" w:hanging="360"/>
      </w:pPr>
      <w:rPr>
        <w:rFonts w:ascii="Times New Roman" w:hAnsi="Times New Roman" w:cs="Times New Roman"/>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71" w15:restartNumberingAfterBreak="0">
    <w:nsid w:val="5B5B7A29"/>
    <w:multiLevelType w:val="multilevel"/>
    <w:tmpl w:val="B4B4EFA2"/>
    <w:styleLink w:val="WWNum4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00000A"/>
      </w:rPr>
    </w:lvl>
    <w:lvl w:ilvl="2">
      <w:start w:val="1"/>
      <w:numFmt w:val="lowerLetter"/>
      <w:lvlText w:val="%1.%2.%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72" w15:restartNumberingAfterBreak="0">
    <w:nsid w:val="5C1A23BD"/>
    <w:multiLevelType w:val="multilevel"/>
    <w:tmpl w:val="75B05224"/>
    <w:styleLink w:val="WWNum80"/>
    <w:lvl w:ilvl="0">
      <w:start w:val="19"/>
      <w:numFmt w:val="decimal"/>
      <w:lvlText w:val="%1."/>
      <w:lvlJc w:val="left"/>
      <w:pPr>
        <w:ind w:left="480" w:hanging="480"/>
      </w:pPr>
    </w:lvl>
    <w:lvl w:ilvl="1">
      <w:start w:val="5"/>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5E1056ED"/>
    <w:multiLevelType w:val="multilevel"/>
    <w:tmpl w:val="0DBC220A"/>
    <w:styleLink w:val="WWNum24"/>
    <w:lvl w:ilvl="0">
      <w:start w:val="1"/>
      <w:numFmt w:val="decimal"/>
      <w:lvlText w:val="%1)"/>
      <w:lvlJc w:val="left"/>
      <w:pPr>
        <w:ind w:left="2203" w:hanging="360"/>
      </w:pPr>
      <w:rPr>
        <w:rFonts w:cs="Times New Roman"/>
        <w:color w:val="000000"/>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74" w15:restartNumberingAfterBreak="0">
    <w:nsid w:val="60D878DC"/>
    <w:multiLevelType w:val="multilevel"/>
    <w:tmpl w:val="AC38640C"/>
    <w:styleLink w:val="WWNum77"/>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5" w15:restartNumberingAfterBreak="0">
    <w:nsid w:val="624C5A0C"/>
    <w:multiLevelType w:val="multilevel"/>
    <w:tmpl w:val="7C704F8A"/>
    <w:styleLink w:val="WWNum70"/>
    <w:lvl w:ilvl="0">
      <w:start w:val="1"/>
      <w:numFmt w:val="lowerLetter"/>
      <w:lvlText w:val="%1)"/>
      <w:lvlJc w:val="left"/>
      <w:pPr>
        <w:ind w:left="2149" w:hanging="360"/>
      </w:pPr>
      <w:rPr>
        <w:rFonts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62DA150E"/>
    <w:multiLevelType w:val="multilevel"/>
    <w:tmpl w:val="FAE6D19E"/>
    <w:styleLink w:val="WWNum1"/>
    <w:lvl w:ilvl="0">
      <w:start w:val="1"/>
      <w:numFmt w:val="decimal"/>
      <w:lvlText w:val="%1)"/>
      <w:lvlJc w:val="left"/>
      <w:pPr>
        <w:ind w:left="2552" w:hanging="851"/>
      </w:pPr>
      <w:rPr>
        <w:rFonts w:cs="Times New Roman"/>
        <w:b/>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7" w15:restartNumberingAfterBreak="0">
    <w:nsid w:val="639F10A9"/>
    <w:multiLevelType w:val="multilevel"/>
    <w:tmpl w:val="4FA27E5A"/>
    <w:styleLink w:val="WWNum29"/>
    <w:lvl w:ilvl="0">
      <w:start w:val="3"/>
      <w:numFmt w:val="decimal"/>
      <w:lvlText w:val="%1."/>
      <w:lvlJc w:val="left"/>
      <w:pPr>
        <w:ind w:left="360" w:hanging="360"/>
      </w:pPr>
    </w:lvl>
    <w:lvl w:ilvl="1">
      <w:start w:val="1"/>
      <w:numFmt w:val="decimal"/>
      <w:lvlText w:val="%2."/>
      <w:lvlJc w:val="right"/>
      <w:pPr>
        <w:ind w:left="1069" w:hanging="360"/>
      </w:pPr>
      <w:rPr>
        <w:rFonts w:hint="default"/>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78" w15:restartNumberingAfterBreak="0">
    <w:nsid w:val="64E625C1"/>
    <w:multiLevelType w:val="multilevel"/>
    <w:tmpl w:val="FACE6D04"/>
    <w:styleLink w:val="WWNum47"/>
    <w:lvl w:ilvl="0">
      <w:start w:val="2"/>
      <w:numFmt w:val="lowerLetter"/>
      <w:lvlText w:val="%1)"/>
      <w:lvlJc w:val="left"/>
      <w:pPr>
        <w:ind w:left="1211" w:hanging="360"/>
      </w:pPr>
      <w:rPr>
        <w:u w:val="none"/>
      </w:rPr>
    </w:lvl>
    <w:lvl w:ilvl="1">
      <w:start w:val="1"/>
      <w:numFmt w:val="decimal"/>
      <w:lvlText w:val="%2)"/>
      <w:lvlJc w:val="left"/>
      <w:pPr>
        <w:ind w:left="1713"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79" w15:restartNumberingAfterBreak="0">
    <w:nsid w:val="6929201E"/>
    <w:multiLevelType w:val="multilevel"/>
    <w:tmpl w:val="18F239F4"/>
    <w:styleLink w:val="WWNum411"/>
    <w:lvl w:ilvl="0">
      <w:start w:val="1"/>
      <w:numFmt w:val="decimal"/>
      <w:lvlText w:val="%1)"/>
      <w:lvlJc w:val="left"/>
      <w:pPr>
        <w:ind w:left="927" w:hanging="360"/>
      </w:pPr>
      <w:rPr>
        <w:rFonts w:eastAsia="Times New Roman"/>
        <w:b w:val="0"/>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80" w15:restartNumberingAfterBreak="0">
    <w:nsid w:val="6B131259"/>
    <w:multiLevelType w:val="multilevel"/>
    <w:tmpl w:val="4BDCCE84"/>
    <w:styleLink w:val="WWNum46"/>
    <w:lvl w:ilvl="0">
      <w:start w:val="1"/>
      <w:numFmt w:val="decimal"/>
      <w:lvlText w:val="%1)"/>
      <w:lvlJc w:val="left"/>
      <w:pPr>
        <w:ind w:left="786" w:hanging="360"/>
      </w:pPr>
      <w:rPr>
        <w:b w:val="0"/>
        <w:i w:val="0"/>
        <w:color w:val="00000A"/>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1" w15:restartNumberingAfterBreak="0">
    <w:nsid w:val="6F8A5F39"/>
    <w:multiLevelType w:val="multilevel"/>
    <w:tmpl w:val="ACCEF2F6"/>
    <w:styleLink w:val="WWNum44"/>
    <w:lvl w:ilvl="0">
      <w:numFmt w:val="bullet"/>
      <w:lvlText w:val="−"/>
      <w:lvlJc w:val="left"/>
      <w:pPr>
        <w:ind w:left="1146" w:hanging="360"/>
      </w:pPr>
      <w:rPr>
        <w:rFonts w:ascii="Times New Roman" w:hAnsi="Times New Roman" w:cs="Times New Roman"/>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82" w15:restartNumberingAfterBreak="0">
    <w:nsid w:val="72270CC3"/>
    <w:multiLevelType w:val="multilevel"/>
    <w:tmpl w:val="9BC68B22"/>
    <w:styleLink w:val="WWNum15"/>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ambria"/>
        <w:b/>
        <w:bCs/>
        <w:color w:val="000000"/>
        <w:sz w:val="24"/>
        <w:szCs w:val="24"/>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ambria"/>
        <w:b/>
        <w:bCs/>
        <w:color w:val="000000"/>
        <w:sz w:val="24"/>
        <w:szCs w:val="24"/>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ambria"/>
        <w:b/>
        <w:bCs/>
        <w:color w:val="000000"/>
        <w:sz w:val="24"/>
        <w:szCs w:val="24"/>
      </w:rPr>
    </w:lvl>
    <w:lvl w:ilvl="8">
      <w:numFmt w:val="bullet"/>
      <w:lvlText w:val=""/>
      <w:lvlJc w:val="left"/>
      <w:pPr>
        <w:ind w:left="7189" w:hanging="360"/>
      </w:pPr>
      <w:rPr>
        <w:rFonts w:ascii="Wingdings" w:hAnsi="Wingdings"/>
      </w:rPr>
    </w:lvl>
  </w:abstractNum>
  <w:abstractNum w:abstractNumId="83" w15:restartNumberingAfterBreak="0">
    <w:nsid w:val="72602EEE"/>
    <w:multiLevelType w:val="multilevel"/>
    <w:tmpl w:val="FAF897C0"/>
    <w:lvl w:ilvl="0">
      <w:start w:val="1"/>
      <w:numFmt w:val="decimal"/>
      <w:lvlText w:val="%1)"/>
      <w:lvlJc w:val="left"/>
      <w:pPr>
        <w:ind w:left="1494" w:hanging="360"/>
      </w:pPr>
      <w:rPr>
        <w:b w:val="0"/>
        <w:bCs/>
        <w:sz w:val="24"/>
        <w:szCs w:val="24"/>
      </w:rPr>
    </w:lvl>
    <w:lvl w:ilvl="1">
      <w:start w:val="1"/>
      <w:numFmt w:val="decimal"/>
      <w:lvlText w:val="%2)"/>
      <w:lvlJc w:val="left"/>
      <w:pPr>
        <w:ind w:left="2084" w:hanging="360"/>
      </w:pPr>
      <w:rPr>
        <w:b/>
        <w:bCs/>
        <w:strike w:val="0"/>
        <w:dstrike w:val="0"/>
        <w:sz w:val="20"/>
        <w:szCs w:val="20"/>
      </w:rPr>
    </w:lvl>
    <w:lvl w:ilvl="2">
      <w:start w:val="1"/>
      <w:numFmt w:val="lowerRoman"/>
      <w:lvlText w:val="%1.%2.%3."/>
      <w:lvlJc w:val="right"/>
      <w:pPr>
        <w:ind w:left="2804" w:hanging="180"/>
      </w:pPr>
    </w:lvl>
    <w:lvl w:ilvl="3">
      <w:start w:val="1"/>
      <w:numFmt w:val="lowerLetter"/>
      <w:lvlText w:val="%1.%2.%3.%4)"/>
      <w:lvlJc w:val="left"/>
      <w:pPr>
        <w:ind w:left="3524" w:hanging="360"/>
      </w:pPr>
    </w:lvl>
    <w:lvl w:ilvl="4">
      <w:start w:val="1"/>
      <w:numFmt w:val="lowerLetter"/>
      <w:lvlText w:val="%1.%2.%3.%4.%5."/>
      <w:lvlJc w:val="left"/>
      <w:pPr>
        <w:ind w:left="4244" w:hanging="360"/>
      </w:pPr>
    </w:lvl>
    <w:lvl w:ilvl="5">
      <w:start w:val="1"/>
      <w:numFmt w:val="lowerRoman"/>
      <w:lvlText w:val="%1.%2.%3.%4.%5.%6."/>
      <w:lvlJc w:val="right"/>
      <w:pPr>
        <w:ind w:left="4964" w:hanging="180"/>
      </w:pPr>
    </w:lvl>
    <w:lvl w:ilvl="6">
      <w:start w:val="1"/>
      <w:numFmt w:val="decimal"/>
      <w:lvlText w:val="%1.%2.%3.%4.%5.%6.%7."/>
      <w:lvlJc w:val="left"/>
      <w:pPr>
        <w:ind w:left="5684" w:hanging="360"/>
      </w:pPr>
    </w:lvl>
    <w:lvl w:ilvl="7">
      <w:start w:val="1"/>
      <w:numFmt w:val="lowerLetter"/>
      <w:lvlText w:val="%1.%2.%3.%4.%5.%6.%7.%8."/>
      <w:lvlJc w:val="left"/>
      <w:pPr>
        <w:ind w:left="6404" w:hanging="360"/>
      </w:pPr>
    </w:lvl>
    <w:lvl w:ilvl="8">
      <w:start w:val="1"/>
      <w:numFmt w:val="lowerRoman"/>
      <w:lvlText w:val="%1.%2.%3.%4.%5.%6.%7.%8.%9."/>
      <w:lvlJc w:val="right"/>
      <w:pPr>
        <w:ind w:left="7124" w:hanging="180"/>
      </w:pPr>
    </w:lvl>
  </w:abstractNum>
  <w:abstractNum w:abstractNumId="84" w15:restartNumberingAfterBreak="0">
    <w:nsid w:val="729A3EE8"/>
    <w:multiLevelType w:val="multilevel"/>
    <w:tmpl w:val="0930CCEA"/>
    <w:styleLink w:val="WWNum40"/>
    <w:lvl w:ilvl="0">
      <w:start w:val="7"/>
      <w:numFmt w:val="decimal"/>
      <w:lvlText w:val="%1."/>
      <w:lvlJc w:val="left"/>
      <w:pPr>
        <w:ind w:left="380" w:hanging="380"/>
      </w:pPr>
    </w:lvl>
    <w:lvl w:ilvl="1">
      <w:start w:val="7"/>
      <w:numFmt w:val="decimal"/>
      <w:lvlText w:val="%1.%2."/>
      <w:lvlJc w:val="left"/>
      <w:pPr>
        <w:ind w:left="1287" w:hanging="720"/>
      </w:pPr>
      <w:rPr>
        <w:b/>
        <w:bCs/>
      </w:rPr>
    </w:lvl>
    <w:lvl w:ilvl="2">
      <w:start w:val="1"/>
      <w:numFmt w:val="upperLetter"/>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85" w15:restartNumberingAfterBreak="0">
    <w:nsid w:val="741522F1"/>
    <w:multiLevelType w:val="multilevel"/>
    <w:tmpl w:val="6D025DB0"/>
    <w:styleLink w:val="WWNum5"/>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cs="Times New Roman"/>
        <w:b/>
        <w:bCs/>
        <w:i w:val="0"/>
        <w:iCs/>
        <w:color w:val="000000"/>
        <w:sz w:val="24"/>
        <w:szCs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6" w15:restartNumberingAfterBreak="0">
    <w:nsid w:val="770A11DA"/>
    <w:multiLevelType w:val="multilevel"/>
    <w:tmpl w:val="3D903858"/>
    <w:styleLink w:val="WWNum27"/>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87" w15:restartNumberingAfterBreak="0">
    <w:nsid w:val="79A0521B"/>
    <w:multiLevelType w:val="multilevel"/>
    <w:tmpl w:val="A79A491C"/>
    <w:styleLink w:val="WWNum6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8" w15:restartNumberingAfterBreak="0">
    <w:nsid w:val="7A6D0425"/>
    <w:multiLevelType w:val="multilevel"/>
    <w:tmpl w:val="44AAC382"/>
    <w:styleLink w:val="Outline"/>
    <w:lvl w:ilvl="0">
      <w:start w:val="1"/>
      <w:numFmt w:val="decimal"/>
      <w:lvlText w:val="%1."/>
      <w:lvlJc w:val="left"/>
      <w:pPr>
        <w:ind w:left="360" w:hanging="360"/>
      </w:pPr>
      <w:rPr>
        <w:rFonts w:cs="Times New Roman"/>
        <w:b/>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89" w15:restartNumberingAfterBreak="0">
    <w:nsid w:val="7A8B6E72"/>
    <w:multiLevelType w:val="multilevel"/>
    <w:tmpl w:val="D16CB57C"/>
    <w:styleLink w:val="WWNum52"/>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1.%2.%3.%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0" w15:restartNumberingAfterBreak="0">
    <w:nsid w:val="7A8D3932"/>
    <w:multiLevelType w:val="multilevel"/>
    <w:tmpl w:val="BFD60750"/>
    <w:styleLink w:val="WWNum16"/>
    <w:lvl w:ilvl="0">
      <w:start w:val="18"/>
      <w:numFmt w:val="decimal"/>
      <w:lvlText w:val="%1."/>
      <w:lvlJc w:val="left"/>
      <w:pPr>
        <w:ind w:left="500" w:hanging="500"/>
      </w:pPr>
    </w:lvl>
    <w:lvl w:ilvl="1">
      <w:start w:val="1"/>
      <w:numFmt w:val="decimal"/>
      <w:lvlText w:val="%1.%2."/>
      <w:lvlJc w:val="left"/>
      <w:pPr>
        <w:ind w:left="1145" w:hanging="720"/>
      </w:pPr>
      <w:rPr>
        <w:rFonts w:cs="Cambria"/>
        <w:b/>
        <w:bCs/>
        <w:color w:val="000000"/>
        <w:sz w:val="24"/>
        <w:szCs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91" w15:restartNumberingAfterBreak="0">
    <w:nsid w:val="7CA17E7A"/>
    <w:multiLevelType w:val="multilevel"/>
    <w:tmpl w:val="A9780146"/>
    <w:styleLink w:val="WWNum6"/>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b/>
        <w:bCs/>
        <w:color w:val="000000"/>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16cid:durableId="50616061">
    <w:abstractNumId w:val="88"/>
  </w:num>
  <w:num w:numId="2" w16cid:durableId="323826365">
    <w:abstractNumId w:val="76"/>
  </w:num>
  <w:num w:numId="3" w16cid:durableId="353266331">
    <w:abstractNumId w:val="49"/>
  </w:num>
  <w:num w:numId="4" w16cid:durableId="1915238844">
    <w:abstractNumId w:val="19"/>
  </w:num>
  <w:num w:numId="5" w16cid:durableId="1119910786">
    <w:abstractNumId w:val="16"/>
    <w:lvlOverride w:ilvl="0">
      <w:lvl w:ilvl="0">
        <w:start w:val="1"/>
        <w:numFmt w:val="decimal"/>
        <w:lvlText w:val="%1)"/>
        <w:lvlJc w:val="left"/>
        <w:pPr>
          <w:ind w:left="1440" w:hanging="360"/>
        </w:pPr>
        <w:rPr>
          <w:rFonts w:ascii="Cambria" w:hAnsi="Cambria" w:hint="default"/>
          <w:sz w:val="24"/>
          <w:szCs w:val="24"/>
        </w:rPr>
      </w:lvl>
    </w:lvlOverride>
  </w:num>
  <w:num w:numId="6" w16cid:durableId="1124350542">
    <w:abstractNumId w:val="85"/>
  </w:num>
  <w:num w:numId="7" w16cid:durableId="744642633">
    <w:abstractNumId w:val="91"/>
  </w:num>
  <w:num w:numId="8" w16cid:durableId="677855109">
    <w:abstractNumId w:val="46"/>
    <w:lvlOverride w:ilvl="1">
      <w:lvl w:ilvl="1">
        <w:start w:val="1"/>
        <w:numFmt w:val="decimal"/>
        <w:lvlText w:val="%1.%2."/>
        <w:lvlJc w:val="left"/>
        <w:pPr>
          <w:ind w:left="1440" w:hanging="720"/>
        </w:pPr>
        <w:rPr>
          <w:rFonts w:ascii="Cambria" w:hAnsi="Cambria" w:cs="Arial" w:hint="default"/>
          <w:b/>
          <w:sz w:val="24"/>
          <w:szCs w:val="24"/>
        </w:rPr>
      </w:lvl>
    </w:lvlOverride>
  </w:num>
  <w:num w:numId="9" w16cid:durableId="116997267">
    <w:abstractNumId w:val="3"/>
    <w:lvlOverride w:ilvl="1">
      <w:lvl w:ilvl="1">
        <w:start w:val="1"/>
        <w:numFmt w:val="decimal"/>
        <w:lvlText w:val="%1.%2."/>
        <w:lvlJc w:val="left"/>
        <w:pPr>
          <w:ind w:left="720" w:hanging="720"/>
        </w:pPr>
        <w:rPr>
          <w:rFonts w:ascii="Cambria" w:hAnsi="Cambria" w:cs="Times New Roman" w:hint="default"/>
          <w:b/>
          <w:sz w:val="24"/>
          <w:szCs w:val="24"/>
        </w:rPr>
      </w:lvl>
    </w:lvlOverride>
    <w:lvlOverride w:ilvl="2">
      <w:lvl w:ilvl="2">
        <w:start w:val="1"/>
        <w:numFmt w:val="decimal"/>
        <w:lvlText w:val="%1.%2.%3."/>
        <w:lvlJc w:val="left"/>
        <w:pPr>
          <w:ind w:left="720" w:hanging="720"/>
        </w:pPr>
        <w:rPr>
          <w:rFonts w:ascii="Cambria" w:hAnsi="Cambria" w:cs="Times New Roman" w:hint="default"/>
          <w:b/>
          <w:bCs/>
          <w:i w:val="0"/>
          <w:iCs w:val="0"/>
          <w:color w:val="000000"/>
          <w:sz w:val="24"/>
          <w:szCs w:val="24"/>
        </w:rPr>
      </w:lvl>
    </w:lvlOverride>
  </w:num>
  <w:num w:numId="10" w16cid:durableId="1271208732">
    <w:abstractNumId w:val="9"/>
  </w:num>
  <w:num w:numId="11" w16cid:durableId="1609703883">
    <w:abstractNumId w:val="56"/>
  </w:num>
  <w:num w:numId="12" w16cid:durableId="17003104">
    <w:abstractNumId w:val="29"/>
  </w:num>
  <w:num w:numId="13" w16cid:durableId="139155356">
    <w:abstractNumId w:val="17"/>
  </w:num>
  <w:num w:numId="14" w16cid:durableId="86275541">
    <w:abstractNumId w:val="54"/>
  </w:num>
  <w:num w:numId="15" w16cid:durableId="1197044586">
    <w:abstractNumId w:val="57"/>
  </w:num>
  <w:num w:numId="16" w16cid:durableId="327562783">
    <w:abstractNumId w:val="82"/>
  </w:num>
  <w:num w:numId="17" w16cid:durableId="2124108429">
    <w:abstractNumId w:val="90"/>
  </w:num>
  <w:num w:numId="18" w16cid:durableId="1313218224">
    <w:abstractNumId w:val="55"/>
  </w:num>
  <w:num w:numId="19" w16cid:durableId="133984040">
    <w:abstractNumId w:val="4"/>
  </w:num>
  <w:num w:numId="20" w16cid:durableId="1517842623">
    <w:abstractNumId w:val="35"/>
  </w:num>
  <w:num w:numId="21" w16cid:durableId="1194657439">
    <w:abstractNumId w:val="14"/>
  </w:num>
  <w:num w:numId="22" w16cid:durableId="1026104966">
    <w:abstractNumId w:val="34"/>
  </w:num>
  <w:num w:numId="23" w16cid:durableId="1070880680">
    <w:abstractNumId w:val="58"/>
  </w:num>
  <w:num w:numId="24" w16cid:durableId="1602833021">
    <w:abstractNumId w:val="11"/>
  </w:num>
  <w:num w:numId="25" w16cid:durableId="571812666">
    <w:abstractNumId w:val="33"/>
  </w:num>
  <w:num w:numId="26" w16cid:durableId="1596791612">
    <w:abstractNumId w:val="6"/>
  </w:num>
  <w:num w:numId="27" w16cid:durableId="151289591">
    <w:abstractNumId w:val="86"/>
  </w:num>
  <w:num w:numId="28" w16cid:durableId="645936337">
    <w:abstractNumId w:val="18"/>
    <w:lvlOverride w:ilvl="0">
      <w:lvl w:ilvl="0">
        <w:start w:val="12"/>
        <w:numFmt w:val="decimal"/>
        <w:lvlText w:val="%1."/>
        <w:lvlJc w:val="left"/>
        <w:pPr>
          <w:ind w:left="500" w:hanging="500"/>
        </w:pPr>
        <w:rPr>
          <w:rFonts w:cs="Times New Roman"/>
        </w:rPr>
      </w:lvl>
    </w:lvlOverride>
    <w:lvlOverride w:ilvl="1">
      <w:lvl w:ilvl="1">
        <w:start w:val="1"/>
        <w:numFmt w:val="decimal"/>
        <w:lvlText w:val="%1.%2."/>
        <w:lvlJc w:val="left"/>
        <w:pPr>
          <w:ind w:left="720" w:hanging="720"/>
        </w:pPr>
        <w:rPr>
          <w:rFonts w:ascii="Cambria" w:hAnsi="Cambria" w:cs="Times New Roman" w:hint="default"/>
          <w:b/>
          <w:i w:val="0"/>
          <w:sz w:val="24"/>
          <w:szCs w:val="24"/>
        </w:rPr>
      </w:lvl>
    </w:lvlOverride>
    <w:lvlOverride w:ilvl="2">
      <w:lvl w:ilvl="2">
        <w:start w:val="1"/>
        <w:numFmt w:val="decimal"/>
        <w:lvlText w:val="%1.%2.%3."/>
        <w:lvlJc w:val="left"/>
        <w:pPr>
          <w:ind w:left="1146" w:hanging="720"/>
        </w:pPr>
        <w:rPr>
          <w:rFonts w:cs="Times New Roman"/>
          <w:i w:val="0"/>
          <w:iCs w:val="0"/>
        </w:rPr>
      </w:lvl>
    </w:lvlOverride>
    <w:lvlOverride w:ilvl="3">
      <w:lvl w:ilvl="3">
        <w:start w:val="1"/>
        <w:numFmt w:val="decimal"/>
        <w:lvlText w:val="%1.%2.%3.%4."/>
        <w:lvlJc w:val="left"/>
        <w:pPr>
          <w:ind w:left="1080" w:hanging="1080"/>
        </w:pPr>
        <w:rPr>
          <w:rFonts w:cs="Times New Roman"/>
        </w:rPr>
      </w:lvl>
    </w:lvlOverride>
    <w:lvlOverride w:ilvl="4">
      <w:lvl w:ilvl="4">
        <w:start w:val="1"/>
        <w:numFmt w:val="decimal"/>
        <w:lvlText w:val="%1.%2.%3.%4.%5."/>
        <w:lvlJc w:val="left"/>
        <w:pPr>
          <w:ind w:left="1080" w:hanging="1080"/>
        </w:pPr>
        <w:rPr>
          <w:rFonts w:cs="Times New Roman"/>
        </w:rPr>
      </w:lvl>
    </w:lvlOverride>
    <w:lvlOverride w:ilvl="5">
      <w:lvl w:ilvl="5">
        <w:start w:val="1"/>
        <w:numFmt w:val="decimal"/>
        <w:lvlText w:val="%1.%2.%3.%4.%5.%6."/>
        <w:lvlJc w:val="left"/>
        <w:pPr>
          <w:ind w:left="1440" w:hanging="1440"/>
        </w:pPr>
        <w:rPr>
          <w:rFonts w:cs="Times New Roman"/>
        </w:rPr>
      </w:lvl>
    </w:lvlOverride>
    <w:lvlOverride w:ilvl="6">
      <w:lvl w:ilvl="6">
        <w:start w:val="1"/>
        <w:numFmt w:val="decimal"/>
        <w:lvlText w:val="%1.%2.%3.%4.%5.%6.%7."/>
        <w:lvlJc w:val="left"/>
        <w:pPr>
          <w:ind w:left="1440" w:hanging="1440"/>
        </w:pPr>
        <w:rPr>
          <w:rFonts w:cs="Times New Roman"/>
        </w:rPr>
      </w:lvl>
    </w:lvlOverride>
    <w:lvlOverride w:ilvl="7">
      <w:lvl w:ilvl="7">
        <w:start w:val="1"/>
        <w:numFmt w:val="decimal"/>
        <w:lvlText w:val="%1.%2.%3.%4.%5.%6.%7.%8."/>
        <w:lvlJc w:val="left"/>
        <w:pPr>
          <w:ind w:left="1800" w:hanging="1800"/>
        </w:pPr>
        <w:rPr>
          <w:rFonts w:cs="Times New Roman"/>
        </w:rPr>
      </w:lvl>
    </w:lvlOverride>
    <w:lvlOverride w:ilvl="8">
      <w:lvl w:ilvl="8">
        <w:start w:val="1"/>
        <w:numFmt w:val="decimal"/>
        <w:lvlText w:val="%1.%2.%3.%4.%5.%6.%7.%8.%9."/>
        <w:lvlJc w:val="left"/>
        <w:pPr>
          <w:ind w:left="1800" w:hanging="1800"/>
        </w:pPr>
        <w:rPr>
          <w:rFonts w:cs="Times New Roman"/>
        </w:rPr>
      </w:lvl>
    </w:lvlOverride>
  </w:num>
  <w:num w:numId="29" w16cid:durableId="1905020187">
    <w:abstractNumId w:val="77"/>
  </w:num>
  <w:num w:numId="30" w16cid:durableId="651566045">
    <w:abstractNumId w:val="66"/>
  </w:num>
  <w:num w:numId="31" w16cid:durableId="549418432">
    <w:abstractNumId w:val="41"/>
  </w:num>
  <w:num w:numId="32" w16cid:durableId="1820532467">
    <w:abstractNumId w:val="40"/>
  </w:num>
  <w:num w:numId="33" w16cid:durableId="247929076">
    <w:abstractNumId w:val="22"/>
    <w:lvlOverride w:ilvl="0">
      <w:lvl w:ilvl="0">
        <w:start w:val="7"/>
        <w:numFmt w:val="decimal"/>
        <w:lvlText w:val="%1."/>
        <w:lvlJc w:val="left"/>
        <w:pPr>
          <w:ind w:left="360" w:hanging="360"/>
        </w:pPr>
        <w:rPr>
          <w:rFonts w:cs="Times New Roman"/>
        </w:rPr>
      </w:lvl>
    </w:lvlOverride>
    <w:lvlOverride w:ilvl="1">
      <w:lvl w:ilvl="1">
        <w:start w:val="1"/>
        <w:numFmt w:val="decimal"/>
        <w:lvlText w:val="%1.%2."/>
        <w:lvlJc w:val="left"/>
        <w:pPr>
          <w:ind w:left="720" w:hanging="720"/>
        </w:pPr>
        <w:rPr>
          <w:rFonts w:ascii="Cambria" w:hAnsi="Cambria" w:cs="Times New Roman" w:hint="default"/>
          <w:b/>
          <w:sz w:val="24"/>
          <w:szCs w:val="24"/>
        </w:rPr>
      </w:lvl>
    </w:lvlOverride>
    <w:lvlOverride w:ilvl="2">
      <w:lvl w:ilvl="2">
        <w:start w:val="1"/>
        <w:numFmt w:val="decimal"/>
        <w:lvlText w:val="%1.%2.%3."/>
        <w:lvlJc w:val="left"/>
        <w:pPr>
          <w:ind w:left="720" w:hanging="720"/>
        </w:pPr>
        <w:rPr>
          <w:rFonts w:cs="Times New Roman"/>
          <w:b/>
          <w:bCs w:val="0"/>
          <w:i w:val="0"/>
          <w:iCs w:val="0"/>
        </w:rPr>
      </w:lvl>
    </w:lvlOverride>
    <w:lvlOverride w:ilvl="3">
      <w:lvl w:ilvl="3">
        <w:start w:val="1"/>
        <w:numFmt w:val="decimal"/>
        <w:lvlText w:val="%1.%2.%3.%4."/>
        <w:lvlJc w:val="left"/>
        <w:pPr>
          <w:ind w:left="1080" w:hanging="1080"/>
        </w:pPr>
        <w:rPr>
          <w:rFonts w:cs="Times New Roman"/>
        </w:rPr>
      </w:lvl>
    </w:lvlOverride>
    <w:lvlOverride w:ilvl="4">
      <w:lvl w:ilvl="4">
        <w:start w:val="1"/>
        <w:numFmt w:val="decimal"/>
        <w:lvlText w:val="%1.%2.%3.%4.%5."/>
        <w:lvlJc w:val="left"/>
        <w:pPr>
          <w:ind w:left="1080" w:hanging="1080"/>
        </w:pPr>
        <w:rPr>
          <w:rFonts w:cs="Times New Roman"/>
        </w:rPr>
      </w:lvl>
    </w:lvlOverride>
    <w:lvlOverride w:ilvl="5">
      <w:lvl w:ilvl="5">
        <w:start w:val="1"/>
        <w:numFmt w:val="decimal"/>
        <w:lvlText w:val="%1.%2.%3.%4.%5.%6."/>
        <w:lvlJc w:val="left"/>
        <w:pPr>
          <w:ind w:left="1440" w:hanging="1440"/>
        </w:pPr>
        <w:rPr>
          <w:rFonts w:cs="Times New Roman"/>
        </w:rPr>
      </w:lvl>
    </w:lvlOverride>
    <w:lvlOverride w:ilvl="6">
      <w:lvl w:ilvl="6">
        <w:start w:val="1"/>
        <w:numFmt w:val="decimal"/>
        <w:lvlText w:val="%1.%2.%3.%4.%5.%6.%7."/>
        <w:lvlJc w:val="left"/>
        <w:pPr>
          <w:ind w:left="1440" w:hanging="1440"/>
        </w:pPr>
        <w:rPr>
          <w:rFonts w:cs="Times New Roman"/>
        </w:rPr>
      </w:lvl>
    </w:lvlOverride>
    <w:lvlOverride w:ilvl="7">
      <w:lvl w:ilvl="7">
        <w:start w:val="1"/>
        <w:numFmt w:val="decimal"/>
        <w:lvlText w:val="%1.%2.%3.%4.%5.%6.%7.%8."/>
        <w:lvlJc w:val="left"/>
        <w:pPr>
          <w:ind w:left="1800" w:hanging="1800"/>
        </w:pPr>
        <w:rPr>
          <w:rFonts w:cs="Times New Roman"/>
        </w:rPr>
      </w:lvl>
    </w:lvlOverride>
    <w:lvlOverride w:ilvl="8">
      <w:lvl w:ilvl="8">
        <w:start w:val="1"/>
        <w:numFmt w:val="decimal"/>
        <w:lvlText w:val="%1.%2.%3.%4.%5.%6.%7.%8.%9."/>
        <w:lvlJc w:val="left"/>
        <w:pPr>
          <w:ind w:left="1800" w:hanging="1800"/>
        </w:pPr>
        <w:rPr>
          <w:rFonts w:cs="Times New Roman"/>
        </w:rPr>
      </w:lvl>
    </w:lvlOverride>
  </w:num>
  <w:num w:numId="34" w16cid:durableId="1637835505">
    <w:abstractNumId w:val="2"/>
  </w:num>
  <w:num w:numId="35" w16cid:durableId="711349685">
    <w:abstractNumId w:val="21"/>
  </w:num>
  <w:num w:numId="36" w16cid:durableId="34039048">
    <w:abstractNumId w:val="64"/>
  </w:num>
  <w:num w:numId="37" w16cid:durableId="1883394532">
    <w:abstractNumId w:val="42"/>
    <w:lvlOverride w:ilvl="1">
      <w:lvl w:ilvl="1">
        <w:start w:val="1"/>
        <w:numFmt w:val="decimal"/>
        <w:lvlText w:val="%1.%2."/>
        <w:lvlJc w:val="left"/>
        <w:pPr>
          <w:ind w:left="720" w:hanging="720"/>
        </w:pPr>
        <w:rPr>
          <w:rFonts w:ascii="Cambria" w:hAnsi="Cambria" w:hint="default"/>
          <w:b/>
          <w:sz w:val="24"/>
          <w:szCs w:val="24"/>
        </w:rPr>
      </w:lvl>
    </w:lvlOverride>
  </w:num>
  <w:num w:numId="38" w16cid:durableId="423383382">
    <w:abstractNumId w:val="68"/>
  </w:num>
  <w:num w:numId="39" w16cid:durableId="406614122">
    <w:abstractNumId w:val="24"/>
  </w:num>
  <w:num w:numId="40" w16cid:durableId="1631934470">
    <w:abstractNumId w:val="84"/>
  </w:num>
  <w:num w:numId="41" w16cid:durableId="1464421496">
    <w:abstractNumId w:val="31"/>
  </w:num>
  <w:num w:numId="42" w16cid:durableId="1871412286">
    <w:abstractNumId w:val="71"/>
  </w:num>
  <w:num w:numId="43" w16cid:durableId="796996023">
    <w:abstractNumId w:val="30"/>
  </w:num>
  <w:num w:numId="44" w16cid:durableId="1203052137">
    <w:abstractNumId w:val="81"/>
  </w:num>
  <w:num w:numId="45" w16cid:durableId="276301923">
    <w:abstractNumId w:val="70"/>
  </w:num>
  <w:num w:numId="46" w16cid:durableId="357705275">
    <w:abstractNumId w:val="80"/>
  </w:num>
  <w:num w:numId="47" w16cid:durableId="202790718">
    <w:abstractNumId w:val="78"/>
  </w:num>
  <w:num w:numId="48" w16cid:durableId="2131363607">
    <w:abstractNumId w:val="53"/>
  </w:num>
  <w:num w:numId="49" w16cid:durableId="1061706725">
    <w:abstractNumId w:val="47"/>
  </w:num>
  <w:num w:numId="50" w16cid:durableId="841890816">
    <w:abstractNumId w:val="25"/>
    <w:lvlOverride w:ilvl="1">
      <w:lvl w:ilvl="1">
        <w:start w:val="1"/>
        <w:numFmt w:val="decimal"/>
        <w:lvlText w:val="%1.%2."/>
        <w:lvlJc w:val="left"/>
        <w:pPr>
          <w:ind w:left="1429" w:hanging="720"/>
        </w:pPr>
        <w:rPr>
          <w:rFonts w:ascii="Cambria" w:hAnsi="Cambria" w:hint="default"/>
          <w:b/>
          <w:bCs/>
          <w:sz w:val="24"/>
          <w:szCs w:val="24"/>
        </w:rPr>
      </w:lvl>
    </w:lvlOverride>
  </w:num>
  <w:num w:numId="51" w16cid:durableId="918489411">
    <w:abstractNumId w:val="12"/>
  </w:num>
  <w:num w:numId="52" w16cid:durableId="1805080336">
    <w:abstractNumId w:val="89"/>
  </w:num>
  <w:num w:numId="53" w16cid:durableId="835264761">
    <w:abstractNumId w:val="63"/>
  </w:num>
  <w:num w:numId="54" w16cid:durableId="2098093740">
    <w:abstractNumId w:val="50"/>
  </w:num>
  <w:num w:numId="55" w16cid:durableId="239099745">
    <w:abstractNumId w:val="38"/>
  </w:num>
  <w:num w:numId="56" w16cid:durableId="869143734">
    <w:abstractNumId w:val="61"/>
  </w:num>
  <w:num w:numId="57" w16cid:durableId="1071848166">
    <w:abstractNumId w:val="62"/>
    <w:lvlOverride w:ilvl="1">
      <w:lvl w:ilvl="1">
        <w:start w:val="1"/>
        <w:numFmt w:val="decimal"/>
        <w:lvlText w:val="%1.%2."/>
        <w:lvlJc w:val="left"/>
        <w:pPr>
          <w:ind w:left="1128" w:hanging="420"/>
        </w:pPr>
        <w:rPr>
          <w:rFonts w:ascii="Cambria" w:hAnsi="Cambria" w:hint="default"/>
          <w:b/>
          <w:bCs/>
          <w:sz w:val="24"/>
          <w:szCs w:val="24"/>
        </w:rPr>
      </w:lvl>
    </w:lvlOverride>
  </w:num>
  <w:num w:numId="58" w16cid:durableId="1372193828">
    <w:abstractNumId w:val="43"/>
    <w:lvlOverride w:ilvl="2">
      <w:lvl w:ilvl="2">
        <w:start w:val="1"/>
        <w:numFmt w:val="decimal"/>
        <w:lvlText w:val="%1.%2.%3."/>
        <w:lvlJc w:val="left"/>
        <w:pPr>
          <w:ind w:left="720" w:hanging="720"/>
        </w:pPr>
        <w:rPr>
          <w:rFonts w:cs="Times New Roman"/>
          <w:b/>
          <w:bCs/>
        </w:rPr>
      </w:lvl>
    </w:lvlOverride>
  </w:num>
  <w:num w:numId="59" w16cid:durableId="1272392372">
    <w:abstractNumId w:val="15"/>
  </w:num>
  <w:num w:numId="60" w16cid:durableId="1204487683">
    <w:abstractNumId w:val="87"/>
  </w:num>
  <w:num w:numId="61" w16cid:durableId="1763181694">
    <w:abstractNumId w:val="59"/>
  </w:num>
  <w:num w:numId="62" w16cid:durableId="799766720">
    <w:abstractNumId w:val="13"/>
  </w:num>
  <w:num w:numId="63" w16cid:durableId="383797434">
    <w:abstractNumId w:val="37"/>
  </w:num>
  <w:num w:numId="64" w16cid:durableId="1580097285">
    <w:abstractNumId w:val="52"/>
  </w:num>
  <w:num w:numId="65" w16cid:durableId="47999743">
    <w:abstractNumId w:val="20"/>
    <w:lvlOverride w:ilvl="0">
      <w:lvl w:ilvl="0">
        <w:start w:val="1"/>
        <w:numFmt w:val="decimal"/>
        <w:lvlText w:val="%1)"/>
        <w:lvlJc w:val="left"/>
        <w:pPr>
          <w:ind w:left="927" w:hanging="360"/>
        </w:pPr>
        <w:rPr>
          <w:rFonts w:ascii="Cambria" w:hAnsi="Cambria" w:hint="default"/>
          <w:i w:val="0"/>
          <w:sz w:val="24"/>
          <w:szCs w:val="24"/>
        </w:rPr>
      </w:lvl>
    </w:lvlOverride>
  </w:num>
  <w:num w:numId="66" w16cid:durableId="1443912589">
    <w:abstractNumId w:val="26"/>
  </w:num>
  <w:num w:numId="67" w16cid:durableId="385494437">
    <w:abstractNumId w:val="5"/>
  </w:num>
  <w:num w:numId="68" w16cid:durableId="1562709238">
    <w:abstractNumId w:val="69"/>
  </w:num>
  <w:num w:numId="69" w16cid:durableId="1598365469">
    <w:abstractNumId w:val="75"/>
  </w:num>
  <w:num w:numId="70" w16cid:durableId="623272580">
    <w:abstractNumId w:val="60"/>
  </w:num>
  <w:num w:numId="71" w16cid:durableId="525368795">
    <w:abstractNumId w:val="39"/>
  </w:num>
  <w:num w:numId="72" w16cid:durableId="1501113743">
    <w:abstractNumId w:val="7"/>
  </w:num>
  <w:num w:numId="73" w16cid:durableId="470489840">
    <w:abstractNumId w:val="10"/>
  </w:num>
  <w:num w:numId="74" w16cid:durableId="293878648">
    <w:abstractNumId w:val="27"/>
  </w:num>
  <w:num w:numId="75" w16cid:durableId="1699768489">
    <w:abstractNumId w:val="44"/>
  </w:num>
  <w:num w:numId="76" w16cid:durableId="1578829535">
    <w:abstractNumId w:val="74"/>
  </w:num>
  <w:num w:numId="77" w16cid:durableId="1002512259">
    <w:abstractNumId w:val="65"/>
  </w:num>
  <w:num w:numId="78" w16cid:durableId="1231889592">
    <w:abstractNumId w:val="36"/>
  </w:num>
  <w:num w:numId="79" w16cid:durableId="795946114">
    <w:abstractNumId w:val="72"/>
    <w:lvlOverride w:ilvl="1">
      <w:lvl w:ilvl="1">
        <w:start w:val="5"/>
        <w:numFmt w:val="decimal"/>
        <w:lvlText w:val="%1.%2."/>
        <w:lvlJc w:val="left"/>
        <w:pPr>
          <w:ind w:left="480" w:hanging="480"/>
        </w:pPr>
        <w:rPr>
          <w:b/>
          <w:bCs/>
        </w:rPr>
      </w:lvl>
    </w:lvlOverride>
  </w:num>
  <w:num w:numId="80" w16cid:durableId="409355116">
    <w:abstractNumId w:val="48"/>
  </w:num>
  <w:num w:numId="81" w16cid:durableId="719088248">
    <w:abstractNumId w:val="86"/>
  </w:num>
  <w:num w:numId="82" w16cid:durableId="1090081453">
    <w:abstractNumId w:val="27"/>
  </w:num>
  <w:num w:numId="83" w16cid:durableId="2071032899">
    <w:abstractNumId w:val="65"/>
    <w:lvlOverride w:ilvl="0">
      <w:startOverride w:val="1"/>
    </w:lvlOverride>
  </w:num>
  <w:num w:numId="84" w16cid:durableId="169877689">
    <w:abstractNumId w:val="20"/>
    <w:lvlOverride w:ilvl="0">
      <w:lvl w:ilvl="0">
        <w:start w:val="1"/>
        <w:numFmt w:val="decimal"/>
        <w:lvlText w:val="%1)"/>
        <w:lvlJc w:val="left"/>
        <w:pPr>
          <w:ind w:left="927" w:hanging="360"/>
        </w:pPr>
        <w:rPr>
          <w:rFonts w:ascii="Cambria" w:hAnsi="Cambria" w:hint="default"/>
          <w:i w:val="0"/>
          <w:sz w:val="24"/>
          <w:szCs w:val="24"/>
        </w:rPr>
      </w:lvl>
    </w:lvlOverride>
  </w:num>
  <w:num w:numId="85" w16cid:durableId="1551191000">
    <w:abstractNumId w:val="14"/>
    <w:lvlOverride w:ilvl="0">
      <w:startOverride w:val="1"/>
    </w:lvlOverride>
  </w:num>
  <w:num w:numId="86" w16cid:durableId="1762527581">
    <w:abstractNumId w:val="58"/>
    <w:lvlOverride w:ilvl="0">
      <w:startOverride w:val="1"/>
    </w:lvlOverride>
  </w:num>
  <w:num w:numId="87" w16cid:durableId="1951547589">
    <w:abstractNumId w:val="11"/>
    <w:lvlOverride w:ilvl="0">
      <w:startOverride w:val="1"/>
    </w:lvlOverride>
  </w:num>
  <w:num w:numId="88" w16cid:durableId="149368660">
    <w:abstractNumId w:val="34"/>
    <w:lvlOverride w:ilvl="0">
      <w:startOverride w:val="1"/>
    </w:lvlOverride>
  </w:num>
  <w:num w:numId="89" w16cid:durableId="1972132609">
    <w:abstractNumId w:val="16"/>
    <w:lvlOverride w:ilvl="0">
      <w:lvl w:ilvl="0">
        <w:start w:val="1"/>
        <w:numFmt w:val="decimal"/>
        <w:lvlText w:val="%1)"/>
        <w:lvlJc w:val="left"/>
        <w:pPr>
          <w:ind w:left="1440" w:hanging="360"/>
        </w:pPr>
        <w:rPr>
          <w:rFonts w:ascii="Cambria" w:hAnsi="Cambria" w:hint="default"/>
          <w:sz w:val="24"/>
          <w:szCs w:val="24"/>
        </w:rPr>
      </w:lvl>
    </w:lvlOverride>
  </w:num>
  <w:num w:numId="90" w16cid:durableId="195236285">
    <w:abstractNumId w:val="63"/>
    <w:lvlOverride w:ilvl="0">
      <w:lvl w:ilvl="0">
        <w:start w:val="1"/>
        <w:numFmt w:val="decimal"/>
        <w:lvlText w:val="%1)"/>
        <w:lvlJc w:val="left"/>
        <w:pPr>
          <w:ind w:left="720" w:hanging="360"/>
        </w:pPr>
        <w:rPr>
          <w:rFonts w:ascii="Cambria" w:hAnsi="Cambria" w:hint="default"/>
          <w:sz w:val="24"/>
          <w:szCs w:val="24"/>
        </w:rPr>
      </w:lvl>
    </w:lvlOverride>
  </w:num>
  <w:num w:numId="91" w16cid:durableId="658316118">
    <w:abstractNumId w:val="50"/>
  </w:num>
  <w:num w:numId="92" w16cid:durableId="1866673122">
    <w:abstractNumId w:val="38"/>
  </w:num>
  <w:num w:numId="93" w16cid:durableId="753281738">
    <w:abstractNumId w:val="61"/>
  </w:num>
  <w:num w:numId="94" w16cid:durableId="953292899">
    <w:abstractNumId w:val="30"/>
  </w:num>
  <w:num w:numId="95" w16cid:durableId="1877153086">
    <w:abstractNumId w:val="15"/>
    <w:lvlOverride w:ilvl="0">
      <w:lvl w:ilvl="0">
        <w:start w:val="1"/>
        <w:numFmt w:val="decimal"/>
        <w:lvlText w:val="%1)"/>
        <w:lvlJc w:val="left"/>
        <w:pPr>
          <w:ind w:left="1353" w:hanging="360"/>
        </w:pPr>
        <w:rPr>
          <w:rFonts w:ascii="Cambria" w:hAnsi="Cambria" w:hint="default"/>
          <w:b w:val="0"/>
          <w:bCs w:val="0"/>
          <w:sz w:val="24"/>
          <w:szCs w:val="24"/>
        </w:rPr>
      </w:lvl>
    </w:lvlOverride>
  </w:num>
  <w:num w:numId="96" w16cid:durableId="591669276">
    <w:abstractNumId w:val="87"/>
  </w:num>
  <w:num w:numId="97" w16cid:durableId="942803112">
    <w:abstractNumId w:val="80"/>
    <w:lvlOverride w:ilvl="0">
      <w:startOverride w:val="1"/>
    </w:lvlOverride>
  </w:num>
  <w:num w:numId="98" w16cid:durableId="1047952322">
    <w:abstractNumId w:val="81"/>
  </w:num>
  <w:num w:numId="99" w16cid:durableId="210382360">
    <w:abstractNumId w:val="70"/>
  </w:num>
  <w:num w:numId="100" w16cid:durableId="197859222">
    <w:abstractNumId w:val="83"/>
  </w:num>
  <w:num w:numId="101" w16cid:durableId="78866941">
    <w:abstractNumId w:val="32"/>
  </w:num>
  <w:num w:numId="102" w16cid:durableId="1186217205">
    <w:abstractNumId w:val="51"/>
  </w:num>
  <w:num w:numId="103" w16cid:durableId="1140462296">
    <w:abstractNumId w:val="18"/>
  </w:num>
  <w:num w:numId="104" w16cid:durableId="438188061">
    <w:abstractNumId w:val="20"/>
  </w:num>
  <w:num w:numId="105" w16cid:durableId="2067949357">
    <w:abstractNumId w:val="25"/>
  </w:num>
  <w:num w:numId="106" w16cid:durableId="1948611054">
    <w:abstractNumId w:val="28"/>
  </w:num>
  <w:num w:numId="107" w16cid:durableId="2026327295">
    <w:abstractNumId w:val="72"/>
  </w:num>
  <w:num w:numId="108" w16cid:durableId="361594704">
    <w:abstractNumId w:val="73"/>
  </w:num>
  <w:num w:numId="109" w16cid:durableId="222372666">
    <w:abstractNumId w:val="8"/>
  </w:num>
  <w:num w:numId="110" w16cid:durableId="49890690">
    <w:abstractNumId w:val="45"/>
    <w:lvlOverride w:ilvl="0">
      <w:lvl w:ilvl="0">
        <w:start w:val="1"/>
        <w:numFmt w:val="decimal"/>
        <w:lvlText w:val="%1)"/>
        <w:lvlJc w:val="left"/>
        <w:pPr>
          <w:ind w:left="2203" w:hanging="360"/>
        </w:pPr>
        <w:rPr>
          <w:rFonts w:ascii="Cambria" w:hAnsi="Cambria" w:hint="default"/>
          <w:color w:val="000000"/>
          <w:sz w:val="24"/>
          <w:szCs w:val="24"/>
        </w:rPr>
      </w:lvl>
    </w:lvlOverride>
  </w:num>
  <w:num w:numId="111" w16cid:durableId="838160010">
    <w:abstractNumId w:val="79"/>
  </w:num>
  <w:num w:numId="112" w16cid:durableId="396439265">
    <w:abstractNumId w:val="79"/>
    <w:lvlOverride w:ilvl="0">
      <w:lvl w:ilvl="0">
        <w:start w:val="1"/>
        <w:numFmt w:val="decimal"/>
        <w:lvlText w:val="%1)"/>
        <w:lvlJc w:val="left"/>
        <w:pPr>
          <w:ind w:left="927" w:hanging="360"/>
        </w:pPr>
        <w:rPr>
          <w:rFonts w:ascii="Cambria" w:eastAsia="Times New Roman" w:hAnsi="Cambria" w:hint="default"/>
          <w:b w:val="0"/>
          <w:sz w:val="24"/>
          <w:szCs w:val="24"/>
        </w:rPr>
      </w:lvl>
    </w:lvlOverride>
  </w:num>
  <w:num w:numId="113" w16cid:durableId="677120471">
    <w:abstractNumId w:val="45"/>
    <w:lvlOverride w:ilvl="0">
      <w:lvl w:ilvl="0">
        <w:start w:val="1"/>
        <w:numFmt w:val="decimal"/>
        <w:lvlText w:val="%1)"/>
        <w:lvlJc w:val="left"/>
        <w:pPr>
          <w:ind w:left="2203" w:hanging="360"/>
        </w:pPr>
        <w:rPr>
          <w:rFonts w:ascii="Cambria" w:hAnsi="Cambria" w:hint="default"/>
          <w:color w:val="000000"/>
          <w:sz w:val="24"/>
          <w:szCs w:val="24"/>
        </w:rPr>
      </w:lvl>
    </w:lvlOverride>
  </w:num>
  <w:num w:numId="114" w16cid:durableId="871071444">
    <w:abstractNumId w:val="67"/>
  </w:num>
  <w:num w:numId="115" w16cid:durableId="1300112476">
    <w:abstractNumId w:val="23"/>
  </w:num>
  <w:num w:numId="116" w16cid:durableId="1859854891">
    <w:abstractNumId w:val="3"/>
  </w:num>
  <w:num w:numId="117" w16cid:durableId="326176751">
    <w:abstractNumId w:val="22"/>
  </w:num>
  <w:num w:numId="118" w16cid:durableId="1973552816">
    <w:abstractNumId w:val="42"/>
  </w:num>
  <w:num w:numId="119" w16cid:durableId="754669888">
    <w:abstractNumId w:val="45"/>
  </w:num>
  <w:num w:numId="120" w16cid:durableId="1075082064">
    <w:abstractNumId w:val="46"/>
  </w:num>
  <w:num w:numId="121" w16cid:durableId="346830384">
    <w:abstractNumId w:val="62"/>
  </w:num>
  <w:num w:numId="122" w16cid:durableId="803691159">
    <w:abstractNumId w:val="1"/>
  </w:num>
  <w:num w:numId="123" w16cid:durableId="1771773368">
    <w:abstractNumId w:val="16"/>
  </w:num>
  <w:num w:numId="124" w16cid:durableId="1353873249">
    <w:abstractNumId w:val="43"/>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DBB"/>
    <w:rsid w:val="00001FCE"/>
    <w:rsid w:val="00064896"/>
    <w:rsid w:val="00072DDC"/>
    <w:rsid w:val="0007771D"/>
    <w:rsid w:val="000B23B9"/>
    <w:rsid w:val="000B6B63"/>
    <w:rsid w:val="000C4164"/>
    <w:rsid w:val="000C4BE1"/>
    <w:rsid w:val="000C77C0"/>
    <w:rsid w:val="000D685A"/>
    <w:rsid w:val="000E16AE"/>
    <w:rsid w:val="000E342F"/>
    <w:rsid w:val="000F7697"/>
    <w:rsid w:val="0013190D"/>
    <w:rsid w:val="00136A4C"/>
    <w:rsid w:val="00143D8E"/>
    <w:rsid w:val="00144334"/>
    <w:rsid w:val="00145AA2"/>
    <w:rsid w:val="00147D92"/>
    <w:rsid w:val="00150C75"/>
    <w:rsid w:val="001901A4"/>
    <w:rsid w:val="001B3523"/>
    <w:rsid w:val="001C21E2"/>
    <w:rsid w:val="001C608E"/>
    <w:rsid w:val="001D7DB3"/>
    <w:rsid w:val="00203AC9"/>
    <w:rsid w:val="002053F6"/>
    <w:rsid w:val="0020728E"/>
    <w:rsid w:val="002501F6"/>
    <w:rsid w:val="002631F4"/>
    <w:rsid w:val="002745ED"/>
    <w:rsid w:val="00283D18"/>
    <w:rsid w:val="002A2A23"/>
    <w:rsid w:val="002A5FC2"/>
    <w:rsid w:val="002B4B04"/>
    <w:rsid w:val="002B5B45"/>
    <w:rsid w:val="002C368A"/>
    <w:rsid w:val="00324833"/>
    <w:rsid w:val="00361F6D"/>
    <w:rsid w:val="00375E14"/>
    <w:rsid w:val="003802BD"/>
    <w:rsid w:val="0038574A"/>
    <w:rsid w:val="003957E9"/>
    <w:rsid w:val="003C32BC"/>
    <w:rsid w:val="003D1A93"/>
    <w:rsid w:val="003E6A16"/>
    <w:rsid w:val="003F5251"/>
    <w:rsid w:val="00403121"/>
    <w:rsid w:val="00403C3E"/>
    <w:rsid w:val="00425540"/>
    <w:rsid w:val="0045138F"/>
    <w:rsid w:val="00461139"/>
    <w:rsid w:val="00466192"/>
    <w:rsid w:val="004941A9"/>
    <w:rsid w:val="004A06CA"/>
    <w:rsid w:val="004B38B0"/>
    <w:rsid w:val="004B73A0"/>
    <w:rsid w:val="004C3D09"/>
    <w:rsid w:val="00501FA5"/>
    <w:rsid w:val="005261E2"/>
    <w:rsid w:val="00536C06"/>
    <w:rsid w:val="005370A1"/>
    <w:rsid w:val="0055262A"/>
    <w:rsid w:val="005A497F"/>
    <w:rsid w:val="005B4F98"/>
    <w:rsid w:val="005B5252"/>
    <w:rsid w:val="005C4FBD"/>
    <w:rsid w:val="005D1AE8"/>
    <w:rsid w:val="005D42DE"/>
    <w:rsid w:val="00605975"/>
    <w:rsid w:val="00613F4C"/>
    <w:rsid w:val="006278E1"/>
    <w:rsid w:val="006300A2"/>
    <w:rsid w:val="006362B8"/>
    <w:rsid w:val="00642E33"/>
    <w:rsid w:val="00672C31"/>
    <w:rsid w:val="006752DB"/>
    <w:rsid w:val="006D391E"/>
    <w:rsid w:val="006E0014"/>
    <w:rsid w:val="006F5C48"/>
    <w:rsid w:val="00703305"/>
    <w:rsid w:val="007216A3"/>
    <w:rsid w:val="0072281B"/>
    <w:rsid w:val="00725D9F"/>
    <w:rsid w:val="0075041B"/>
    <w:rsid w:val="00751099"/>
    <w:rsid w:val="007572FC"/>
    <w:rsid w:val="00772C09"/>
    <w:rsid w:val="00772FF2"/>
    <w:rsid w:val="00773771"/>
    <w:rsid w:val="00775A32"/>
    <w:rsid w:val="007A468B"/>
    <w:rsid w:val="007B6A3F"/>
    <w:rsid w:val="007C2E0F"/>
    <w:rsid w:val="007F60D1"/>
    <w:rsid w:val="008029B9"/>
    <w:rsid w:val="00802DC6"/>
    <w:rsid w:val="00804147"/>
    <w:rsid w:val="00830358"/>
    <w:rsid w:val="00864E20"/>
    <w:rsid w:val="00884FFA"/>
    <w:rsid w:val="00897452"/>
    <w:rsid w:val="008C0D7A"/>
    <w:rsid w:val="008D0408"/>
    <w:rsid w:val="008F616C"/>
    <w:rsid w:val="00912F0F"/>
    <w:rsid w:val="0091316D"/>
    <w:rsid w:val="00932617"/>
    <w:rsid w:val="00936280"/>
    <w:rsid w:val="009463D6"/>
    <w:rsid w:val="009539C6"/>
    <w:rsid w:val="00990F45"/>
    <w:rsid w:val="009B552F"/>
    <w:rsid w:val="009C00D3"/>
    <w:rsid w:val="009E0638"/>
    <w:rsid w:val="009E08B7"/>
    <w:rsid w:val="00A10478"/>
    <w:rsid w:val="00A1279C"/>
    <w:rsid w:val="00A12E32"/>
    <w:rsid w:val="00A2546D"/>
    <w:rsid w:val="00A27951"/>
    <w:rsid w:val="00A3751F"/>
    <w:rsid w:val="00A43ABE"/>
    <w:rsid w:val="00A44F22"/>
    <w:rsid w:val="00A91C8B"/>
    <w:rsid w:val="00A96E8A"/>
    <w:rsid w:val="00A97C56"/>
    <w:rsid w:val="00AA0EAC"/>
    <w:rsid w:val="00AB2832"/>
    <w:rsid w:val="00AC705C"/>
    <w:rsid w:val="00AE1045"/>
    <w:rsid w:val="00AE583D"/>
    <w:rsid w:val="00AE7E09"/>
    <w:rsid w:val="00AF5266"/>
    <w:rsid w:val="00B35D76"/>
    <w:rsid w:val="00B4218C"/>
    <w:rsid w:val="00B47459"/>
    <w:rsid w:val="00B52D91"/>
    <w:rsid w:val="00B52E04"/>
    <w:rsid w:val="00B53C5D"/>
    <w:rsid w:val="00B93689"/>
    <w:rsid w:val="00B95D5B"/>
    <w:rsid w:val="00BA1D52"/>
    <w:rsid w:val="00BA7069"/>
    <w:rsid w:val="00BB243E"/>
    <w:rsid w:val="00BB271F"/>
    <w:rsid w:val="00BD285B"/>
    <w:rsid w:val="00BD6D91"/>
    <w:rsid w:val="00BE7F4A"/>
    <w:rsid w:val="00BF6B18"/>
    <w:rsid w:val="00C12D83"/>
    <w:rsid w:val="00C20521"/>
    <w:rsid w:val="00C215B8"/>
    <w:rsid w:val="00C34A3A"/>
    <w:rsid w:val="00C3717B"/>
    <w:rsid w:val="00C5618F"/>
    <w:rsid w:val="00C665A2"/>
    <w:rsid w:val="00C674CF"/>
    <w:rsid w:val="00C72170"/>
    <w:rsid w:val="00C839BD"/>
    <w:rsid w:val="00CA05A5"/>
    <w:rsid w:val="00CB2145"/>
    <w:rsid w:val="00CB7F61"/>
    <w:rsid w:val="00CC03E9"/>
    <w:rsid w:val="00D01A0F"/>
    <w:rsid w:val="00D116F6"/>
    <w:rsid w:val="00D14DBB"/>
    <w:rsid w:val="00D31695"/>
    <w:rsid w:val="00D33823"/>
    <w:rsid w:val="00D47ADF"/>
    <w:rsid w:val="00D54158"/>
    <w:rsid w:val="00D55703"/>
    <w:rsid w:val="00D85C2B"/>
    <w:rsid w:val="00DA466B"/>
    <w:rsid w:val="00DD722D"/>
    <w:rsid w:val="00DE17F1"/>
    <w:rsid w:val="00DF72F3"/>
    <w:rsid w:val="00E238A5"/>
    <w:rsid w:val="00E27B25"/>
    <w:rsid w:val="00E56624"/>
    <w:rsid w:val="00E8470A"/>
    <w:rsid w:val="00E930A7"/>
    <w:rsid w:val="00EA63A1"/>
    <w:rsid w:val="00EC4570"/>
    <w:rsid w:val="00ED2B73"/>
    <w:rsid w:val="00EF583B"/>
    <w:rsid w:val="00F067AE"/>
    <w:rsid w:val="00F14334"/>
    <w:rsid w:val="00F4022E"/>
    <w:rsid w:val="00F6600C"/>
    <w:rsid w:val="00FA3616"/>
    <w:rsid w:val="00FC79EE"/>
    <w:rsid w:val="00FD3581"/>
    <w:rsid w:val="00FE3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ACDF"/>
  <w15:docId w15:val="{21CA55F6-0202-4D56-8F59-9B877A29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spacing w:before="240" w:after="60"/>
      <w:outlineLvl w:val="0"/>
    </w:pPr>
    <w:rPr>
      <w:rFonts w:ascii="Arial" w:eastAsia="Calibri" w:hAnsi="Arial" w:cs="Arial"/>
      <w:b/>
      <w:sz w:val="32"/>
      <w:szCs w:val="20"/>
    </w:rPr>
  </w:style>
  <w:style w:type="paragraph" w:styleId="Nagwek3">
    <w:name w:val="heading 3"/>
    <w:basedOn w:val="Standard"/>
    <w:next w:val="Textbody"/>
    <w:uiPriority w:val="9"/>
    <w:unhideWhenUsed/>
    <w:qFormat/>
    <w:pPr>
      <w:keepNext/>
      <w:keepLines/>
      <w:spacing w:before="40"/>
      <w:outlineLvl w:val="2"/>
    </w:pPr>
    <w:rPr>
      <w:rFonts w:ascii="Cambria" w:hAnsi="Cambria" w:cs="font888"/>
      <w:color w:val="243F60"/>
    </w:rPr>
  </w:style>
  <w:style w:type="paragraph" w:styleId="Nagwek5">
    <w:name w:val="heading 5"/>
    <w:basedOn w:val="Standard"/>
    <w:next w:val="Textbody"/>
    <w:uiPriority w:val="9"/>
    <w:semiHidden/>
    <w:unhideWhenUsed/>
    <w:qFormat/>
    <w:pPr>
      <w:keepNext/>
      <w:keepLines/>
      <w:spacing w:before="40"/>
      <w:outlineLvl w:val="4"/>
    </w:pPr>
    <w:rPr>
      <w:rFonts w:ascii="Calibri Light"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pPr>
      <w:numPr>
        <w:numId w:val="1"/>
      </w:numPr>
    </w:pPr>
  </w:style>
  <w:style w:type="paragraph" w:customStyle="1" w:styleId="Standard">
    <w:name w:val="Standard"/>
    <w:pPr>
      <w:widowControl/>
      <w:spacing w:after="0" w:line="240" w:lineRule="auto"/>
    </w:pPr>
    <w:rPr>
      <w:rFonts w:ascii="Times New Roman" w:hAnsi="Times New Roman" w:cs="Mangal"/>
      <w:sz w:val="24"/>
      <w:szCs w:val="24"/>
      <w:lang w:val="en-US" w:eastAsia="zh-CN"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rFonts w:eastAsia="Calibri"/>
      <w:b/>
      <w:sz w:val="20"/>
      <w:szCs w:val="20"/>
    </w:rPr>
  </w:style>
  <w:style w:type="paragraph" w:styleId="Lista">
    <w:name w:val="List"/>
    <w:basedOn w:val="Standard"/>
    <w:pPr>
      <w:ind w:left="283" w:hanging="283"/>
    </w:p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style>
  <w:style w:type="paragraph" w:customStyle="1" w:styleId="Nagwek10">
    <w:name w:val="Nagłówek1"/>
    <w:basedOn w:val="Standard"/>
    <w:pPr>
      <w:keepNext/>
      <w:spacing w:before="240" w:after="120"/>
    </w:pPr>
    <w:rPr>
      <w:rFonts w:ascii="Arial" w:eastAsia="Microsoft YaHei" w:hAnsi="Arial"/>
      <w:sz w:val="28"/>
      <w:szCs w:val="28"/>
    </w:rPr>
  </w:style>
  <w:style w:type="paragraph" w:customStyle="1" w:styleId="Podpis1">
    <w:name w:val="Podpis1"/>
    <w:basedOn w:val="Standard"/>
    <w:pPr>
      <w:suppressLineNumbers/>
      <w:spacing w:before="120" w:after="120"/>
    </w:pPr>
    <w:rPr>
      <w:i/>
      <w:iCs/>
    </w:rPr>
  </w:style>
  <w:style w:type="paragraph" w:styleId="Nagwek">
    <w:name w:val="header"/>
    <w:basedOn w:val="Standard"/>
    <w:pPr>
      <w:suppressLineNumbers/>
      <w:tabs>
        <w:tab w:val="center" w:pos="4536"/>
        <w:tab w:val="right" w:pos="9072"/>
      </w:tabs>
    </w:pPr>
    <w:rPr>
      <w:rFonts w:eastAsia="Calibri"/>
      <w:szCs w:val="20"/>
    </w:rPr>
  </w:style>
  <w:style w:type="paragraph" w:styleId="Stopka">
    <w:name w:val="footer"/>
    <w:basedOn w:val="Standard"/>
    <w:pPr>
      <w:suppressLineNumbers/>
      <w:tabs>
        <w:tab w:val="center" w:pos="4536"/>
        <w:tab w:val="right" w:pos="9072"/>
      </w:tabs>
    </w:pPr>
    <w:rPr>
      <w:rFonts w:eastAsia="Calibri"/>
      <w:szCs w:val="20"/>
    </w:rPr>
  </w:style>
  <w:style w:type="paragraph" w:customStyle="1" w:styleId="Kolorowalistaakcent11">
    <w:name w:val="Kolorowa lista — akcent 11"/>
    <w:basedOn w:val="Standard"/>
    <w:pPr>
      <w:spacing w:before="20" w:after="40" w:line="251" w:lineRule="auto"/>
      <w:ind w:left="720"/>
      <w:jc w:val="both"/>
    </w:pPr>
    <w:rPr>
      <w:rFonts w:ascii="Calibri" w:hAnsi="Calibri" w:cs="Calibri"/>
      <w:sz w:val="20"/>
      <w:szCs w:val="20"/>
    </w:rPr>
  </w:style>
  <w:style w:type="paragraph" w:customStyle="1" w:styleId="Default">
    <w:name w:val="Default"/>
    <w:pPr>
      <w:widowControl/>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pPr>
      <w:widowControl/>
      <w:spacing w:after="0" w:line="240" w:lineRule="auto"/>
    </w:pPr>
    <w:rPr>
      <w:rFonts w:eastAsia="Times New Roman" w:cs="Times New Roman"/>
      <w:lang w:eastAsia="ar-SA"/>
    </w:rPr>
  </w:style>
  <w:style w:type="paragraph" w:customStyle="1" w:styleId="NormalnyWeb1">
    <w:name w:val="Normalny (Web)1"/>
    <w:basedOn w:val="Standard"/>
    <w:rPr>
      <w:rFonts w:eastAsia="Calibri"/>
    </w:rPr>
  </w:style>
  <w:style w:type="paragraph" w:customStyle="1" w:styleId="Teksttreci2">
    <w:name w:val="Tekst treści (2)"/>
    <w:basedOn w:val="Standard"/>
    <w:pPr>
      <w:shd w:val="clear" w:color="auto" w:fill="FFFFFF"/>
      <w:spacing w:before="240" w:line="252" w:lineRule="exact"/>
      <w:ind w:hanging="360"/>
      <w:jc w:val="both"/>
    </w:pPr>
    <w:rPr>
      <w:sz w:val="21"/>
    </w:rPr>
  </w:style>
  <w:style w:type="paragraph" w:customStyle="1" w:styleId="a-podst-2">
    <w:name w:val="a-podst-2"/>
    <w:basedOn w:val="Standard"/>
    <w:pPr>
      <w:spacing w:line="360" w:lineRule="auto"/>
      <w:ind w:left="284" w:hanging="284"/>
    </w:pPr>
    <w:rPr>
      <w:szCs w:val="20"/>
    </w:rPr>
  </w:style>
  <w:style w:type="paragraph" w:customStyle="1" w:styleId="Teksttreci5">
    <w:name w:val="Tekst treści (5)"/>
    <w:basedOn w:val="Standard"/>
    <w:pPr>
      <w:shd w:val="clear" w:color="auto" w:fill="FFFFFF"/>
      <w:spacing w:before="240" w:after="480" w:line="250" w:lineRule="exact"/>
      <w:ind w:hanging="320"/>
      <w:jc w:val="both"/>
    </w:pPr>
    <w:rPr>
      <w:i/>
      <w:sz w:val="22"/>
    </w:rPr>
  </w:style>
  <w:style w:type="paragraph" w:customStyle="1" w:styleId="pkt">
    <w:name w:val="pkt"/>
    <w:basedOn w:val="Standard"/>
    <w:pPr>
      <w:spacing w:before="60" w:after="60" w:line="360" w:lineRule="auto"/>
      <w:ind w:left="851" w:hanging="295"/>
      <w:jc w:val="both"/>
    </w:pPr>
    <w:rPr>
      <w:rFonts w:ascii="Univers-PL" w:hAnsi="Univers-PL" w:cs="Univers-PL"/>
      <w:sz w:val="19"/>
      <w:szCs w:val="19"/>
    </w:rPr>
  </w:style>
  <w:style w:type="paragraph" w:customStyle="1" w:styleId="Listanumerowana1">
    <w:name w:val="Lista numerowana1"/>
    <w:basedOn w:val="Standard"/>
    <w:pPr>
      <w:tabs>
        <w:tab w:val="left" w:pos="850"/>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Standard"/>
    <w:pPr>
      <w:tabs>
        <w:tab w:val="left" w:pos="992"/>
      </w:tabs>
      <w:spacing w:line="288" w:lineRule="auto"/>
      <w:ind w:left="992" w:hanging="567"/>
      <w:jc w:val="both"/>
    </w:pPr>
    <w:rPr>
      <w:rFonts w:ascii="Times" w:hAnsi="Times" w:cs="Times"/>
      <w:sz w:val="22"/>
    </w:rPr>
  </w:style>
  <w:style w:type="paragraph" w:customStyle="1" w:styleId="Listanumerowana31">
    <w:name w:val="Lista numerowana 31"/>
    <w:basedOn w:val="Standard"/>
    <w:pPr>
      <w:tabs>
        <w:tab w:val="left" w:pos="1701"/>
        <w:tab w:val="left" w:pos="3141"/>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pPr>
      <w:ind w:left="2552" w:hanging="851"/>
    </w:pPr>
  </w:style>
  <w:style w:type="paragraph" w:customStyle="1" w:styleId="Listanumerowana51">
    <w:name w:val="Lista numerowana 51"/>
    <w:basedOn w:val="Standard"/>
    <w:pPr>
      <w:tabs>
        <w:tab w:val="left" w:pos="3544"/>
        <w:tab w:val="left" w:pos="6064"/>
      </w:tabs>
      <w:spacing w:line="288" w:lineRule="auto"/>
      <w:ind w:left="3544" w:hanging="992"/>
      <w:jc w:val="both"/>
    </w:pPr>
    <w:rPr>
      <w:rFonts w:ascii="Times" w:hAnsi="Times" w:cs="Times"/>
      <w:bCs/>
      <w:sz w:val="22"/>
      <w:szCs w:val="22"/>
    </w:rPr>
  </w:style>
  <w:style w:type="paragraph" w:customStyle="1" w:styleId="Tekstdymka1">
    <w:name w:val="Tekst dymka1"/>
    <w:basedOn w:val="Standard"/>
    <w:rPr>
      <w:rFonts w:ascii="Tahoma" w:eastAsia="Calibri" w:hAnsi="Tahoma"/>
      <w:sz w:val="16"/>
      <w:szCs w:val="20"/>
    </w:rPr>
  </w:style>
  <w:style w:type="paragraph" w:customStyle="1" w:styleId="Tekstkomentarza1">
    <w:name w:val="Tekst komentarza1"/>
    <w:basedOn w:val="Standard"/>
    <w:rPr>
      <w:rFonts w:eastAsia="Calibri"/>
      <w:sz w:val="20"/>
      <w:szCs w:val="20"/>
    </w:rPr>
  </w:style>
  <w:style w:type="paragraph" w:customStyle="1" w:styleId="Tematkomentarza1">
    <w:name w:val="Temat komentarza1"/>
    <w:basedOn w:val="Tekstkomentarza1"/>
    <w:rPr>
      <w:b/>
    </w:rPr>
  </w:style>
  <w:style w:type="paragraph" w:customStyle="1" w:styleId="normaltableau">
    <w:name w:val="normal_tableau"/>
    <w:basedOn w:val="Standard"/>
    <w:pPr>
      <w:spacing w:before="120" w:after="120"/>
      <w:jc w:val="both"/>
    </w:pPr>
    <w:rPr>
      <w:rFonts w:ascii="Optima" w:hAnsi="Optima" w:cs="Optima"/>
      <w:sz w:val="22"/>
      <w:szCs w:val="22"/>
      <w:lang w:val="en-GB"/>
    </w:rPr>
  </w:style>
  <w:style w:type="paragraph" w:customStyle="1" w:styleId="Tekstprzypisudolnego1">
    <w:name w:val="Tekst przypisu dolnego1"/>
    <w:basedOn w:val="Standard"/>
    <w:rPr>
      <w:rFonts w:eastAsia="Calibri"/>
      <w:sz w:val="20"/>
      <w:szCs w:val="20"/>
    </w:rPr>
  </w:style>
  <w:style w:type="paragraph" w:customStyle="1" w:styleId="Zwykytekst1">
    <w:name w:val="Zwykły tekst1"/>
    <w:basedOn w:val="Standard"/>
    <w:rPr>
      <w:rFonts w:ascii="Courier New" w:eastAsia="MS Mincho" w:hAnsi="Courier New" w:cs="Courier New"/>
      <w:sz w:val="20"/>
      <w:szCs w:val="20"/>
    </w:rPr>
  </w:style>
  <w:style w:type="paragraph" w:customStyle="1" w:styleId="Tekstpodstawowywcity21">
    <w:name w:val="Tekst podstawowy wcięty 21"/>
    <w:basedOn w:val="Standard"/>
    <w:pPr>
      <w:ind w:left="3686" w:hanging="1843"/>
      <w:jc w:val="both"/>
    </w:pPr>
    <w:rPr>
      <w:szCs w:val="20"/>
    </w:rPr>
  </w:style>
  <w:style w:type="paragraph" w:styleId="Tytu">
    <w:name w:val="Title"/>
    <w:basedOn w:val="Standard"/>
    <w:next w:val="Podtytu"/>
    <w:uiPriority w:val="10"/>
    <w:qFormat/>
    <w:rPr>
      <w:rFonts w:ascii="Calibri Light" w:eastAsia="Calibri" w:hAnsi="Calibri Light" w:cs="Calibri Light"/>
      <w:b/>
      <w:bCs/>
      <w:spacing w:val="-10"/>
      <w:sz w:val="56"/>
      <w:szCs w:val="20"/>
    </w:rPr>
  </w:style>
  <w:style w:type="paragraph" w:styleId="Podtytu">
    <w:name w:val="Subtitle"/>
    <w:basedOn w:val="Standard"/>
    <w:next w:val="Textbody"/>
    <w:uiPriority w:val="11"/>
    <w:qFormat/>
    <w:pPr>
      <w:spacing w:after="60"/>
      <w:jc w:val="center"/>
    </w:pPr>
    <w:rPr>
      <w:rFonts w:ascii="Cambria" w:hAnsi="Cambria" w:cs="Cambria"/>
      <w:i/>
      <w:iCs/>
      <w:sz w:val="28"/>
      <w:szCs w:val="28"/>
    </w:rPr>
  </w:style>
  <w:style w:type="paragraph" w:customStyle="1" w:styleId="Teksttreci1">
    <w:name w:val="Tekst treści1"/>
    <w:basedOn w:val="Standard"/>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Standard"/>
    <w:rPr>
      <w:rFonts w:eastAsia="Calibri"/>
      <w:sz w:val="20"/>
      <w:szCs w:val="20"/>
    </w:rPr>
  </w:style>
  <w:style w:type="paragraph" w:customStyle="1" w:styleId="text-justify">
    <w:name w:val="text-justify"/>
    <w:basedOn w:val="Standard"/>
    <w:pPr>
      <w:spacing w:before="100" w:after="100"/>
    </w:pPr>
  </w:style>
  <w:style w:type="paragraph" w:customStyle="1" w:styleId="Kolorowecieniowanieakcent11">
    <w:name w:val="Kolorowe cieniowanie — akcent 11"/>
    <w:pPr>
      <w:widowControl/>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Standard"/>
    <w:pPr>
      <w:spacing w:before="20" w:after="40" w:line="251" w:lineRule="auto"/>
      <w:ind w:left="720"/>
      <w:jc w:val="both"/>
    </w:pPr>
    <w:rPr>
      <w:rFonts w:ascii="Calibri" w:hAnsi="Calibri" w:cs="Calibri"/>
      <w:sz w:val="20"/>
      <w:szCs w:val="20"/>
    </w:rPr>
  </w:style>
  <w:style w:type="paragraph" w:customStyle="1" w:styleId="Tekstpodstawowy21">
    <w:name w:val="Tekst podstawowy 21"/>
    <w:basedOn w:val="Standard"/>
    <w:pPr>
      <w:spacing w:after="120" w:line="480" w:lineRule="auto"/>
    </w:pPr>
    <w:rPr>
      <w:rFonts w:eastAsia="Calibri"/>
    </w:rPr>
  </w:style>
  <w:style w:type="paragraph" w:customStyle="1" w:styleId="m5968006951817061090kolorowalistaakcent11">
    <w:name w:val="m5968006951817061090kolorowalistaakcent11"/>
    <w:basedOn w:val="Standard"/>
    <w:pPr>
      <w:spacing w:before="100" w:after="100"/>
    </w:pPr>
    <w:rPr>
      <w:rFonts w:eastAsia="Calibri"/>
    </w:rPr>
  </w:style>
  <w:style w:type="paragraph" w:customStyle="1" w:styleId="ox-b171701408-msonormal">
    <w:name w:val="ox-b171701408-msonormal"/>
    <w:basedOn w:val="Standard"/>
    <w:pPr>
      <w:spacing w:before="100" w:after="100"/>
    </w:pPr>
    <w:rPr>
      <w:rFonts w:eastAsia="Calibri"/>
    </w:rPr>
  </w:style>
  <w:style w:type="paragraph" w:customStyle="1" w:styleId="p1">
    <w:name w:val="p1"/>
    <w:basedOn w:val="Standard"/>
    <w:rPr>
      <w:rFonts w:ascii="Helvetica" w:eastAsia="Calibri" w:hAnsi="Helvetica" w:cs="Helvetica"/>
      <w:sz w:val="15"/>
      <w:szCs w:val="15"/>
    </w:rPr>
  </w:style>
  <w:style w:type="paragraph" w:customStyle="1" w:styleId="p3">
    <w:name w:val="p3"/>
    <w:basedOn w:val="Standard"/>
    <w:pPr>
      <w:jc w:val="both"/>
    </w:pPr>
    <w:rPr>
      <w:rFonts w:ascii="Helvetica Neue" w:eastAsia="Calibri" w:hAnsi="Helvetica Neue" w:cs="Helvetica Neue"/>
      <w:color w:val="454545"/>
      <w:sz w:val="18"/>
      <w:szCs w:val="18"/>
    </w:rPr>
  </w:style>
  <w:style w:type="paragraph" w:customStyle="1" w:styleId="p2">
    <w:name w:val="p2"/>
    <w:basedOn w:val="Standard"/>
    <w:rPr>
      <w:rFonts w:ascii="Helvetica Neue" w:eastAsia="Calibri" w:hAnsi="Helvetica Neue" w:cs="Helvetica Neue"/>
      <w:color w:val="454545"/>
      <w:sz w:val="18"/>
      <w:szCs w:val="18"/>
    </w:rPr>
  </w:style>
  <w:style w:type="paragraph" w:customStyle="1" w:styleId="ox-2f2e412c31-msolistparagraph">
    <w:name w:val="ox-2f2e412c31-msolistparagraph"/>
    <w:basedOn w:val="Standard"/>
    <w:pPr>
      <w:spacing w:before="100" w:after="100"/>
    </w:pPr>
    <w:rPr>
      <w:rFonts w:cs="Calibri"/>
    </w:rPr>
  </w:style>
  <w:style w:type="paragraph" w:customStyle="1" w:styleId="Poprawka1">
    <w:name w:val="Poprawka1"/>
    <w:pPr>
      <w:widowControl/>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Standard"/>
    <w:pPr>
      <w:jc w:val="both"/>
    </w:pPr>
    <w:rPr>
      <w:rFonts w:ascii="Calibri" w:eastAsia="Calibri" w:hAnsi="Calibri" w:cs="Calibri"/>
      <w:sz w:val="20"/>
      <w:szCs w:val="20"/>
    </w:rPr>
  </w:style>
  <w:style w:type="paragraph" w:customStyle="1" w:styleId="Normalny1">
    <w:name w:val="Normalny1"/>
    <w:pPr>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Standard"/>
    <w:pPr>
      <w:spacing w:before="20" w:after="40" w:line="251" w:lineRule="auto"/>
      <w:ind w:left="720"/>
      <w:jc w:val="both"/>
    </w:pPr>
    <w:rPr>
      <w:rFonts w:ascii="Calibri" w:hAnsi="Calibri" w:cs="Calibri"/>
      <w:sz w:val="20"/>
      <w:szCs w:val="20"/>
    </w:rPr>
  </w:style>
  <w:style w:type="paragraph" w:customStyle="1" w:styleId="HTML-wstpniesformatowany1">
    <w:name w:val="HTML - wstępnie sformatowany1"/>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kapitzlist">
    <w:name w:val="List Paragraph"/>
    <w:basedOn w:val="Standard"/>
    <w:pPr>
      <w:suppressAutoHyphens w:val="0"/>
      <w:spacing w:before="20" w:after="40" w:line="251" w:lineRule="auto"/>
      <w:ind w:left="720"/>
      <w:jc w:val="both"/>
    </w:pPr>
    <w:rPr>
      <w:rFonts w:ascii="Calibri" w:hAnsi="Calibri" w:cs="Times New Roman"/>
      <w:sz w:val="20"/>
      <w:szCs w:val="20"/>
      <w:lang w:val="pl-PL"/>
    </w:rPr>
  </w:style>
  <w:style w:type="paragraph" w:styleId="Zwykytekst">
    <w:name w:val="Plain Text"/>
    <w:basedOn w:val="Standard"/>
    <w:pPr>
      <w:suppressAutoHyphens w:val="0"/>
    </w:pPr>
    <w:rPr>
      <w:rFonts w:ascii="Courier New" w:eastAsia="MS Mincho" w:hAnsi="Courier New" w:cs="Times New Roman"/>
      <w:sz w:val="20"/>
      <w:szCs w:val="22"/>
      <w:lang w:val="pl-PL" w:eastAsia="en-US"/>
    </w:rPr>
  </w:style>
  <w:style w:type="paragraph" w:styleId="Tekstkomentarza">
    <w:name w:val="annotation text"/>
    <w:basedOn w:val="Standard"/>
    <w:rPr>
      <w:rFonts w:cs="Times New Roman"/>
      <w:sz w:val="20"/>
      <w:szCs w:val="20"/>
    </w:rPr>
  </w:style>
  <w:style w:type="paragraph" w:styleId="Tematkomentarza">
    <w:name w:val="annotation subject"/>
    <w:basedOn w:val="Tekstkomentarza"/>
    <w:rPr>
      <w:b/>
      <w:bCs/>
    </w:rPr>
  </w:style>
  <w:style w:type="paragraph" w:styleId="Tekstdymka">
    <w:name w:val="Balloon Text"/>
    <w:basedOn w:val="Standard"/>
    <w:rPr>
      <w:rFonts w:ascii="Tahoma" w:hAnsi="Tahoma" w:cs="Times New Roman"/>
      <w:sz w:val="16"/>
      <w:szCs w:val="16"/>
    </w:rPr>
  </w:style>
  <w:style w:type="paragraph" w:styleId="Tekstprzypisukocowego">
    <w:name w:val="endnote text"/>
    <w:basedOn w:val="Standard"/>
    <w:rPr>
      <w:rFonts w:cs="Times New Roman"/>
      <w:sz w:val="20"/>
      <w:szCs w:val="20"/>
    </w:rPr>
  </w:style>
  <w:style w:type="paragraph" w:customStyle="1" w:styleId="gmail-msolistparagraph">
    <w:name w:val="gmail-msolistparagraph"/>
    <w:basedOn w:val="Standard"/>
    <w:pPr>
      <w:suppressAutoHyphens w:val="0"/>
      <w:spacing w:before="100" w:after="100"/>
    </w:pPr>
    <w:rPr>
      <w:rFonts w:cs="Times New Roman"/>
      <w:lang w:val="pl-PL" w:eastAsia="pl-PL"/>
    </w:rPr>
  </w:style>
  <w:style w:type="paragraph" w:styleId="NormalnyWeb">
    <w:name w:val="Normal (Web)"/>
    <w:basedOn w:val="Standard"/>
    <w:pPr>
      <w:suppressAutoHyphens w:val="0"/>
      <w:spacing w:before="100" w:after="100"/>
    </w:pPr>
    <w:rPr>
      <w:rFonts w:cs="Times New Roman"/>
      <w:lang w:val="pl-PL" w:eastAsia="pl-PL"/>
    </w:rPr>
  </w:style>
  <w:style w:type="paragraph" w:customStyle="1" w:styleId="Bezodstpw2">
    <w:name w:val="Bez odstępów2"/>
    <w:pPr>
      <w:widowControl/>
      <w:spacing w:after="0" w:line="240" w:lineRule="auto"/>
    </w:pPr>
    <w:rPr>
      <w:rFonts w:eastAsia="Times New Roman" w:cs="Times New Roman"/>
      <w:lang w:eastAsia="ar-SA"/>
    </w:rPr>
  </w:style>
  <w:style w:type="paragraph" w:customStyle="1" w:styleId="NormalnyWeb2">
    <w:name w:val="Normalny (Web)2"/>
    <w:basedOn w:val="Standard"/>
    <w:rPr>
      <w:rFonts w:eastAsia="Calibri"/>
    </w:rPr>
  </w:style>
  <w:style w:type="paragraph" w:customStyle="1" w:styleId="Listanumerowana2">
    <w:name w:val="Lista numerowana2"/>
    <w:basedOn w:val="Standard"/>
    <w:pPr>
      <w:tabs>
        <w:tab w:val="left" w:pos="425"/>
        <w:tab w:val="left" w:pos="850"/>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Standard"/>
    <w:pPr>
      <w:tabs>
        <w:tab w:val="left" w:pos="992"/>
      </w:tabs>
      <w:spacing w:line="288" w:lineRule="auto"/>
      <w:ind w:left="992" w:hanging="567"/>
      <w:jc w:val="both"/>
    </w:pPr>
    <w:rPr>
      <w:rFonts w:ascii="Times" w:hAnsi="Times" w:cs="Times"/>
      <w:sz w:val="22"/>
    </w:rPr>
  </w:style>
  <w:style w:type="paragraph" w:customStyle="1" w:styleId="Listanumerowana32">
    <w:name w:val="Lista numerowana 32"/>
    <w:basedOn w:val="Standard"/>
    <w:pPr>
      <w:tabs>
        <w:tab w:val="left" w:pos="1701"/>
        <w:tab w:val="left" w:pos="3141"/>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pPr>
      <w:ind w:left="2552" w:hanging="851"/>
    </w:pPr>
  </w:style>
  <w:style w:type="paragraph" w:customStyle="1" w:styleId="Listanumerowana52">
    <w:name w:val="Lista numerowana 52"/>
    <w:basedOn w:val="Standard"/>
    <w:pPr>
      <w:tabs>
        <w:tab w:val="left" w:pos="3544"/>
        <w:tab w:val="left" w:pos="6064"/>
      </w:tabs>
      <w:spacing w:line="288" w:lineRule="auto"/>
      <w:ind w:left="3544" w:hanging="992"/>
      <w:jc w:val="both"/>
    </w:pPr>
    <w:rPr>
      <w:rFonts w:ascii="Times" w:hAnsi="Times" w:cs="Times"/>
      <w:bCs/>
      <w:sz w:val="22"/>
      <w:szCs w:val="22"/>
    </w:rPr>
  </w:style>
  <w:style w:type="paragraph" w:customStyle="1" w:styleId="Tekstdymka2">
    <w:name w:val="Tekst dymka2"/>
    <w:basedOn w:val="Standard"/>
    <w:rPr>
      <w:rFonts w:ascii="Tahoma" w:eastAsia="Calibri" w:hAnsi="Tahoma"/>
      <w:sz w:val="16"/>
      <w:szCs w:val="20"/>
    </w:rPr>
  </w:style>
  <w:style w:type="paragraph" w:customStyle="1" w:styleId="Tekstkomentarza2">
    <w:name w:val="Tekst komentarza2"/>
    <w:basedOn w:val="Standard"/>
    <w:rPr>
      <w:rFonts w:eastAsia="Calibri"/>
      <w:sz w:val="20"/>
      <w:szCs w:val="20"/>
    </w:rPr>
  </w:style>
  <w:style w:type="paragraph" w:customStyle="1" w:styleId="Tematkomentarza2">
    <w:name w:val="Temat komentarza2"/>
    <w:basedOn w:val="Tekstkomentarza2"/>
    <w:rPr>
      <w:b/>
    </w:rPr>
  </w:style>
  <w:style w:type="paragraph" w:customStyle="1" w:styleId="Tekstprzypisudolnego2">
    <w:name w:val="Tekst przypisu dolnego2"/>
    <w:basedOn w:val="Standard"/>
    <w:rPr>
      <w:rFonts w:eastAsia="Calibri"/>
      <w:sz w:val="20"/>
      <w:szCs w:val="20"/>
    </w:rPr>
  </w:style>
  <w:style w:type="paragraph" w:customStyle="1" w:styleId="Zwykytekst2">
    <w:name w:val="Zwykły tekst2"/>
    <w:basedOn w:val="Standard"/>
    <w:rPr>
      <w:rFonts w:ascii="Courier New" w:eastAsia="MS Mincho" w:hAnsi="Courier New" w:cs="Courier New"/>
      <w:sz w:val="20"/>
      <w:szCs w:val="20"/>
    </w:rPr>
  </w:style>
  <w:style w:type="paragraph" w:customStyle="1" w:styleId="Tekstprzypisukocowego2">
    <w:name w:val="Tekst przypisu końcowego2"/>
    <w:basedOn w:val="Standard"/>
    <w:rPr>
      <w:rFonts w:eastAsia="Calibri"/>
      <w:sz w:val="20"/>
      <w:szCs w:val="20"/>
    </w:rPr>
  </w:style>
  <w:style w:type="paragraph" w:customStyle="1" w:styleId="Akapitzlist2">
    <w:name w:val="Akapit z listą2"/>
    <w:basedOn w:val="Standard"/>
    <w:pPr>
      <w:spacing w:before="20" w:after="40" w:line="251" w:lineRule="auto"/>
      <w:ind w:left="720"/>
      <w:jc w:val="both"/>
    </w:pPr>
    <w:rPr>
      <w:rFonts w:ascii="Calibri" w:hAnsi="Calibri" w:cs="Calibri"/>
      <w:sz w:val="20"/>
      <w:szCs w:val="20"/>
    </w:rPr>
  </w:style>
  <w:style w:type="paragraph" w:customStyle="1" w:styleId="Tekstpodstawowy22">
    <w:name w:val="Tekst podstawowy 22"/>
    <w:basedOn w:val="Standard"/>
    <w:pPr>
      <w:spacing w:after="120" w:line="480" w:lineRule="auto"/>
    </w:pPr>
    <w:rPr>
      <w:rFonts w:eastAsia="Calibri"/>
    </w:rPr>
  </w:style>
  <w:style w:type="paragraph" w:customStyle="1" w:styleId="Poprawka2">
    <w:name w:val="Poprawka2"/>
    <w:pPr>
      <w:widowControl/>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pPr>
      <w:widowControl/>
      <w:spacing w:after="0" w:line="240" w:lineRule="auto"/>
    </w:pPr>
    <w:rPr>
      <w:rFonts w:ascii="Times New Roman" w:eastAsia="Times New Roman" w:hAnsi="Times New Roman" w:cs="Tahoma"/>
      <w:sz w:val="24"/>
      <w:szCs w:val="24"/>
      <w:lang w:val="en-US" w:eastAsia="ar-SA"/>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2"/>
      <w:szCs w:val="22"/>
      <w:lang w:val="pl-PL" w:eastAsia="en-US"/>
    </w:rPr>
  </w:style>
  <w:style w:type="paragraph" w:customStyle="1" w:styleId="Standarduser">
    <w:name w:val="Standard (user)"/>
    <w:pPr>
      <w:spacing w:after="0" w:line="240" w:lineRule="auto"/>
    </w:pPr>
    <w:rPr>
      <w:rFonts w:ascii="Liberation Serif" w:hAnsi="Liberation Serif" w:cs="Lucida Sans"/>
      <w:sz w:val="24"/>
      <w:szCs w:val="24"/>
      <w:lang w:eastAsia="zh-CN" w:bidi="hi-IN"/>
    </w:rPr>
  </w:style>
  <w:style w:type="paragraph" w:customStyle="1" w:styleId="TableParagraph">
    <w:name w:val="Table Paragraph"/>
    <w:basedOn w:val="Standard"/>
    <w:pPr>
      <w:suppressAutoHyphens w:val="0"/>
      <w:outlineLvl w:val="0"/>
    </w:pPr>
    <w:rPr>
      <w:rFonts w:ascii="Avenir-Light" w:eastAsia="Avenir-Light" w:hAnsi="Avenir-Light" w:cs="Avenir-Light"/>
      <w:sz w:val="22"/>
      <w:szCs w:val="22"/>
      <w:lang w:eastAsia="en-US"/>
    </w:rPr>
  </w:style>
  <w:style w:type="paragraph" w:customStyle="1" w:styleId="Contents1">
    <w:name w:val="Contents 1"/>
    <w:basedOn w:val="Standard"/>
    <w:pPr>
      <w:tabs>
        <w:tab w:val="right" w:leader="dot" w:pos="9638"/>
      </w:tabs>
      <w:spacing w:before="120" w:after="120"/>
    </w:pPr>
    <w:rPr>
      <w:rFonts w:ascii="Calibri" w:hAnsi="Calibri" w:cs="Calibri"/>
      <w:b/>
      <w:bCs/>
      <w:caps/>
      <w:sz w:val="20"/>
      <w:lang w:val="pl-PL"/>
    </w:rPr>
  </w:style>
  <w:style w:type="paragraph" w:styleId="Bezodstpw">
    <w:name w:val="No Spacing"/>
    <w:pPr>
      <w:widowControl/>
      <w:spacing w:after="0" w:line="240" w:lineRule="auto"/>
    </w:pPr>
    <w:rPr>
      <w:rFonts w:eastAsia="Calibri" w:cs="Times New Roman"/>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basedOn w:val="Domylnaczcionkaakapitu"/>
    <w:rPr>
      <w:rFonts w:ascii="Arial" w:eastAsia="Calibri" w:hAnsi="Arial" w:cs="Arial"/>
      <w:b/>
      <w:kern w:val="3"/>
      <w:sz w:val="32"/>
      <w:szCs w:val="20"/>
      <w:lang w:val="en-US" w:eastAsia="ar-SA"/>
    </w:rPr>
  </w:style>
  <w:style w:type="character" w:customStyle="1" w:styleId="Nagwek3Znak">
    <w:name w:val="Nagłówek 3 Znak"/>
    <w:basedOn w:val="Domylnaczcionkaakapitu"/>
    <w:rPr>
      <w:rFonts w:ascii="Cambria" w:eastAsia="Times New Roman" w:hAnsi="Cambria" w:cs="font888"/>
      <w:color w:val="243F60"/>
      <w:kern w:val="3"/>
      <w:sz w:val="24"/>
      <w:szCs w:val="24"/>
      <w:lang w:val="en-US" w:eastAsia="ar-SA"/>
    </w:rPr>
  </w:style>
  <w:style w:type="character" w:customStyle="1" w:styleId="WW8Num1z0">
    <w:name w:val="WW8Num1z0"/>
    <w:rPr>
      <w:rFonts w:cs="Times New Roman"/>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cs="Times New Roman"/>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b/>
    </w:rPr>
  </w:style>
  <w:style w:type="character" w:customStyle="1" w:styleId="WW8Num2z2">
    <w:name w:val="WW8Num2z2"/>
    <w:rPr>
      <w:rFonts w:cs="Arial"/>
      <w:b w:val="0"/>
      <w:bCs/>
      <w:sz w:val="24"/>
      <w:szCs w:val="24"/>
    </w:rPr>
  </w:style>
  <w:style w:type="character" w:customStyle="1" w:styleId="WW8Num2z3">
    <w:name w:val="WW8Num2z3"/>
    <w:rPr>
      <w:rFonts w:cs="Times New Roman"/>
      <w:b w:val="0"/>
    </w:rPr>
  </w:style>
  <w:style w:type="character" w:customStyle="1" w:styleId="WW8Num2z4">
    <w:name w:val="WW8Num2z4"/>
    <w:rPr>
      <w:rFonts w:cs="Times New Roman"/>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b/>
    </w:rPr>
  </w:style>
  <w:style w:type="character" w:customStyle="1" w:styleId="WW8Num3z1">
    <w:name w:val="WW8Num3z1"/>
    <w:rPr>
      <w:rFonts w:cs="Times New Roman"/>
      <w:b/>
      <w:color w:val="00000A"/>
    </w:rPr>
  </w:style>
  <w:style w:type="character" w:customStyle="1" w:styleId="WW8Num3z2">
    <w:name w:val="WW8Num3z2"/>
    <w:rPr>
      <w:rFonts w:cs="Times New Roman"/>
      <w:b w:val="0"/>
    </w:rPr>
  </w:style>
  <w:style w:type="character" w:customStyle="1" w:styleId="WW8Num4z0">
    <w:name w:val="WW8Num4z0"/>
    <w:rPr>
      <w:rFonts w:ascii="Cambria" w:eastAsia="MS Mincho" w:hAnsi="Cambria" w:cs="Times New Roman"/>
      <w:bCs/>
      <w:sz w:val="24"/>
      <w:szCs w:val="24"/>
    </w:rPr>
  </w:style>
  <w:style w:type="character" w:customStyle="1" w:styleId="WW8Num4z1">
    <w:name w:val="WW8Num4z1"/>
    <w:rPr>
      <w:rFonts w:cs="Times New Roman"/>
      <w:b w:val="0"/>
    </w:rPr>
  </w:style>
  <w:style w:type="character" w:customStyle="1" w:styleId="WW8Num4z3">
    <w:name w:val="WW8Num4z3"/>
    <w:rPr>
      <w:b w:val="0"/>
      <w:i w:val="0"/>
      <w:color w:val="000000"/>
    </w:rPr>
  </w:style>
  <w:style w:type="character" w:customStyle="1" w:styleId="WW8Num4z4">
    <w:name w:val="WW8Num4z4"/>
  </w:style>
  <w:style w:type="character" w:customStyle="1" w:styleId="WW8Num5z0">
    <w:name w:val="WW8Num5z0"/>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7z1">
    <w:name w:val="WW8Num7z1"/>
    <w:rPr>
      <w:rFonts w:ascii="Cambria" w:hAnsi="Cambria" w:cs="Times New Roman"/>
      <w:b/>
      <w:bCs/>
      <w:i w:val="0"/>
      <w:iCs/>
      <w:color w:val="000000"/>
      <w:sz w:val="24"/>
      <w:szCs w:val="24"/>
    </w:rPr>
  </w:style>
  <w:style w:type="character" w:customStyle="1" w:styleId="WW8Num8z0">
    <w:name w:val="WW8Num8z0"/>
    <w:rPr>
      <w:rFonts w:ascii="Cambria" w:hAnsi="Cambria" w:cs="Times New Roman"/>
      <w:b/>
      <w:bCs/>
      <w:color w:val="000000"/>
      <w:sz w:val="24"/>
      <w:szCs w:val="24"/>
    </w:rPr>
  </w:style>
  <w:style w:type="character" w:customStyle="1" w:styleId="WW8Num8z2">
    <w:name w:val="WW8Num8z2"/>
    <w:rPr>
      <w:rFonts w:cs="Times New Roman"/>
      <w:b w:val="0"/>
    </w:rPr>
  </w:style>
  <w:style w:type="character" w:customStyle="1" w:styleId="WW8Num9z0">
    <w:name w:val="WW8Num9z0"/>
    <w:rPr>
      <w:rFonts w:cs="Times New Roman"/>
    </w:rPr>
  </w:style>
  <w:style w:type="character" w:customStyle="1" w:styleId="WW8Num9z1">
    <w:name w:val="WW8Num9z1"/>
    <w:rPr>
      <w:rFonts w:ascii="Cambria" w:hAnsi="Cambria" w:cs="Times New Roman"/>
      <w:b/>
      <w:bCs/>
      <w:color w:val="000000"/>
      <w:sz w:val="24"/>
      <w:szCs w:val="24"/>
    </w:rPr>
  </w:style>
  <w:style w:type="character" w:customStyle="1" w:styleId="WW8Num10z0">
    <w:name w:val="WW8Num10z0"/>
    <w:rPr>
      <w:rFonts w:cs="Times New Roman"/>
    </w:rPr>
  </w:style>
  <w:style w:type="character" w:customStyle="1" w:styleId="WW8Num10z1">
    <w:name w:val="WW8Num10z1"/>
    <w:rPr>
      <w:rFonts w:cs="Times New Roman"/>
      <w:b/>
      <w:i w:val="0"/>
    </w:rPr>
  </w:style>
  <w:style w:type="character" w:customStyle="1" w:styleId="WW8Num11z0">
    <w:name w:val="WW8Num11z0"/>
    <w:rPr>
      <w:rFonts w:cs="Times New Roman"/>
    </w:rPr>
  </w:style>
  <w:style w:type="character" w:customStyle="1" w:styleId="WW8Num11z1">
    <w:name w:val="WW8Num11z1"/>
    <w:rPr>
      <w:rFonts w:cs="Times New Roman"/>
      <w:b/>
      <w:sz w:val="24"/>
      <w:szCs w:val="24"/>
    </w:rPr>
  </w:style>
  <w:style w:type="character" w:customStyle="1" w:styleId="WW8Num11z2">
    <w:name w:val="WW8Num11z2"/>
    <w:rPr>
      <w:rFonts w:cs="Times New Roman"/>
      <w:b w:val="0"/>
    </w:rPr>
  </w:style>
  <w:style w:type="character" w:customStyle="1" w:styleId="WW8Num12z0">
    <w:name w:val="WW8Num12z0"/>
  </w:style>
  <w:style w:type="character" w:customStyle="1" w:styleId="WW8Num12z1">
    <w:name w:val="WW8Num12z1"/>
    <w:rPr>
      <w:rFonts w:cs="Arial"/>
      <w:b/>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rPr>
      <w:rFonts w:cs="Arial"/>
      <w:b/>
      <w:sz w:val="24"/>
      <w:szCs w:val="24"/>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ambria" w:hAnsi="Cambria" w:cs="Cambria"/>
      <w:b/>
      <w:bCs/>
      <w:color w:val="000000"/>
      <w:sz w:val="24"/>
      <w:szCs w:val="24"/>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cs="Arial"/>
      <w:b/>
      <w:sz w:val="24"/>
      <w:szCs w:val="24"/>
    </w:rPr>
  </w:style>
  <w:style w:type="character" w:customStyle="1" w:styleId="WW8Num15z2">
    <w:name w:val="WW8Num15z2"/>
    <w:rPr>
      <w:rFonts w:cs="Arial"/>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color w:val="00000A"/>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imes New Roman" w:hAnsi="Times New Roman" w:cs="Times New Roman"/>
      <w:color w:val="00000A"/>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cs="Arial"/>
      <w:b w:val="0"/>
      <w:i w:val="0"/>
      <w:color w:val="00000A"/>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rPr>
  </w:style>
  <w:style w:type="character" w:customStyle="1" w:styleId="WW8Num20z1">
    <w:name w:val="WW8Num20z1"/>
    <w:rPr>
      <w:rFonts w:cs="Times New Roman"/>
      <w:b/>
      <w:i w:val="0"/>
    </w:rPr>
  </w:style>
  <w:style w:type="character" w:customStyle="1" w:styleId="WW8Num21z0">
    <w:name w:val="WW8Num21z0"/>
    <w:rPr>
      <w:rFonts w:cs="Times New Roman"/>
    </w:rPr>
  </w:style>
  <w:style w:type="character" w:customStyle="1" w:styleId="WW8Num22z0">
    <w:name w:val="WW8Num22z0"/>
    <w:rPr>
      <w:rFonts w:cs="Times New Roman"/>
    </w:rPr>
  </w:style>
  <w:style w:type="character" w:customStyle="1" w:styleId="WW8Num22z1">
    <w:name w:val="WW8Num22z1"/>
    <w:rPr>
      <w:rFonts w:ascii="Cambria" w:hAnsi="Cambria" w:cs="Times New Roman"/>
      <w:b/>
      <w:bCs/>
      <w:iCs/>
      <w:color w:val="000000"/>
      <w:sz w:val="24"/>
      <w:szCs w:val="24"/>
    </w:rPr>
  </w:style>
  <w:style w:type="character" w:customStyle="1" w:styleId="WW8Num23z0">
    <w:name w:val="WW8Num23z0"/>
    <w:rPr>
      <w:rFonts w:cs="Times New Roman"/>
      <w:b/>
    </w:rPr>
  </w:style>
  <w:style w:type="character" w:customStyle="1" w:styleId="WW8Num23z2">
    <w:name w:val="WW8Num23z2"/>
    <w:rPr>
      <w:rFonts w:ascii="Cambria" w:hAnsi="Cambria" w:cs="Times New Roman"/>
      <w:b w:val="0"/>
      <w:bCs/>
      <w:color w:val="000000"/>
      <w:sz w:val="24"/>
      <w:szCs w:val="24"/>
    </w:rPr>
  </w:style>
  <w:style w:type="character" w:customStyle="1" w:styleId="WW8Num24z0">
    <w:name w:val="WW8Num24z0"/>
    <w:rPr>
      <w:rFonts w:eastAsia="Times New Roman" w:cs="Arial"/>
    </w:rPr>
  </w:style>
  <w:style w:type="character" w:customStyle="1" w:styleId="WW8Num24z1">
    <w:name w:val="WW8Num24z1"/>
    <w:rPr>
      <w:rFonts w:cs="Times New Roman"/>
    </w:rPr>
  </w:style>
  <w:style w:type="character" w:customStyle="1" w:styleId="WW8Num24z2">
    <w:name w:val="WW8Num24z2"/>
    <w:rPr>
      <w:rFonts w:ascii="Cambria" w:eastAsia="Lucida Sans Unicode" w:hAnsi="Cambria" w:cs="Times New Roman"/>
      <w:b w:val="0"/>
      <w:bCs/>
      <w:color w:val="000000"/>
      <w:sz w:val="24"/>
      <w:szCs w:val="24"/>
    </w:rPr>
  </w:style>
  <w:style w:type="character" w:customStyle="1" w:styleId="WW8Num25z0">
    <w:name w:val="WW8Num25z0"/>
  </w:style>
  <w:style w:type="character" w:customStyle="1" w:styleId="WW8Num25z1">
    <w:name w:val="WW8Num25z1"/>
    <w:rPr>
      <w:rFonts w:ascii="Cambria" w:eastAsia="Times New Roman" w:hAnsi="Cambria" w:cs="Cambria"/>
      <w:b/>
      <w:bCs/>
      <w:i/>
      <w:iCs/>
      <w:color w:val="000000"/>
      <w:sz w:val="24"/>
      <w:szCs w:val="24"/>
    </w:rPr>
  </w:style>
  <w:style w:type="character" w:customStyle="1" w:styleId="WW8Num25z2">
    <w:name w:val="WW8Num25z2"/>
  </w:style>
  <w:style w:type="character" w:customStyle="1" w:styleId="WW8Num25z3">
    <w:name w:val="WW8Num25z3"/>
  </w:style>
  <w:style w:type="character" w:customStyle="1" w:styleId="WW8Num25z5">
    <w:name w:val="WW8Num25z5"/>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ascii="Cambria" w:hAnsi="Cambria" w:cs="Times New Roman"/>
      <w:b/>
      <w:bCs/>
      <w:i w:val="0"/>
      <w:color w:val="000000"/>
      <w:sz w:val="24"/>
      <w:szCs w:val="24"/>
    </w:rPr>
  </w:style>
  <w:style w:type="character" w:customStyle="1" w:styleId="WW8Num28z2">
    <w:name w:val="WW8Num28z2"/>
    <w:rPr>
      <w:rFonts w:ascii="Cambria" w:eastAsia="Lucida Sans Unicode" w:hAnsi="Cambria" w:cs="Times New Roman"/>
      <w:b w:val="0"/>
      <w:bCs/>
      <w:color w:val="000000"/>
      <w:sz w:val="24"/>
      <w:szCs w:val="24"/>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eastAsia="SimSun" w:cs="Helvetica"/>
      <w:bCs/>
      <w:color w:val="000000"/>
    </w:rPr>
  </w:style>
  <w:style w:type="character" w:customStyle="1" w:styleId="WW8Num29z1">
    <w:name w:val="WW8Num29z1"/>
    <w:rPr>
      <w:rFonts w:ascii="Courier New" w:hAnsi="Courier New" w:cs="Courier New"/>
    </w:rPr>
  </w:style>
  <w:style w:type="character" w:customStyle="1" w:styleId="WW8Num30z0">
    <w:name w:val="WW8Num30z0"/>
    <w:rPr>
      <w:rFonts w:eastAsia="Cambria" w:cs="Cambria"/>
      <w:i/>
      <w:color w:val="00000A"/>
    </w:rPr>
  </w:style>
  <w:style w:type="character" w:customStyle="1" w:styleId="WW8Num30z1">
    <w:name w:val="WW8Num30z1"/>
    <w:rPr>
      <w:rFonts w:eastAsia="Cambria" w:cs="Cambria"/>
      <w:b/>
      <w:color w:val="00000A"/>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hAnsi="Cambria" w:cs="Cambria"/>
      <w:b/>
      <w:bCs/>
      <w:i/>
      <w:iCs/>
      <w:color w:val="000000"/>
      <w:sz w:val="24"/>
      <w:szCs w:val="24"/>
    </w:rPr>
  </w:style>
  <w:style w:type="character" w:customStyle="1" w:styleId="WW8Num31z1">
    <w:name w:val="WW8Num31z1"/>
    <w:rPr>
      <w:rFonts w:cs="Cambria"/>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val="0"/>
    </w:rPr>
  </w:style>
  <w:style w:type="character" w:customStyle="1" w:styleId="WW8Num32z1">
    <w:name w:val="WW8Num32z1"/>
    <w:rPr>
      <w:rFonts w:cs="Cambria"/>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Times New Roman"/>
    </w:rPr>
  </w:style>
  <w:style w:type="character" w:customStyle="1" w:styleId="WW8Num33z1">
    <w:name w:val="WW8Num33z1"/>
    <w:rPr>
      <w:rFonts w:cs="Cambria"/>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rPr>
      <w:rFonts w:cs="Cambria"/>
      <w:b/>
      <w:bCs/>
      <w:szCs w:val="10"/>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rFonts w:ascii="Cambria" w:hAnsi="Cambria" w:cs="Cambria"/>
      <w:b/>
      <w:bCs/>
      <w:sz w:val="24"/>
      <w:szCs w:val="24"/>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rPr>
      <w:rFonts w:cs="Helvetica"/>
      <w:b/>
      <w:bCs w:val="0"/>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rPr>
      <w:rFonts w:ascii="Cambria" w:hAnsi="Cambria" w:cs="Cambria"/>
      <w:b/>
      <w:sz w:val="24"/>
      <w:szCs w:val="24"/>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rPr>
      <w:rFonts w:ascii="Cambria" w:hAnsi="Cambria" w:cs="Cambria"/>
      <w:b/>
      <w:bCs/>
      <w:color w:val="000000"/>
      <w:sz w:val="24"/>
      <w:szCs w:val="24"/>
    </w:rPr>
  </w:style>
  <w:style w:type="character" w:customStyle="1" w:styleId="WW8Num38z2">
    <w:name w:val="WW8Num38z2"/>
  </w:style>
  <w:style w:type="character" w:customStyle="1" w:styleId="WW8Num39z0">
    <w:name w:val="WW8Num39z0"/>
  </w:style>
  <w:style w:type="character" w:customStyle="1" w:styleId="WW8Num39z1">
    <w:name w:val="WW8Num39z1"/>
    <w:rPr>
      <w:rFonts w:cs="Cambria"/>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rPr>
      <w:rFonts w:cs="Cambria"/>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rPr>
      <w:rFonts w:cs="Cambria"/>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cs="Cambria"/>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eastAsia="SimSun" w:cs="Times New Roman"/>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rPr>
      <w:rFonts w:cs="Cambria"/>
      <w:b/>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cs="Cambria"/>
      <w:b/>
      <w:sz w:val="24"/>
      <w:szCs w:val="24"/>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cs="Cambria"/>
    </w:rPr>
  </w:style>
  <w:style w:type="character" w:customStyle="1" w:styleId="WW8Num48z1">
    <w:name w:val="WW8Num48z1"/>
    <w:rPr>
      <w:rFonts w:cs="Arial"/>
      <w:b/>
      <w:bCs w:val="0"/>
    </w:rPr>
  </w:style>
  <w:style w:type="character" w:customStyle="1" w:styleId="WW8Num48z2">
    <w:name w:val="WW8Num48z2"/>
    <w:rPr>
      <w:rFonts w:cs="Arial"/>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mbria" w:hAnsi="Cambria" w:cs="Cambria"/>
      <w:b/>
      <w:i w:val="0"/>
      <w:sz w:val="24"/>
      <w:szCs w:val="24"/>
    </w:rPr>
  </w:style>
  <w:style w:type="character" w:customStyle="1" w:styleId="WW8Num49z1">
    <w:name w:val="WW8Num49z1"/>
    <w:rPr>
      <w:rFonts w:cs="Cambria"/>
    </w:rPr>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b w:val="0"/>
      <w:i/>
      <w:color w:val="000000"/>
      <w:sz w:val="24"/>
      <w:szCs w:val="24"/>
    </w:rPr>
  </w:style>
  <w:style w:type="character" w:customStyle="1" w:styleId="WW8Num50z1">
    <w:name w:val="WW8Num50z1"/>
    <w:rPr>
      <w:rFonts w:cs="Cambria"/>
    </w:rPr>
  </w:style>
  <w:style w:type="character" w:customStyle="1" w:styleId="WW8Num51z0">
    <w:name w:val="WW8Num51z0"/>
    <w:rPr>
      <w:b/>
      <w:bCs/>
    </w:rPr>
  </w:style>
  <w:style w:type="character" w:customStyle="1" w:styleId="WW8Num51z1">
    <w:name w:val="WW8Num51z1"/>
    <w:rPr>
      <w:rFonts w:cs="Cambria"/>
    </w:rPr>
  </w:style>
  <w:style w:type="character" w:customStyle="1" w:styleId="WW8Num52z0">
    <w:name w:val="WW8Num52z0"/>
    <w:rPr>
      <w:rFonts w:cs="Arial"/>
      <w:b/>
      <w:bCs/>
      <w:sz w:val="24"/>
      <w:szCs w:val="24"/>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Cambria"/>
    </w:rPr>
  </w:style>
  <w:style w:type="character" w:customStyle="1" w:styleId="WW8Num53z1">
    <w:name w:val="WW8Num53z1"/>
    <w:rPr>
      <w:rFonts w:ascii="Cambria" w:hAnsi="Cambria" w:cs="Cambria"/>
      <w:b/>
      <w:bCs/>
      <w:color w:val="000000"/>
      <w:sz w:val="24"/>
      <w:szCs w:val="24"/>
    </w:rPr>
  </w:style>
  <w:style w:type="character" w:customStyle="1" w:styleId="WW8Num53z2">
    <w:name w:val="WW8Num53z2"/>
  </w:style>
  <w:style w:type="character" w:customStyle="1" w:styleId="WW8Num53z3">
    <w:name w:val="WW8Num53z3"/>
  </w:style>
  <w:style w:type="character" w:customStyle="1" w:styleId="WW8Num54z0">
    <w:name w:val="WW8Num54z0"/>
    <w:rPr>
      <w:rFonts w:ascii="Cambria" w:hAnsi="Cambria" w:cs="Cambria"/>
      <w:sz w:val="24"/>
      <w:szCs w:val="24"/>
    </w:rPr>
  </w:style>
  <w:style w:type="character" w:customStyle="1" w:styleId="WW8Num54z1">
    <w:name w:val="WW8Num54z1"/>
    <w:rPr>
      <w:rFonts w:ascii="Cambria" w:hAnsi="Cambria" w:cs="Cambria"/>
      <w:i/>
      <w:iCs/>
      <w:color w:val="0070C0"/>
      <w:sz w:val="24"/>
      <w:szCs w:val="24"/>
    </w:rPr>
  </w:style>
  <w:style w:type="character" w:customStyle="1" w:styleId="WW8Num54z2">
    <w:name w:val="WW8Num54z2"/>
  </w:style>
  <w:style w:type="character" w:customStyle="1" w:styleId="WW8Num55z0">
    <w:name w:val="WW8Num55z0"/>
    <w:rPr>
      <w:rFonts w:ascii="Cambria" w:hAnsi="Cambria" w:cs="Cambria"/>
      <w:sz w:val="24"/>
      <w:szCs w:val="24"/>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mbria"/>
    </w:rPr>
  </w:style>
  <w:style w:type="character" w:customStyle="1" w:styleId="WW8Num56z1">
    <w:name w:val="WW8Num56z1"/>
    <w:rPr>
      <w:rFonts w:cs="Cambria"/>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color w:val="00000A"/>
    </w:rPr>
  </w:style>
  <w:style w:type="character" w:customStyle="1" w:styleId="WW8Num57z1">
    <w:name w:val="WW8Num57z1"/>
    <w:rPr>
      <w:rFonts w:ascii="Cambria" w:hAnsi="Cambria" w:cs="Cambria"/>
      <w:b/>
      <w:bCs/>
      <w:i/>
      <w:color w:val="00000A"/>
      <w:sz w:val="24"/>
      <w:szCs w:val="24"/>
    </w:rPr>
  </w:style>
  <w:style w:type="character" w:customStyle="1" w:styleId="WW8Num57z2">
    <w:name w:val="WW8Num57z2"/>
  </w:style>
  <w:style w:type="character" w:customStyle="1" w:styleId="WW8Num57z3">
    <w:name w:val="WW8Num57z3"/>
    <w:rPr>
      <w:rFonts w:ascii="Symbol" w:hAnsi="Symbol" w:cs="Symbol"/>
    </w:rPr>
  </w:style>
  <w:style w:type="character" w:customStyle="1" w:styleId="WW8Num57z5">
    <w:name w:val="WW8Num57z5"/>
    <w:rPr>
      <w:rFonts w:ascii="Wingdings" w:hAnsi="Wingdings" w:cs="Wingdings"/>
    </w:rPr>
  </w:style>
  <w:style w:type="character" w:customStyle="1" w:styleId="WW8Num58z0">
    <w:name w:val="WW8Num58z0"/>
    <w:rPr>
      <w:color w:val="00000A"/>
    </w:rPr>
  </w:style>
  <w:style w:type="character" w:customStyle="1" w:styleId="WW8Num58z1">
    <w:name w:val="WW8Num58z1"/>
    <w:rPr>
      <w:rFonts w:ascii="Cambria" w:hAnsi="Cambria" w:cs="Cambria"/>
      <w:b/>
      <w:bCs/>
      <w:color w:val="00000A"/>
      <w:sz w:val="24"/>
      <w:szCs w:val="24"/>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cs="Cambria"/>
    </w:rPr>
  </w:style>
  <w:style w:type="character" w:customStyle="1" w:styleId="WW8Num59z1">
    <w:name w:val="WW8Num59z1"/>
  </w:style>
  <w:style w:type="character" w:customStyle="1" w:styleId="WW8Num59z2">
    <w:name w:val="WW8Num59z2"/>
    <w:rPr>
      <w:bCs/>
      <w:i/>
      <w:color w:val="00000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hAnsi="Times New Roman" w:cs="Times New Roman"/>
      <w:color w:val="00000A"/>
    </w:rPr>
  </w:style>
  <w:style w:type="character" w:customStyle="1" w:styleId="WW8Num60z1">
    <w:name w:val="WW8Num60z1"/>
    <w:rPr>
      <w:rFonts w:ascii="Courier New" w:hAnsi="Courier New" w:cs="Courier New"/>
    </w:rPr>
  </w:style>
  <w:style w:type="character" w:customStyle="1" w:styleId="WW8Num61z0">
    <w:name w:val="WW8Num61z0"/>
    <w:rPr>
      <w:rFonts w:cs="Times New Roman"/>
    </w:rPr>
  </w:style>
  <w:style w:type="character" w:customStyle="1" w:styleId="WW8Num61z1">
    <w:name w:val="WW8Num61z1"/>
    <w:rPr>
      <w:rFonts w:cs="Times New Roman"/>
      <w:b/>
      <w:sz w:val="24"/>
      <w:szCs w:val="24"/>
    </w:rPr>
  </w:style>
  <w:style w:type="character" w:customStyle="1" w:styleId="WW8Num62z0">
    <w:name w:val="WW8Num62z0"/>
    <w:rPr>
      <w:rFonts w:eastAsia="Times New Roman" w:cs="Arial"/>
      <w:b w:val="0"/>
      <w:bCs/>
      <w:i/>
      <w:iCs/>
      <w:color w:val="00000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eastAsia="Times New Roman" w:cs="Arial"/>
      <w:b w:val="0"/>
      <w:bCs w:val="0"/>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eastAsia="SimSun" w:cs="Helvetica"/>
      <w:bCs/>
      <w:color w:val="000000"/>
    </w:rPr>
  </w:style>
  <w:style w:type="character" w:customStyle="1" w:styleId="WW8Num64z1">
    <w:name w:val="WW8Num64z1"/>
    <w:rPr>
      <w:rFonts w:ascii="Courier New" w:hAnsi="Courier New" w:cs="Courier New"/>
    </w:rPr>
  </w:style>
  <w:style w:type="character" w:customStyle="1" w:styleId="WW8Num64z2">
    <w:name w:val="WW8Num64z2"/>
  </w:style>
  <w:style w:type="character" w:customStyle="1" w:styleId="WW8Num64z3">
    <w:name w:val="WW8Num64z3"/>
    <w:rPr>
      <w:rFonts w:ascii="Symbol" w:hAnsi="Symbol" w:cs="Symbol"/>
    </w:rPr>
  </w:style>
  <w:style w:type="character" w:customStyle="1" w:styleId="WW8Num64z4">
    <w:name w:val="WW8Num64z4"/>
  </w:style>
  <w:style w:type="character" w:customStyle="1" w:styleId="WW8Num64z5">
    <w:name w:val="WW8Num64z5"/>
    <w:rPr>
      <w:rFonts w:ascii="Wingdings" w:hAnsi="Wingdings" w:cs="Wingdings"/>
    </w:rPr>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rPr>
      <w:rFonts w:ascii="Cambria" w:hAnsi="Cambria" w:cs="Cambria"/>
      <w:sz w:val="24"/>
      <w:szCs w:val="24"/>
    </w:rPr>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Cambria" w:hAnsi="Cambria" w:cs="Cambria"/>
      <w:b/>
      <w:bCs/>
      <w:color w:val="000000"/>
      <w:sz w:val="24"/>
      <w:szCs w:val="24"/>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Symbol" w:hAnsi="Symbol" w:cs="OpenSymbol"/>
    </w:rPr>
  </w:style>
  <w:style w:type="character" w:customStyle="1" w:styleId="WW8Num67z1">
    <w:name w:val="WW8Num67z1"/>
    <w:rPr>
      <w:rFonts w:ascii="OpenSymbol" w:hAnsi="OpenSymbol" w:cs="OpenSymbol"/>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Symbol" w:hAnsi="Symbol" w:cs="OpenSymbol"/>
    </w:rPr>
  </w:style>
  <w:style w:type="character" w:customStyle="1" w:styleId="WW8Num68z1">
    <w:name w:val="WW8Num68z1"/>
    <w:rPr>
      <w:rFonts w:ascii="OpenSymbol" w:hAnsi="OpenSymbol" w:cs="OpenSymbol"/>
    </w:rPr>
  </w:style>
  <w:style w:type="character" w:customStyle="1" w:styleId="WW8Num68z3">
    <w:name w:val="WW8Num68z3"/>
    <w:rPr>
      <w:rFonts w:ascii="Symbol" w:hAnsi="Symbol" w:cs="OpenSymbol"/>
    </w:rPr>
  </w:style>
  <w:style w:type="character" w:customStyle="1" w:styleId="WW8Num69z0">
    <w:name w:val="WW8Num69z0"/>
    <w:rPr>
      <w:rFonts w:ascii="Symbol" w:hAnsi="Symbol" w:cs="OpenSymbol"/>
      <w:lang w:val="en-US"/>
    </w:rPr>
  </w:style>
  <w:style w:type="character" w:customStyle="1" w:styleId="WW8Num69z1">
    <w:name w:val="WW8Num69z1"/>
    <w:rPr>
      <w:rFonts w:ascii="OpenSymbol" w:hAnsi="OpenSymbol" w:cs="OpenSymbol"/>
    </w:rPr>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3z3">
    <w:name w:val="WW8Num3z3"/>
    <w:rPr>
      <w:rFonts w:cs="Times New Roman"/>
      <w:b w:val="0"/>
    </w:rPr>
  </w:style>
  <w:style w:type="character" w:customStyle="1" w:styleId="WW8Num41z2">
    <w:name w:val="WW8Num41z2"/>
    <w:rPr>
      <w:rFonts w:cs="Cambria"/>
    </w:rPr>
  </w:style>
  <w:style w:type="character" w:customStyle="1" w:styleId="WW8Num2z1">
    <w:name w:val="WW8Num2z1"/>
    <w:rPr>
      <w:rFonts w:cs="Arial"/>
      <w:b/>
      <w:i w:val="0"/>
      <w:color w:val="00000A"/>
      <w:sz w:val="24"/>
      <w:szCs w:val="24"/>
    </w:rPr>
  </w:style>
  <w:style w:type="character" w:customStyle="1" w:styleId="WW8Num25z4">
    <w:name w:val="WW8Num25z4"/>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2">
    <w:name w:val="WW8Num26z2"/>
    <w:rPr>
      <w:rFonts w:ascii="Wingdings" w:hAnsi="Wingdings" w:cs="Wingdings"/>
    </w:rPr>
  </w:style>
  <w:style w:type="character" w:customStyle="1" w:styleId="WW8Num29z2">
    <w:name w:val="WW8Num29z2"/>
  </w:style>
  <w:style w:type="character" w:customStyle="1" w:styleId="WW8Num29z3">
    <w:name w:val="WW8Num29z3"/>
    <w:rPr>
      <w:rFonts w:ascii="Symbol" w:hAnsi="Symbol" w:cs="Symbol"/>
    </w:rPr>
  </w:style>
  <w:style w:type="character" w:customStyle="1" w:styleId="WW8Num29z5">
    <w:name w:val="WW8Num29z5"/>
    <w:rPr>
      <w:rFonts w:ascii="Wingdings" w:hAnsi="Wingdings" w:cs="Wingdings"/>
    </w:rPr>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60z2">
    <w:name w:val="WW8Num60z2"/>
    <w:rPr>
      <w:rFonts w:ascii="Wingdings" w:hAnsi="Wingdings" w:cs="Wingdings"/>
    </w:rPr>
  </w:style>
  <w:style w:type="character" w:customStyle="1" w:styleId="WW8Num60z3">
    <w:name w:val="WW8Num60z3"/>
    <w:rPr>
      <w:rFonts w:ascii="Symbol" w:hAnsi="Symbol" w:cs="Symbol"/>
    </w:rPr>
  </w:style>
  <w:style w:type="character" w:customStyle="1" w:styleId="WW8Num61z2">
    <w:name w:val="WW8Num61z2"/>
    <w:rPr>
      <w:rFonts w:cs="Times New Roman"/>
      <w:b w:val="0"/>
    </w:rPr>
  </w:style>
  <w:style w:type="character" w:customStyle="1" w:styleId="Domylnaczcionkaakapitu1">
    <w:name w:val="Domyślna czcionka akapitu1"/>
  </w:style>
  <w:style w:type="character" w:customStyle="1" w:styleId="NagwekZnak">
    <w:name w:val="Nagłówek Znak"/>
    <w:rPr>
      <w:rFonts w:ascii="Times New Roman" w:hAnsi="Times New Roman" w:cs="Times New Roman"/>
      <w:sz w:val="24"/>
    </w:rPr>
  </w:style>
  <w:style w:type="character" w:customStyle="1" w:styleId="StopkaZnak">
    <w:name w:val="Stopka Znak"/>
    <w:rPr>
      <w:rFonts w:ascii="Times New Roman" w:hAnsi="Times New Roman" w:cs="Times New Roman"/>
      <w:sz w:val="24"/>
    </w:rPr>
  </w:style>
  <w:style w:type="character" w:customStyle="1" w:styleId="Kolorowalistaakcent1Znak">
    <w:name w:val="Kolorowa lista — akcent 1 Znak"/>
    <w:rPr>
      <w:rFonts w:ascii="Calibri" w:eastAsia="SimSun" w:hAnsi="Calibri" w:cs="Calibri"/>
      <w:sz w:val="20"/>
    </w:rPr>
  </w:style>
  <w:style w:type="character" w:customStyle="1" w:styleId="Internetlink">
    <w:name w:val="Internet link"/>
    <w:rPr>
      <w:rFonts w:cs="Times New Roman"/>
      <w:color w:val="0000FF"/>
      <w:u w:val="single"/>
    </w:rPr>
  </w:style>
  <w:style w:type="character" w:customStyle="1" w:styleId="FontStyle33">
    <w:name w:val="Font Style33"/>
    <w:rPr>
      <w:rFonts w:ascii="Times New Roman" w:hAnsi="Times New Roman" w:cs="Times New Roman"/>
      <w:sz w:val="22"/>
    </w:rPr>
  </w:style>
  <w:style w:type="character" w:customStyle="1" w:styleId="UyteHipercze1">
    <w:name w:val="UżyteHiperłącze1"/>
    <w:rPr>
      <w:rFonts w:cs="Times New Roman"/>
      <w:color w:val="954F72"/>
      <w:u w:val="single"/>
    </w:rPr>
  </w:style>
  <w:style w:type="character" w:customStyle="1" w:styleId="TekstpodstawowyZnak">
    <w:name w:val="Tekst podstawowy Znak"/>
    <w:rPr>
      <w:rFonts w:ascii="Times New Roman" w:hAnsi="Times New Roman" w:cs="Times New Roman"/>
      <w:b/>
      <w:sz w:val="20"/>
    </w:rPr>
  </w:style>
  <w:style w:type="character" w:customStyle="1" w:styleId="Listanumerowana3Znak">
    <w:name w:val="Lista numerowana 3 Znak"/>
    <w:rPr>
      <w:rFonts w:ascii="Times" w:eastAsia="Times New Roman" w:hAnsi="Times" w:cs="Times"/>
    </w:rPr>
  </w:style>
  <w:style w:type="character" w:customStyle="1" w:styleId="TekstdymkaZnak">
    <w:name w:val="Tekst dymka Znak"/>
    <w:rPr>
      <w:rFonts w:ascii="Tahoma" w:hAnsi="Tahoma" w:cs="Times New Roman"/>
      <w:sz w:val="16"/>
    </w:rPr>
  </w:style>
  <w:style w:type="character" w:customStyle="1" w:styleId="Odwoaniedokomentarza1">
    <w:name w:val="Odwołanie do komentarza1"/>
    <w:rPr>
      <w:rFonts w:cs="Times New Roman"/>
      <w:sz w:val="16"/>
    </w:rPr>
  </w:style>
  <w:style w:type="character" w:customStyle="1" w:styleId="TekstkomentarzaZnak">
    <w:name w:val="Tekst komentarza Znak"/>
    <w:rPr>
      <w:rFonts w:ascii="Times New Roman" w:hAnsi="Times New Roman" w:cs="Times New Roman"/>
      <w:sz w:val="20"/>
    </w:rPr>
  </w:style>
  <w:style w:type="character" w:customStyle="1" w:styleId="TematkomentarzaZnak">
    <w:name w:val="Temat komentarza Znak"/>
    <w:rPr>
      <w:rFonts w:ascii="Times New Roman" w:hAnsi="Times New Roman" w:cs="Times New Roman"/>
      <w:b/>
      <w:sz w:val="20"/>
    </w:rPr>
  </w:style>
  <w:style w:type="character" w:customStyle="1" w:styleId="alb">
    <w:name w:val="a_lb"/>
    <w:rPr>
      <w:rFonts w:cs="Times New Roman"/>
    </w:rPr>
  </w:style>
  <w:style w:type="character" w:customStyle="1" w:styleId="TekstprzypisudolnegoZnak">
    <w:name w:val="Tekst przypisu dolnego Znak"/>
    <w:rPr>
      <w:rFonts w:ascii="Times New Roman" w:hAnsi="Times New Roman" w:cs="Times New Roman"/>
      <w:sz w:val="20"/>
    </w:rPr>
  </w:style>
  <w:style w:type="character" w:customStyle="1" w:styleId="Odwoanieprzypisudolnego1">
    <w:name w:val="Odwołanie przypisu dolnego1"/>
    <w:rPr>
      <w:rFonts w:cs="Times New Roman"/>
      <w:position w:val="0"/>
      <w:vertAlign w:val="superscript"/>
    </w:rPr>
  </w:style>
  <w:style w:type="character" w:customStyle="1" w:styleId="ZwykytekstZnak">
    <w:name w:val="Zwykły tekst Znak"/>
    <w:rPr>
      <w:rFonts w:ascii="Courier New" w:eastAsia="MS Mincho" w:hAnsi="Courier New" w:cs="Times New Roman"/>
      <w:sz w:val="20"/>
    </w:rPr>
  </w:style>
  <w:style w:type="character" w:customStyle="1" w:styleId="TytuZnak">
    <w:name w:val="Tytuł Znak"/>
    <w:rPr>
      <w:rFonts w:ascii="Calibri Light" w:hAnsi="Calibri Light" w:cs="Times New Roman"/>
      <w:spacing w:val="-10"/>
      <w:kern w:val="3"/>
      <w:sz w:val="56"/>
    </w:rPr>
  </w:style>
  <w:style w:type="character" w:customStyle="1" w:styleId="Teksttreci">
    <w:name w:val="Tekst treści_"/>
    <w:rPr>
      <w:sz w:val="19"/>
    </w:rPr>
  </w:style>
  <w:style w:type="character" w:customStyle="1" w:styleId="TeksttreciPogrubienie6">
    <w:name w:val="Tekst treści + Pogrubienie6"/>
    <w:rPr>
      <w:b/>
      <w:spacing w:val="0"/>
      <w:sz w:val="19"/>
    </w:rPr>
  </w:style>
  <w:style w:type="character" w:customStyle="1" w:styleId="Teksttreci0">
    <w:name w:val="Tekst treści"/>
    <w:rPr>
      <w:rFonts w:ascii="Arial Unicode MS" w:eastAsia="Arial Unicode MS" w:hAnsi="Arial Unicode MS" w:cs="Arial Unicode MS"/>
      <w:spacing w:val="0"/>
      <w:sz w:val="19"/>
    </w:rPr>
  </w:style>
  <w:style w:type="character" w:customStyle="1" w:styleId="h2">
    <w:name w:val="h2"/>
    <w:rPr>
      <w:rFonts w:cs="Times New Roman"/>
    </w:rPr>
  </w:style>
  <w:style w:type="character" w:customStyle="1" w:styleId="TekstprzypisukocowegoZnak">
    <w:name w:val="Tekst przypisu końcowego Znak"/>
    <w:rPr>
      <w:rFonts w:ascii="Times New Roman" w:hAnsi="Times New Roman" w:cs="Times New Roman"/>
      <w:sz w:val="20"/>
    </w:rPr>
  </w:style>
  <w:style w:type="character" w:customStyle="1" w:styleId="Odwoanieprzypisukocowego1">
    <w:name w:val="Odwołanie przypisu końcowego1"/>
    <w:rPr>
      <w:rFonts w:cs="Times New Roman"/>
      <w:position w:val="0"/>
      <w:vertAlign w:val="superscript"/>
    </w:rPr>
  </w:style>
  <w:style w:type="character" w:customStyle="1" w:styleId="StrongEmphasis">
    <w:name w:val="Strong Emphasis"/>
    <w:rPr>
      <w:rFonts w:cs="Times New Roman"/>
      <w:b/>
      <w:bCs/>
    </w:rPr>
  </w:style>
  <w:style w:type="character" w:customStyle="1" w:styleId="Tekstpodstawowy2Znak">
    <w:name w:val="Tekst podstawowy 2 Znak"/>
    <w:rPr>
      <w:rFonts w:ascii="Times New Roman" w:hAnsi="Times New Roman" w:cs="Times New Roman"/>
      <w:sz w:val="24"/>
      <w:szCs w:val="24"/>
    </w:rPr>
  </w:style>
  <w:style w:type="character" w:customStyle="1" w:styleId="m5968006951817061090size">
    <w:name w:val="m5968006951817061090size"/>
    <w:rPr>
      <w:rFonts w:cs="Times New Roman"/>
    </w:rPr>
  </w:style>
  <w:style w:type="character" w:customStyle="1" w:styleId="m5968006951817061090font">
    <w:name w:val="m5968006951817061090font"/>
    <w:rPr>
      <w:rFonts w:cs="Times New Roman"/>
    </w:rPr>
  </w:style>
  <w:style w:type="character" w:customStyle="1" w:styleId="PodtytuZnak">
    <w:name w:val="Podtytuł Znak"/>
    <w:rPr>
      <w:rFonts w:ascii="Cambria" w:eastAsia="Times New Roman" w:hAnsi="Cambria" w:cs="Times New Roman"/>
      <w:sz w:val="24"/>
      <w:szCs w:val="24"/>
    </w:rPr>
  </w:style>
  <w:style w:type="character" w:customStyle="1" w:styleId="BezodstpwZnak">
    <w:name w:val="Bez odstępów Znak"/>
    <w:rPr>
      <w:rFonts w:eastAsia="Times New Roman"/>
      <w:sz w:val="22"/>
      <w:szCs w:val="22"/>
    </w:rPr>
  </w:style>
  <w:style w:type="character" w:customStyle="1" w:styleId="apple-converted-space">
    <w:name w:val="apple-converted-space"/>
    <w:basedOn w:val="Domylnaczcionkaakapitu1"/>
  </w:style>
  <w:style w:type="character" w:customStyle="1" w:styleId="apple-tab-span">
    <w:name w:val="apple-tab-span"/>
    <w:basedOn w:val="Domylnaczcionkaakapitu1"/>
  </w:style>
  <w:style w:type="character" w:customStyle="1" w:styleId="s1">
    <w:name w:val="s1"/>
    <w:rPr>
      <w:u w:val="single"/>
    </w:rPr>
  </w:style>
  <w:style w:type="character" w:customStyle="1" w:styleId="Nierozpoznanawzmianka1">
    <w:name w:val="Nierozpoznana wzmianka1"/>
    <w:rPr>
      <w:color w:val="605E5C"/>
    </w:rPr>
  </w:style>
  <w:style w:type="character" w:customStyle="1" w:styleId="Nierozpoznanawzmianka2">
    <w:name w:val="Nierozpoznana wzmianka2"/>
    <w:rPr>
      <w:color w:val="605E5C"/>
    </w:rPr>
  </w:style>
  <w:style w:type="character" w:styleId="Uwydatnienie">
    <w:name w:val="Emphasis"/>
    <w:rPr>
      <w:i/>
      <w:iCs/>
    </w:rPr>
  </w:style>
  <w:style w:type="character" w:customStyle="1" w:styleId="Nierozpoznanawzmianka3">
    <w:name w:val="Nierozpoznana wzmianka3"/>
    <w:rPr>
      <w:color w:val="605E5C"/>
    </w:rPr>
  </w:style>
  <w:style w:type="character" w:customStyle="1" w:styleId="ListParagraphChar">
    <w:name w:val="List Paragraph Char"/>
  </w:style>
  <w:style w:type="character" w:customStyle="1" w:styleId="Domylnaczcionkaakapitu2">
    <w:name w:val="Domyślna czcionka akapitu2"/>
  </w:style>
  <w:style w:type="character" w:customStyle="1" w:styleId="fn-ref">
    <w:name w:val="fn-ref"/>
    <w:basedOn w:val="Domylnaczcionkaakapitu1"/>
  </w:style>
  <w:style w:type="character" w:customStyle="1" w:styleId="alb-s">
    <w:name w:val="a_lb-s"/>
    <w:basedOn w:val="Domylnaczcionkaakapitu1"/>
  </w:style>
  <w:style w:type="character" w:customStyle="1" w:styleId="Nierozpoznanawzmianka4">
    <w:name w:val="Nierozpoznana wzmianka4"/>
    <w:rPr>
      <w:color w:val="605E5C"/>
    </w:rPr>
  </w:style>
  <w:style w:type="character" w:customStyle="1" w:styleId="FootnoteSymbol">
    <w:name w:val="Footnote Symbol"/>
    <w:rPr>
      <w:position w:val="0"/>
      <w:vertAlign w:val="superscript"/>
    </w:rPr>
  </w:style>
  <w:style w:type="character" w:customStyle="1" w:styleId="WW-Znakiprzypiswdolnych">
    <w:name w:val="WW-Znaki przypisów dolnych"/>
    <w:rPr>
      <w:position w:val="0"/>
      <w:vertAlign w:val="superscript"/>
    </w:rPr>
  </w:style>
  <w:style w:type="character" w:customStyle="1" w:styleId="HTML-wstpniesformatowanyZnak">
    <w:name w:val="HTML - wstępnie sformatowany Znak"/>
    <w:rPr>
      <w:rFonts w:ascii="Courier New" w:eastAsia="Times New Roman" w:hAnsi="Courier New" w:cs="Courier New"/>
    </w:rPr>
  </w:style>
  <w:style w:type="character" w:customStyle="1" w:styleId="Nierozpoznanawzmianka5">
    <w:name w:val="Nierozpoznana wzmianka5"/>
    <w:rPr>
      <w:color w:val="605E5C"/>
    </w:rPr>
  </w:style>
  <w:style w:type="character" w:customStyle="1" w:styleId="Nierozpoznanawzmianka6">
    <w:name w:val="Nierozpoznana wzmianka6"/>
    <w:rPr>
      <w:color w:val="605E5C"/>
    </w:rPr>
  </w:style>
  <w:style w:type="character" w:customStyle="1" w:styleId="ListLabel1">
    <w:name w:val="ListLabel 1"/>
    <w:rPr>
      <w:rFonts w:cs="Times New Roman"/>
      <w:b/>
    </w:rPr>
  </w:style>
  <w:style w:type="character" w:customStyle="1" w:styleId="ListLabel2">
    <w:name w:val="ListLabel 2"/>
    <w:rPr>
      <w:rFonts w:cs="Arial"/>
      <w:b/>
      <w:i w:val="0"/>
      <w:color w:val="00000A"/>
      <w:sz w:val="24"/>
      <w:szCs w:val="24"/>
    </w:rPr>
  </w:style>
  <w:style w:type="character" w:customStyle="1" w:styleId="ListLabel3">
    <w:name w:val="ListLabel 3"/>
    <w:rPr>
      <w:rFonts w:cs="Arial"/>
      <w:b w:val="0"/>
      <w:bCs/>
      <w:sz w:val="24"/>
      <w:szCs w:val="24"/>
    </w:rPr>
  </w:style>
  <w:style w:type="character" w:customStyle="1" w:styleId="ListLabel4">
    <w:name w:val="ListLabel 4"/>
    <w:rPr>
      <w:rFonts w:cs="Times New Roman"/>
      <w:b w:val="0"/>
    </w:rPr>
  </w:style>
  <w:style w:type="character" w:customStyle="1" w:styleId="ListLabel5">
    <w:name w:val="ListLabel 5"/>
    <w:rPr>
      <w:rFonts w:cs="Times New Roman"/>
      <w:b/>
      <w:color w:val="00000A"/>
    </w:rPr>
  </w:style>
  <w:style w:type="character" w:customStyle="1" w:styleId="ListLabel6">
    <w:name w:val="ListLabel 6"/>
    <w:rPr>
      <w:rFonts w:cs="Times New Roman"/>
    </w:rPr>
  </w:style>
  <w:style w:type="character" w:customStyle="1" w:styleId="ListLabel7">
    <w:name w:val="ListLabel 7"/>
    <w:rPr>
      <w:b w:val="0"/>
      <w:i w:val="0"/>
      <w:color w:val="000000"/>
    </w:rPr>
  </w:style>
  <w:style w:type="character" w:customStyle="1" w:styleId="ListLabel8">
    <w:name w:val="ListLabel 8"/>
    <w:rPr>
      <w:rFonts w:cs="Times New Roman"/>
      <w:b/>
      <w:bCs/>
      <w:caps w:val="0"/>
      <w:smallCaps w:val="0"/>
      <w:strike w:val="0"/>
      <w:dstrike w:val="0"/>
      <w:color w:val="000000"/>
      <w:spacing w:val="0"/>
      <w:w w:val="100"/>
      <w:kern w:val="3"/>
      <w:position w:val="0"/>
      <w:sz w:val="20"/>
      <w:vertAlign w:val="baseline"/>
    </w:rPr>
  </w:style>
  <w:style w:type="character" w:customStyle="1" w:styleId="ListLabel9">
    <w:name w:val="ListLabel 9"/>
    <w:rPr>
      <w:rFonts w:eastAsia="Times New Roman" w:cs="Trebuchet MS"/>
      <w:b w:val="0"/>
      <w:bCs w:val="0"/>
      <w:i w:val="0"/>
      <w:iCs w:val="0"/>
      <w:caps w:val="0"/>
      <w:smallCaps w:val="0"/>
      <w:strike w:val="0"/>
      <w:dstrike w:val="0"/>
      <w:color w:val="000000"/>
      <w:spacing w:val="0"/>
      <w:w w:val="100"/>
      <w:kern w:val="3"/>
      <w:position w:val="0"/>
      <w:sz w:val="20"/>
      <w:vertAlign w:val="baseline"/>
    </w:rPr>
  </w:style>
  <w:style w:type="character" w:customStyle="1" w:styleId="ListLabel10">
    <w:name w:val="ListLabel 10"/>
    <w:rPr>
      <w:rFonts w:cs="Times New Roman"/>
      <w:b/>
      <w:i w:val="0"/>
    </w:rPr>
  </w:style>
  <w:style w:type="character" w:customStyle="1" w:styleId="ListLabel11">
    <w:name w:val="ListLabel 11"/>
    <w:rPr>
      <w:rFonts w:cs="Times New Roman"/>
      <w:b/>
      <w:sz w:val="24"/>
      <w:szCs w:val="24"/>
    </w:rPr>
  </w:style>
  <w:style w:type="character" w:customStyle="1" w:styleId="ListLabel12">
    <w:name w:val="ListLabel 12"/>
    <w:rPr>
      <w:b/>
    </w:rPr>
  </w:style>
  <w:style w:type="character" w:customStyle="1" w:styleId="ListLabel13">
    <w:name w:val="ListLabel 13"/>
    <w:rPr>
      <w:b/>
      <w:sz w:val="24"/>
      <w:szCs w:val="24"/>
    </w:rPr>
  </w:style>
  <w:style w:type="character" w:customStyle="1" w:styleId="ListLabel14">
    <w:name w:val="ListLabel 14"/>
    <w:rPr>
      <w:rFonts w:cs="Times New Roman"/>
      <w:color w:val="00000A"/>
    </w:rPr>
  </w:style>
  <w:style w:type="character" w:customStyle="1" w:styleId="ListLabel15">
    <w:name w:val="ListLabel 15"/>
    <w:rPr>
      <w:rFonts w:cs="Courier New"/>
    </w:rPr>
  </w:style>
  <w:style w:type="character" w:customStyle="1" w:styleId="ListLabel16">
    <w:name w:val="ListLabel 16"/>
    <w:rPr>
      <w:b w:val="0"/>
      <w:i w:val="0"/>
      <w:color w:val="00000A"/>
    </w:rPr>
  </w:style>
  <w:style w:type="character" w:customStyle="1" w:styleId="ListLabel17">
    <w:name w:val="ListLabel 17"/>
    <w:rPr>
      <w:rFonts w:eastAsia="Times New Roman" w:cs="Arial"/>
    </w:rPr>
  </w:style>
  <w:style w:type="character" w:customStyle="1" w:styleId="ListLabel18">
    <w:name w:val="ListLabel 18"/>
    <w:rPr>
      <w:b/>
      <w:color w:val="000000"/>
    </w:rPr>
  </w:style>
  <w:style w:type="character" w:customStyle="1" w:styleId="ListLabel19">
    <w:name w:val="ListLabel 19"/>
    <w:rPr>
      <w:rFonts w:cs="Times New Roman"/>
      <w:b/>
      <w:i w:val="0"/>
      <w:sz w:val="24"/>
      <w:szCs w:val="24"/>
    </w:rPr>
  </w:style>
  <w:style w:type="character" w:customStyle="1" w:styleId="ListLabel20">
    <w:name w:val="ListLabel 20"/>
    <w:rPr>
      <w:b/>
      <w:i w:val="0"/>
    </w:rPr>
  </w:style>
  <w:style w:type="character" w:customStyle="1" w:styleId="ListLabel21">
    <w:name w:val="ListLabel 21"/>
    <w:rPr>
      <w:rFonts w:eastAsia="SimSun" w:cs="Helvetica"/>
    </w:rPr>
  </w:style>
  <w:style w:type="character" w:customStyle="1" w:styleId="ListLabel22">
    <w:name w:val="ListLabel 22"/>
    <w:rPr>
      <w:rFonts w:eastAsia="Cambria" w:cs="Cambria"/>
      <w:color w:val="00000A"/>
    </w:rPr>
  </w:style>
  <w:style w:type="character" w:customStyle="1" w:styleId="ListLabel23">
    <w:name w:val="ListLabel 23"/>
    <w:rPr>
      <w:rFonts w:eastAsia="Cambria" w:cs="Cambria"/>
      <w:b/>
      <w:color w:val="00000A"/>
    </w:rPr>
  </w:style>
  <w:style w:type="character" w:customStyle="1" w:styleId="ListLabel24">
    <w:name w:val="ListLabel 24"/>
    <w:rPr>
      <w:b w:val="0"/>
    </w:rPr>
  </w:style>
  <w:style w:type="character" w:customStyle="1" w:styleId="ListLabel25">
    <w:name w:val="ListLabel 25"/>
    <w:rPr>
      <w:b/>
      <w:bCs/>
    </w:rPr>
  </w:style>
  <w:style w:type="character" w:customStyle="1" w:styleId="ListLabel26">
    <w:name w:val="ListLabel 26"/>
    <w:rPr>
      <w:b/>
      <w:bCs w:val="0"/>
    </w:rPr>
  </w:style>
  <w:style w:type="character" w:customStyle="1" w:styleId="ListLabel27">
    <w:name w:val="ListLabel 27"/>
    <w:rPr>
      <w:rFonts w:eastAsia="SimSun" w:cs="Times New Roman"/>
    </w:rPr>
  </w:style>
  <w:style w:type="character" w:customStyle="1" w:styleId="ListLabel28">
    <w:name w:val="ListLabel 28"/>
    <w:rPr>
      <w:b/>
      <w:i w:val="0"/>
      <w:sz w:val="24"/>
      <w:szCs w:val="24"/>
    </w:rPr>
  </w:style>
  <w:style w:type="character" w:customStyle="1" w:styleId="ListLabel29">
    <w:name w:val="ListLabel 29"/>
    <w:rPr>
      <w:b w:val="0"/>
      <w:i/>
      <w:color w:val="000000"/>
      <w:sz w:val="24"/>
      <w:szCs w:val="24"/>
    </w:rPr>
  </w:style>
  <w:style w:type="character" w:customStyle="1" w:styleId="ListLabel30">
    <w:name w:val="ListLabel 30"/>
    <w:rPr>
      <w:rFonts w:cs="Arial"/>
      <w:b/>
      <w:bCs/>
      <w:sz w:val="24"/>
      <w:szCs w:val="24"/>
    </w:rPr>
  </w:style>
  <w:style w:type="character" w:customStyle="1" w:styleId="ListLabel31">
    <w:name w:val="ListLabel 31"/>
    <w:rPr>
      <w:color w:val="00000A"/>
    </w:rPr>
  </w:style>
  <w:style w:type="character" w:customStyle="1" w:styleId="ListLabel32">
    <w:name w:val="ListLabel 32"/>
    <w:rPr>
      <w:b/>
      <w:bCs/>
      <w:color w:val="00000A"/>
    </w:rPr>
  </w:style>
  <w:style w:type="character" w:customStyle="1" w:styleId="ListLabel33">
    <w:name w:val="ListLabel 33"/>
    <w:rPr>
      <w:rFonts w:cs="Times New Roman"/>
      <w:color w:val="00000A"/>
      <w:sz w:val="20"/>
    </w:rPr>
  </w:style>
  <w:style w:type="character" w:customStyle="1" w:styleId="ListLabel34">
    <w:name w:val="ListLabel 34"/>
    <w:rPr>
      <w:b w:val="0"/>
      <w:bCs w:val="0"/>
    </w:rPr>
  </w:style>
  <w:style w:type="character" w:customStyle="1" w:styleId="ListLabel35">
    <w:name w:val="ListLabel 35"/>
    <w:rPr>
      <w:sz w:val="20"/>
    </w:rPr>
  </w:style>
  <w:style w:type="character" w:customStyle="1" w:styleId="ListLabel36">
    <w:name w:val="ListLabel 36"/>
    <w:rPr>
      <w:rFonts w:eastAsia="Times New Roman" w:cs="Arial"/>
      <w:b w:val="0"/>
      <w:bCs/>
    </w:rPr>
  </w:style>
  <w:style w:type="character" w:customStyle="1" w:styleId="ListLabel37">
    <w:name w:val="ListLabel 37"/>
    <w:rPr>
      <w:rFonts w:eastAsia="Times New Roman" w:cs="Arial"/>
      <w:b w:val="0"/>
      <w:bCs w:val="0"/>
    </w:rPr>
  </w:style>
  <w:style w:type="character" w:customStyle="1" w:styleId="ListLabel38">
    <w:name w:val="ListLabel 38"/>
    <w:rPr>
      <w:rFonts w:eastAsia="Times New Roman" w:cs="Helvetica"/>
      <w:b w:val="0"/>
      <w:i/>
    </w:rPr>
  </w:style>
  <w:style w:type="character" w:customStyle="1" w:styleId="ListLabel39">
    <w:name w:val="ListLabel 39"/>
    <w:rPr>
      <w:rFonts w:cs="Times New Roman"/>
      <w:b/>
      <w:color w:val="000000"/>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customStyle="1" w:styleId="BulletSymbols">
    <w:name w:val="Bullet Symbols"/>
    <w:rPr>
      <w:rFonts w:ascii="OpenSymbol" w:eastAsia="OpenSymbol" w:hAnsi="OpenSymbol" w:cs="OpenSymbol"/>
    </w:rPr>
  </w:style>
  <w:style w:type="character" w:styleId="Odwoanieprzypisudolnego">
    <w:name w:val="footnote reference"/>
    <w:rPr>
      <w:position w:val="0"/>
      <w:vertAlign w:val="superscript"/>
    </w:rPr>
  </w:style>
  <w:style w:type="character" w:styleId="Odwoanieprzypisukocowego">
    <w:name w:val="endnote reference"/>
    <w:rPr>
      <w:position w:val="0"/>
      <w:vertAlign w:val="superscript"/>
    </w:rPr>
  </w:style>
  <w:style w:type="character" w:customStyle="1" w:styleId="TekstpodstawowyZnak1">
    <w:name w:val="Tekst podstawowy Znak1"/>
    <w:basedOn w:val="Domylnaczcionkaakapitu"/>
    <w:rPr>
      <w:rFonts w:ascii="Times New Roman" w:eastAsia="Calibri" w:hAnsi="Times New Roman" w:cs="Tahoma"/>
      <w:b/>
      <w:kern w:val="3"/>
      <w:sz w:val="20"/>
      <w:szCs w:val="20"/>
      <w:lang w:val="en-US" w:eastAsia="ar-SA"/>
    </w:rPr>
  </w:style>
  <w:style w:type="character" w:customStyle="1" w:styleId="NagwekZnak1">
    <w:name w:val="Nagłówek Znak1"/>
    <w:basedOn w:val="Domylnaczcionkaakapitu"/>
    <w:rPr>
      <w:rFonts w:ascii="Times New Roman" w:eastAsia="Calibri" w:hAnsi="Times New Roman" w:cs="Tahoma"/>
      <w:kern w:val="3"/>
      <w:sz w:val="24"/>
      <w:szCs w:val="20"/>
      <w:lang w:val="en-US" w:eastAsia="ar-SA"/>
    </w:rPr>
  </w:style>
  <w:style w:type="character" w:customStyle="1" w:styleId="StopkaZnak1">
    <w:name w:val="Stopka Znak1"/>
    <w:basedOn w:val="Domylnaczcionkaakapitu"/>
    <w:rPr>
      <w:rFonts w:ascii="Times New Roman" w:eastAsia="Calibri" w:hAnsi="Times New Roman" w:cs="Tahoma"/>
      <w:kern w:val="3"/>
      <w:sz w:val="24"/>
      <w:szCs w:val="20"/>
      <w:lang w:val="en-US" w:eastAsia="ar-SA"/>
    </w:rPr>
  </w:style>
  <w:style w:type="character" w:customStyle="1" w:styleId="TytuZnak1">
    <w:name w:val="Tytuł Znak1"/>
    <w:basedOn w:val="Domylnaczcionkaakapitu"/>
    <w:rPr>
      <w:rFonts w:ascii="Calibri Light" w:eastAsia="Calibri" w:hAnsi="Calibri Light" w:cs="Calibri Light"/>
      <w:b/>
      <w:bCs/>
      <w:spacing w:val="-10"/>
      <w:kern w:val="3"/>
      <w:sz w:val="56"/>
      <w:szCs w:val="20"/>
      <w:lang w:val="en-US" w:eastAsia="ar-SA"/>
    </w:rPr>
  </w:style>
  <w:style w:type="character" w:customStyle="1" w:styleId="PodtytuZnak1">
    <w:name w:val="Podtytuł Znak1"/>
    <w:basedOn w:val="Domylnaczcionkaakapitu"/>
    <w:rPr>
      <w:rFonts w:ascii="Cambria" w:eastAsia="Times New Roman" w:hAnsi="Cambria" w:cs="Cambria"/>
      <w:i/>
      <w:iCs/>
      <w:kern w:val="3"/>
      <w:sz w:val="28"/>
      <w:szCs w:val="28"/>
      <w:lang w:val="en-US" w:eastAsia="ar-SA"/>
    </w:rPr>
  </w:style>
  <w:style w:type="character" w:customStyle="1" w:styleId="TekstprzypisudolnegoZnak1">
    <w:name w:val="Tekst przypisu dolnego Znak1"/>
    <w:basedOn w:val="Domylnaczcionkaakapitu"/>
    <w:rPr>
      <w:rFonts w:ascii="Times New Roman" w:eastAsia="Times New Roman" w:hAnsi="Times New Roman" w:cs="Tahoma"/>
      <w:kern w:val="3"/>
      <w:sz w:val="20"/>
      <w:szCs w:val="20"/>
      <w:lang w:val="en-US" w:eastAsia="ar-SA"/>
    </w:rPr>
  </w:style>
  <w:style w:type="character" w:customStyle="1" w:styleId="ZwykytekstZnak1">
    <w:name w:val="Zwykły tekst Znak1"/>
    <w:basedOn w:val="Domylnaczcionkaakapitu"/>
    <w:rPr>
      <w:rFonts w:ascii="Consolas" w:eastAsia="Times New Roman" w:hAnsi="Consolas" w:cs="Tahoma"/>
      <w:kern w:val="3"/>
      <w:sz w:val="21"/>
      <w:szCs w:val="21"/>
      <w:lang w:val="en-US" w:eastAsia="ar-SA"/>
    </w:rPr>
  </w:style>
  <w:style w:type="character" w:styleId="Odwoaniedokomentarza">
    <w:name w:val="annotation reference"/>
    <w:rPr>
      <w:sz w:val="16"/>
      <w:szCs w:val="16"/>
    </w:rPr>
  </w:style>
  <w:style w:type="character" w:customStyle="1" w:styleId="TekstkomentarzaZnak1">
    <w:name w:val="Tekst komentarza Znak1"/>
    <w:basedOn w:val="Domylnaczcionkaakapitu"/>
    <w:rPr>
      <w:rFonts w:ascii="Times New Roman" w:eastAsia="Times New Roman" w:hAnsi="Times New Roman" w:cs="Times New Roman"/>
      <w:kern w:val="3"/>
      <w:sz w:val="20"/>
      <w:szCs w:val="20"/>
      <w:lang w:val="en-US" w:eastAsia="ar-SA"/>
    </w:rPr>
  </w:style>
  <w:style w:type="character" w:customStyle="1" w:styleId="TematkomentarzaZnak1">
    <w:name w:val="Temat komentarza Znak1"/>
    <w:basedOn w:val="TekstkomentarzaZnak1"/>
    <w:rPr>
      <w:rFonts w:ascii="Times New Roman" w:eastAsia="Times New Roman" w:hAnsi="Times New Roman" w:cs="Times New Roman"/>
      <w:b/>
      <w:bCs/>
      <w:kern w:val="3"/>
      <w:sz w:val="20"/>
      <w:szCs w:val="20"/>
      <w:lang w:val="en-US" w:eastAsia="ar-SA"/>
    </w:rPr>
  </w:style>
  <w:style w:type="character" w:customStyle="1" w:styleId="TekstdymkaZnak1">
    <w:name w:val="Tekst dymka Znak1"/>
    <w:basedOn w:val="Domylnaczcionkaakapitu"/>
    <w:rPr>
      <w:rFonts w:ascii="Tahoma" w:eastAsia="Times New Roman" w:hAnsi="Tahoma" w:cs="Times New Roman"/>
      <w:kern w:val="3"/>
      <w:sz w:val="16"/>
      <w:szCs w:val="16"/>
      <w:lang w:val="en-US" w:eastAsia="ar-SA"/>
    </w:rPr>
  </w:style>
  <w:style w:type="character" w:customStyle="1" w:styleId="Footnoteanchor">
    <w:name w:val="Footnote anchor"/>
    <w:rPr>
      <w:position w:val="0"/>
      <w:vertAlign w:val="superscript"/>
    </w:rPr>
  </w:style>
  <w:style w:type="character" w:customStyle="1" w:styleId="TekstprzypisukocowegoZnak1">
    <w:name w:val="Tekst przypisu końcowego Znak1"/>
    <w:basedOn w:val="Domylnaczcionkaakapitu"/>
    <w:rPr>
      <w:rFonts w:ascii="Times New Roman" w:eastAsia="Times New Roman" w:hAnsi="Times New Roman" w:cs="Times New Roman"/>
      <w:kern w:val="3"/>
      <w:sz w:val="20"/>
      <w:szCs w:val="20"/>
      <w:lang w:val="en-US" w:eastAsia="ar-SA"/>
    </w:rPr>
  </w:style>
  <w:style w:type="character" w:customStyle="1" w:styleId="gmail-msocommentreference">
    <w:name w:val="gmail-msocommentreference"/>
    <w:basedOn w:val="Domylnaczcionkaakapitu"/>
  </w:style>
  <w:style w:type="character" w:customStyle="1" w:styleId="Nierozpoznanawzmianka7">
    <w:name w:val="Nierozpoznana wzmianka7"/>
    <w:rPr>
      <w:color w:val="605E5C"/>
    </w:rPr>
  </w:style>
  <w:style w:type="character" w:customStyle="1" w:styleId="Domylnaczcionkaakapitu3">
    <w:name w:val="Domyślna czcionka akapitu3"/>
  </w:style>
  <w:style w:type="character" w:customStyle="1" w:styleId="UyteHipercze2">
    <w:name w:val="UżyteHiperłącze2"/>
    <w:rPr>
      <w:rFonts w:cs="Times New Roman"/>
      <w:color w:val="954F72"/>
      <w:u w:val="single"/>
    </w:rPr>
  </w:style>
  <w:style w:type="character" w:customStyle="1" w:styleId="Odwoaniedokomentarza2">
    <w:name w:val="Odwołanie do komentarza2"/>
    <w:rPr>
      <w:rFonts w:cs="Times New Roman"/>
      <w:sz w:val="16"/>
    </w:rPr>
  </w:style>
  <w:style w:type="character" w:customStyle="1" w:styleId="Odwoanieprzypisudolnego2">
    <w:name w:val="Odwołanie przypisu dolnego2"/>
    <w:rPr>
      <w:rFonts w:cs="Times New Roman"/>
      <w:position w:val="0"/>
      <w:vertAlign w:val="superscript"/>
    </w:rPr>
  </w:style>
  <w:style w:type="character" w:customStyle="1" w:styleId="Odwoanieprzypisukocowego2">
    <w:name w:val="Odwołanie przypisu końcowego2"/>
    <w:rPr>
      <w:rFonts w:cs="Times New Roman"/>
      <w:position w:val="0"/>
      <w:vertAlign w:val="superscript"/>
    </w:rPr>
  </w:style>
  <w:style w:type="character" w:customStyle="1" w:styleId="Teksttreci20">
    <w:name w:val="Tekst treści (2)_"/>
    <w:basedOn w:val="Domylnaczcionkaakapitu"/>
    <w:rPr>
      <w:rFonts w:ascii="Times New Roman" w:eastAsia="Times New Roman" w:hAnsi="Times New Roman" w:cs="Tahoma"/>
      <w:kern w:val="3"/>
      <w:sz w:val="21"/>
      <w:szCs w:val="24"/>
      <w:lang w:val="en-US" w:eastAsia="ar-SA"/>
    </w:rPr>
  </w:style>
  <w:style w:type="character" w:customStyle="1" w:styleId="HTML-wstpniesformatowanyZnak1">
    <w:name w:val="HTML - wstępnie sformatowany Znak1"/>
    <w:basedOn w:val="Domylnaczcionkaakapitu"/>
    <w:rPr>
      <w:rFonts w:ascii="Consolas" w:eastAsia="Times New Roman" w:hAnsi="Consolas" w:cs="Consolas"/>
      <w:kern w:val="3"/>
      <w:sz w:val="20"/>
      <w:szCs w:val="20"/>
      <w:lang w:val="en-US" w:eastAsia="ar-SA"/>
    </w:rPr>
  </w:style>
  <w:style w:type="character" w:customStyle="1" w:styleId="Nierozpoznanawzmianka8">
    <w:name w:val="Nierozpoznana wzmianka8"/>
    <w:basedOn w:val="Domylnaczcionkaakapitu"/>
    <w:rPr>
      <w:color w:val="605E5C"/>
    </w:rPr>
  </w:style>
  <w:style w:type="character" w:customStyle="1" w:styleId="Nierozpoznanawzmianka9">
    <w:name w:val="Nierozpoznana wzmianka9"/>
    <w:basedOn w:val="Domylnaczcionkaakapitu"/>
    <w:rPr>
      <w:color w:val="605E5C"/>
    </w:rPr>
  </w:style>
  <w:style w:type="character" w:customStyle="1" w:styleId="Nagwek5Znak">
    <w:name w:val="Nagłówek 5 Znak"/>
    <w:basedOn w:val="Domylnaczcionkaakapitu"/>
    <w:rPr>
      <w:rFonts w:ascii="Calibri Light" w:hAnsi="Calibri Light"/>
      <w:color w:val="2F5496"/>
      <w:kern w:val="3"/>
      <w:sz w:val="24"/>
      <w:szCs w:val="24"/>
      <w:lang w:val="en-US" w:eastAsia="ar-SA"/>
    </w:rPr>
  </w:style>
  <w:style w:type="character" w:customStyle="1" w:styleId="Nierozpoznanawzmianka10">
    <w:name w:val="Nierozpoznana wzmianka10"/>
    <w:basedOn w:val="Domylnaczcionkaakapitu"/>
    <w:rPr>
      <w:color w:val="605E5C"/>
    </w:rPr>
  </w:style>
  <w:style w:type="character" w:customStyle="1" w:styleId="Normalny2">
    <w:name w:val="Normalny2"/>
    <w:basedOn w:val="Domylnaczcionkaakapitu"/>
  </w:style>
  <w:style w:type="character" w:customStyle="1" w:styleId="x4k7w5x">
    <w:name w:val="x4k7w5x"/>
    <w:basedOn w:val="Domylnaczcionkaakapitu"/>
  </w:style>
  <w:style w:type="character" w:customStyle="1" w:styleId="title-text">
    <w:name w:val="title-text"/>
    <w:basedOn w:val="Domylnaczcionkaakapitu"/>
  </w:style>
  <w:style w:type="character" w:styleId="Nierozpoznanawzmianka">
    <w:name w:val="Unresolved Mention"/>
    <w:basedOn w:val="Domylnaczcionkaakapitu"/>
    <w:rPr>
      <w:color w:val="605E5C"/>
    </w:rPr>
  </w:style>
  <w:style w:type="character" w:customStyle="1" w:styleId="highlight">
    <w:name w:val="highlight"/>
    <w:basedOn w:val="Domylnaczcionkaakapitu3"/>
  </w:style>
  <w:style w:type="character" w:customStyle="1" w:styleId="ListLabel40">
    <w:name w:val="ListLabel 40"/>
    <w:rPr>
      <w:rFonts w:cs="Times New Roman"/>
      <w:b/>
    </w:rPr>
  </w:style>
  <w:style w:type="character" w:customStyle="1" w:styleId="ListLabel41">
    <w:name w:val="ListLabel 41"/>
    <w:rPr>
      <w:rFonts w:cs="Arial"/>
      <w:b w:val="0"/>
      <w:bCs/>
      <w:sz w:val="24"/>
      <w:szCs w:val="24"/>
    </w:rPr>
  </w:style>
  <w:style w:type="character" w:customStyle="1" w:styleId="ListLabel42">
    <w:name w:val="ListLabel 42"/>
    <w:rPr>
      <w:rFonts w:cs="Times New Roman"/>
      <w:b w:val="0"/>
    </w:rPr>
  </w:style>
  <w:style w:type="character" w:customStyle="1" w:styleId="ListLabel43">
    <w:name w:val="ListLabel 43"/>
    <w:rPr>
      <w:rFonts w:cs="Times New Roman"/>
    </w:rPr>
  </w:style>
  <w:style w:type="character" w:customStyle="1" w:styleId="ListLabel44">
    <w:name w:val="ListLabel 44"/>
    <w:rPr>
      <w:rFonts w:cs="Times New Roman"/>
      <w:b/>
      <w:color w:val="00000A"/>
      <w:sz w:val="24"/>
      <w:szCs w:val="24"/>
    </w:rPr>
  </w:style>
  <w:style w:type="character" w:customStyle="1" w:styleId="ListLabel45">
    <w:name w:val="ListLabel 45"/>
    <w:rPr>
      <w:rFonts w:cs="Times New Roman"/>
      <w:b/>
      <w:bCs/>
      <w:i w:val="0"/>
      <w:iCs/>
      <w:color w:val="000000"/>
      <w:sz w:val="24"/>
      <w:szCs w:val="24"/>
    </w:rPr>
  </w:style>
  <w:style w:type="character" w:customStyle="1" w:styleId="ListLabel46">
    <w:name w:val="ListLabel 46"/>
    <w:rPr>
      <w:rFonts w:cs="Times New Roman"/>
      <w:b/>
      <w:bCs/>
      <w:color w:val="000000"/>
      <w:sz w:val="24"/>
      <w:szCs w:val="24"/>
    </w:rPr>
  </w:style>
  <w:style w:type="character" w:customStyle="1" w:styleId="ListLabel47">
    <w:name w:val="ListLabel 47"/>
    <w:rPr>
      <w:rFonts w:cs="Arial"/>
      <w:b/>
    </w:rPr>
  </w:style>
  <w:style w:type="character" w:customStyle="1" w:styleId="ListLabel48">
    <w:name w:val="ListLabel 48"/>
    <w:rPr>
      <w:rFonts w:cs="Times New Roman"/>
      <w:b/>
      <w:bCs/>
      <w:i w:val="0"/>
      <w:iCs w:val="0"/>
      <w:color w:val="000000"/>
      <w:sz w:val="24"/>
      <w:szCs w:val="24"/>
    </w:rPr>
  </w:style>
  <w:style w:type="character" w:customStyle="1" w:styleId="ListLabel49">
    <w:name w:val="ListLabel 49"/>
    <w:rPr>
      <w:rFonts w:eastAsia="Times New Roman" w:cs="Arial"/>
    </w:rPr>
  </w:style>
  <w:style w:type="character" w:customStyle="1" w:styleId="ListLabel50">
    <w:name w:val="ListLabel 50"/>
    <w:rPr>
      <w:b w:val="0"/>
      <w:i w:val="0"/>
      <w:color w:val="00000A"/>
    </w:rPr>
  </w:style>
  <w:style w:type="character" w:customStyle="1" w:styleId="ListLabel51">
    <w:name w:val="ListLabel 51"/>
    <w:rPr>
      <w:rFonts w:cs="Symbol"/>
    </w:rPr>
  </w:style>
  <w:style w:type="character" w:customStyle="1" w:styleId="ListLabel52">
    <w:name w:val="ListLabel 52"/>
    <w:rPr>
      <w:rFonts w:cs="Courier New"/>
    </w:rPr>
  </w:style>
  <w:style w:type="character" w:customStyle="1" w:styleId="ListLabel53">
    <w:name w:val="ListLabel 53"/>
    <w:rPr>
      <w:rFonts w:cs="Symbol"/>
      <w:b/>
      <w:bCs/>
      <w:i w:val="0"/>
      <w:iCs/>
      <w:sz w:val="24"/>
      <w:szCs w:val="24"/>
    </w:rPr>
  </w:style>
  <w:style w:type="character" w:customStyle="1" w:styleId="ListLabel54">
    <w:name w:val="ListLabel 54"/>
    <w:rPr>
      <w:rFonts w:eastAsia="Cambria" w:cs="Cambria"/>
      <w:i/>
      <w:color w:val="00000A"/>
    </w:rPr>
  </w:style>
  <w:style w:type="character" w:customStyle="1" w:styleId="ListLabel55">
    <w:name w:val="ListLabel 55"/>
    <w:rPr>
      <w:rFonts w:eastAsia="Cambria" w:cs="Cambria"/>
      <w:b/>
      <w:color w:val="00000A"/>
      <w:sz w:val="24"/>
      <w:szCs w:val="24"/>
    </w:rPr>
  </w:style>
  <w:style w:type="character" w:customStyle="1" w:styleId="ListLabel56">
    <w:name w:val="ListLabel 56"/>
    <w:rPr>
      <w:rFonts w:cs="Cambria"/>
      <w:b/>
      <w:bCs/>
      <w:i/>
      <w:iCs/>
      <w:color w:val="000000"/>
      <w:sz w:val="24"/>
      <w:szCs w:val="24"/>
    </w:rPr>
  </w:style>
  <w:style w:type="character" w:customStyle="1" w:styleId="ListLabel57">
    <w:name w:val="ListLabel 57"/>
    <w:rPr>
      <w:rFonts w:cs="Cambria"/>
      <w:b/>
      <w:bCs/>
    </w:rPr>
  </w:style>
  <w:style w:type="character" w:customStyle="1" w:styleId="ListLabel58">
    <w:name w:val="ListLabel 58"/>
    <w:rPr>
      <w:b w:val="0"/>
    </w:rPr>
  </w:style>
  <w:style w:type="character" w:customStyle="1" w:styleId="ListLabel59">
    <w:name w:val="ListLabel 59"/>
    <w:rPr>
      <w:rFonts w:cs="Cambria"/>
      <w:b/>
      <w:sz w:val="24"/>
      <w:szCs w:val="24"/>
    </w:rPr>
  </w:style>
  <w:style w:type="character" w:customStyle="1" w:styleId="ListLabel60">
    <w:name w:val="ListLabel 60"/>
    <w:rPr>
      <w:rFonts w:cs="Cambria"/>
      <w:b/>
      <w:bCs/>
      <w:sz w:val="24"/>
      <w:szCs w:val="24"/>
    </w:rPr>
  </w:style>
  <w:style w:type="character" w:customStyle="1" w:styleId="ListLabel61">
    <w:name w:val="ListLabel 61"/>
    <w:rPr>
      <w:rFonts w:cs="Cambria"/>
      <w:b/>
      <w:bCs/>
      <w:color w:val="000000"/>
      <w:sz w:val="24"/>
      <w:szCs w:val="24"/>
    </w:rPr>
  </w:style>
  <w:style w:type="character" w:customStyle="1" w:styleId="ListLabel62">
    <w:name w:val="ListLabel 62"/>
    <w:rPr>
      <w:b w:val="0"/>
      <w:bCs/>
    </w:rPr>
  </w:style>
  <w:style w:type="character" w:customStyle="1" w:styleId="ListLabel63">
    <w:name w:val="ListLabel 63"/>
    <w:rPr>
      <w:rFonts w:cs="Cambria"/>
      <w:b/>
      <w:i w:val="0"/>
      <w:iCs/>
      <w:sz w:val="24"/>
      <w:szCs w:val="24"/>
    </w:rPr>
  </w:style>
  <w:style w:type="character" w:customStyle="1" w:styleId="ListLabel64">
    <w:name w:val="ListLabel 64"/>
    <w:rPr>
      <w:rFonts w:cs="Arial"/>
      <w:b/>
      <w:bCs/>
      <w:sz w:val="24"/>
      <w:szCs w:val="24"/>
    </w:rPr>
  </w:style>
  <w:style w:type="character" w:customStyle="1" w:styleId="ListLabel65">
    <w:name w:val="ListLabel 65"/>
    <w:rPr>
      <w:b/>
      <w:bCs w:val="0"/>
      <w:i w:val="0"/>
      <w:iCs/>
    </w:rPr>
  </w:style>
  <w:style w:type="character" w:customStyle="1" w:styleId="ListLabel66">
    <w:name w:val="ListLabel 66"/>
    <w:rPr>
      <w:rFonts w:cs="Cambria"/>
      <w:sz w:val="24"/>
      <w:szCs w:val="24"/>
    </w:rPr>
  </w:style>
  <w:style w:type="character" w:customStyle="1" w:styleId="ListLabel67">
    <w:name w:val="ListLabel 67"/>
    <w:rPr>
      <w:rFonts w:cs="OpenSymbol"/>
    </w:rPr>
  </w:style>
  <w:style w:type="character" w:customStyle="1" w:styleId="ListLabel68">
    <w:name w:val="ListLabel 68"/>
    <w:rPr>
      <w:b w:val="0"/>
      <w:bCs w:val="0"/>
      <w:sz w:val="24"/>
      <w:szCs w:val="24"/>
    </w:rPr>
  </w:style>
  <w:style w:type="character" w:customStyle="1" w:styleId="ListLabel69">
    <w:name w:val="ListLabel 69"/>
    <w:rPr>
      <w:rFonts w:cs="Wingdings"/>
    </w:rPr>
  </w:style>
  <w:style w:type="character" w:customStyle="1" w:styleId="ListLabel70">
    <w:name w:val="ListLabel 70"/>
    <w:rPr>
      <w:rFonts w:cs="Cambria"/>
      <w:b w:val="0"/>
      <w:bCs w:val="0"/>
      <w:color w:val="000000"/>
      <w:sz w:val="24"/>
      <w:szCs w:val="24"/>
    </w:rPr>
  </w:style>
  <w:style w:type="character" w:customStyle="1" w:styleId="ListLabel71">
    <w:name w:val="ListLabel 71"/>
    <w:rPr>
      <w:rFonts w:cs="Times New Roman"/>
      <w:color w:val="000000"/>
    </w:rPr>
  </w:style>
  <w:style w:type="character" w:customStyle="1" w:styleId="ListLabel72">
    <w:name w:val="ListLabel 72"/>
    <w:rPr>
      <w:b w:val="0"/>
      <w:i w:val="0"/>
      <w:color w:val="000000"/>
    </w:rPr>
  </w:style>
  <w:style w:type="character" w:customStyle="1" w:styleId="ListLabel73">
    <w:name w:val="ListLabel 73"/>
    <w:rPr>
      <w:b/>
      <w:sz w:val="24"/>
      <w:szCs w:val="24"/>
    </w:rPr>
  </w:style>
  <w:style w:type="character" w:customStyle="1" w:styleId="ListLabel74">
    <w:name w:val="ListLabel 74"/>
    <w:rPr>
      <w:rFonts w:cs="Times New Roman"/>
      <w:b/>
      <w:i w:val="0"/>
    </w:rPr>
  </w:style>
  <w:style w:type="character" w:customStyle="1" w:styleId="ListLabel75">
    <w:name w:val="ListLabel 75"/>
    <w:rPr>
      <w:rFonts w:cs="Times New Roman"/>
      <w:i w:val="0"/>
      <w:iCs w:val="0"/>
    </w:rPr>
  </w:style>
  <w:style w:type="character" w:customStyle="1" w:styleId="ListLabel76">
    <w:name w:val="ListLabel 76"/>
    <w:rPr>
      <w:b/>
      <w:bCs/>
      <w:i w:val="0"/>
      <w:iCs/>
      <w:sz w:val="24"/>
      <w:szCs w:val="24"/>
    </w:rPr>
  </w:style>
  <w:style w:type="character" w:customStyle="1" w:styleId="ListLabel77">
    <w:name w:val="ListLabel 77"/>
    <w:rPr>
      <w:b w:val="0"/>
      <w:i/>
      <w:color w:val="000000"/>
      <w:sz w:val="24"/>
      <w:szCs w:val="24"/>
    </w:rPr>
  </w:style>
  <w:style w:type="character" w:customStyle="1" w:styleId="ListLabel78">
    <w:name w:val="ListLabel 78"/>
    <w:rPr>
      <w:b/>
      <w:bCs/>
      <w:sz w:val="24"/>
      <w:szCs w:val="24"/>
    </w:rPr>
  </w:style>
  <w:style w:type="character" w:customStyle="1" w:styleId="ListLabel79">
    <w:name w:val="ListLabel 79"/>
    <w:rPr>
      <w:b/>
      <w:bCs w:val="0"/>
      <w:sz w:val="24"/>
      <w:szCs w:val="24"/>
    </w:rPr>
  </w:style>
  <w:style w:type="character" w:customStyle="1" w:styleId="ListLabel80">
    <w:name w:val="ListLabel 80"/>
    <w:rPr>
      <w:rFonts w:eastAsia="SimSun" w:cs="Times New Roman"/>
    </w:rPr>
  </w:style>
  <w:style w:type="character" w:customStyle="1" w:styleId="ListLabel81">
    <w:name w:val="ListLabel 81"/>
    <w:rPr>
      <w:b/>
      <w:bCs/>
    </w:rPr>
  </w:style>
  <w:style w:type="character" w:customStyle="1" w:styleId="ListLabel82">
    <w:name w:val="ListLabel 82"/>
    <w:rPr>
      <w:rFonts w:eastAsia="Times New Roman"/>
      <w:b w:val="0"/>
    </w:rPr>
  </w:style>
  <w:style w:type="character" w:customStyle="1" w:styleId="ListLabel83">
    <w:name w:val="ListLabel 83"/>
    <w:rPr>
      <w:rFonts w:cs="Times New Roman"/>
      <w:b/>
      <w:color w:val="00000A"/>
    </w:rPr>
  </w:style>
  <w:style w:type="character" w:customStyle="1" w:styleId="ListLabel84">
    <w:name w:val="ListLabel 84"/>
    <w:rPr>
      <w:u w:val="none"/>
    </w:rPr>
  </w:style>
  <w:style w:type="character" w:customStyle="1" w:styleId="ListLabel85">
    <w:name w:val="ListLabel 85"/>
    <w:rPr>
      <w:rFonts w:cs="Times New Roman"/>
      <w:b/>
      <w:i w:val="0"/>
      <w:sz w:val="24"/>
      <w:szCs w:val="24"/>
    </w:rPr>
  </w:style>
  <w:style w:type="character" w:customStyle="1" w:styleId="ListLabel86">
    <w:name w:val="ListLabel 86"/>
    <w:rPr>
      <w:rFonts w:cs="Times New Roman"/>
      <w:b/>
      <w:bCs/>
      <w:sz w:val="24"/>
      <w:szCs w:val="24"/>
    </w:rPr>
  </w:style>
  <w:style w:type="character" w:customStyle="1" w:styleId="ListLabel87">
    <w:name w:val="ListLabel 87"/>
    <w:rPr>
      <w:b w:val="0"/>
      <w:bCs w:val="0"/>
    </w:rPr>
  </w:style>
  <w:style w:type="character" w:customStyle="1" w:styleId="ListLabel88">
    <w:name w:val="ListLabel 88"/>
    <w:rPr>
      <w:rFonts w:cs="Times New Roman"/>
      <w:b/>
      <w:sz w:val="24"/>
      <w:szCs w:val="24"/>
    </w:rPr>
  </w:style>
  <w:style w:type="character" w:customStyle="1" w:styleId="ListLabel89">
    <w:name w:val="ListLabel 89"/>
    <w:rPr>
      <w:rFonts w:cs="Times New Roman"/>
      <w:b w:val="0"/>
      <w:bCs w:val="0"/>
    </w:rPr>
  </w:style>
  <w:style w:type="character" w:customStyle="1" w:styleId="ListLabel90">
    <w:name w:val="ListLabel 90"/>
    <w:rPr>
      <w:rFonts w:cs="Times New Roman"/>
      <w:b/>
      <w:bCs/>
      <w:i w:val="0"/>
      <w:color w:val="000000"/>
      <w:sz w:val="24"/>
      <w:szCs w:val="24"/>
    </w:rPr>
  </w:style>
  <w:style w:type="character" w:customStyle="1" w:styleId="ListLabel91">
    <w:name w:val="ListLabel 91"/>
    <w:rPr>
      <w:rFonts w:eastAsia="Lucida Sans Unicode" w:cs="Times New Roman"/>
      <w:b w:val="0"/>
      <w:bCs/>
      <w:color w:val="000000"/>
      <w:sz w:val="24"/>
      <w:szCs w:val="24"/>
    </w:rPr>
  </w:style>
  <w:style w:type="character" w:customStyle="1" w:styleId="ListLabel92">
    <w:name w:val="ListLabel 92"/>
    <w:rPr>
      <w:b/>
      <w:bCs w:val="0"/>
    </w:rPr>
  </w:style>
  <w:style w:type="character" w:customStyle="1" w:styleId="ListLabel93">
    <w:name w:val="ListLabel 93"/>
    <w:rPr>
      <w:b/>
    </w:rPr>
  </w:style>
  <w:style w:type="character" w:customStyle="1" w:styleId="ListLabel94">
    <w:name w:val="ListLabel 94"/>
    <w:rPr>
      <w:rFonts w:cs="Times New Roman"/>
      <w:color w:val="00000A"/>
    </w:rPr>
  </w:style>
  <w:style w:type="character" w:customStyle="1" w:styleId="ListLabel95">
    <w:name w:val="ListLabel 95"/>
    <w:rPr>
      <w:i w:val="0"/>
    </w:rPr>
  </w:style>
  <w:style w:type="character" w:customStyle="1" w:styleId="ListLabel96">
    <w:name w:val="ListLabel 96"/>
    <w:rPr>
      <w:rFonts w:cs="Times New Roman"/>
      <w:b w:val="0"/>
      <w:bCs/>
    </w:rPr>
  </w:style>
  <w:style w:type="character" w:customStyle="1" w:styleId="ListLabel97">
    <w:name w:val="ListLabel 97"/>
    <w:rPr>
      <w:rFonts w:cs="Times New Roman"/>
      <w:b/>
      <w:sz w:val="24"/>
      <w:szCs w:val="24"/>
      <w:lang w:eastAsia="pl-PL"/>
    </w:rPr>
  </w:style>
  <w:style w:type="character" w:customStyle="1" w:styleId="ListLabel98">
    <w:name w:val="ListLabel 98"/>
    <w:rPr>
      <w:b w:val="0"/>
      <w:bCs/>
      <w:sz w:val="24"/>
      <w:szCs w:val="24"/>
    </w:rPr>
  </w:style>
  <w:style w:type="character" w:customStyle="1" w:styleId="ListLabel99">
    <w:name w:val="ListLabel 99"/>
    <w:rPr>
      <w:b/>
      <w:bCs/>
      <w:strike w:val="0"/>
      <w:dstrike w:val="0"/>
      <w:sz w:val="20"/>
      <w:szCs w:val="20"/>
    </w:rPr>
  </w:style>
  <w:style w:type="character" w:customStyle="1" w:styleId="ListLabel100">
    <w:name w:val="ListLabel 100"/>
    <w:rPr>
      <w:rFonts w:eastAsia="Times New Roman" w:cs="Times New Roman"/>
      <w:color w:val="00000A"/>
    </w:r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123"/>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120"/>
      </w:numPr>
    </w:pPr>
  </w:style>
  <w:style w:type="numbering" w:customStyle="1" w:styleId="WWNum8">
    <w:name w:val="WWNum8"/>
    <w:basedOn w:val="Bezlisty"/>
    <w:pPr>
      <w:numPr>
        <w:numId w:val="116"/>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108"/>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103"/>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117"/>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118"/>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05"/>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121"/>
      </w:numPr>
    </w:pPr>
  </w:style>
  <w:style w:type="numbering" w:customStyle="1" w:styleId="WWNum58">
    <w:name w:val="WWNum58"/>
    <w:basedOn w:val="Bezlisty"/>
    <w:pPr>
      <w:numPr>
        <w:numId w:val="106"/>
      </w:numPr>
    </w:pPr>
  </w:style>
  <w:style w:type="numbering" w:customStyle="1" w:styleId="WWNum59">
    <w:name w:val="WWNum59"/>
    <w:basedOn w:val="Bezlisty"/>
    <w:pPr>
      <w:numPr>
        <w:numId w:val="124"/>
      </w:numPr>
    </w:pPr>
  </w:style>
  <w:style w:type="numbering" w:customStyle="1" w:styleId="WWNum60">
    <w:name w:val="WWNum60"/>
    <w:basedOn w:val="Bezlisty"/>
    <w:pPr>
      <w:numPr>
        <w:numId w:val="59"/>
      </w:numPr>
    </w:pPr>
  </w:style>
  <w:style w:type="numbering" w:customStyle="1" w:styleId="WWNum61">
    <w:name w:val="WWNum61"/>
    <w:basedOn w:val="Bezlisty"/>
    <w:pPr>
      <w:numPr>
        <w:numId w:val="60"/>
      </w:numPr>
    </w:pPr>
  </w:style>
  <w:style w:type="numbering" w:customStyle="1" w:styleId="WWNum62">
    <w:name w:val="WWNum62"/>
    <w:basedOn w:val="Bezlisty"/>
    <w:pPr>
      <w:numPr>
        <w:numId w:val="61"/>
      </w:numPr>
    </w:pPr>
  </w:style>
  <w:style w:type="numbering" w:customStyle="1" w:styleId="WWNum63">
    <w:name w:val="WWNum63"/>
    <w:basedOn w:val="Bezlisty"/>
    <w:pPr>
      <w:numPr>
        <w:numId w:val="62"/>
      </w:numPr>
    </w:pPr>
  </w:style>
  <w:style w:type="numbering" w:customStyle="1" w:styleId="WWNum64">
    <w:name w:val="WWNum64"/>
    <w:basedOn w:val="Bezlisty"/>
    <w:pPr>
      <w:numPr>
        <w:numId w:val="63"/>
      </w:numPr>
    </w:pPr>
  </w:style>
  <w:style w:type="numbering" w:customStyle="1" w:styleId="WWNum65">
    <w:name w:val="WWNum65"/>
    <w:basedOn w:val="Bezlisty"/>
    <w:pPr>
      <w:numPr>
        <w:numId w:val="64"/>
      </w:numPr>
    </w:pPr>
  </w:style>
  <w:style w:type="numbering" w:customStyle="1" w:styleId="WWNum66">
    <w:name w:val="WWNum66"/>
    <w:basedOn w:val="Bezlisty"/>
    <w:pPr>
      <w:numPr>
        <w:numId w:val="104"/>
      </w:numPr>
    </w:pPr>
  </w:style>
  <w:style w:type="numbering" w:customStyle="1" w:styleId="WWNum67">
    <w:name w:val="WWNum67"/>
    <w:basedOn w:val="Bezlisty"/>
    <w:pPr>
      <w:numPr>
        <w:numId w:val="66"/>
      </w:numPr>
    </w:pPr>
  </w:style>
  <w:style w:type="numbering" w:customStyle="1" w:styleId="WWNum68">
    <w:name w:val="WWNum68"/>
    <w:basedOn w:val="Bezlisty"/>
    <w:pPr>
      <w:numPr>
        <w:numId w:val="67"/>
      </w:numPr>
    </w:pPr>
  </w:style>
  <w:style w:type="numbering" w:customStyle="1" w:styleId="WWNum69">
    <w:name w:val="WWNum69"/>
    <w:basedOn w:val="Bezlisty"/>
    <w:pPr>
      <w:numPr>
        <w:numId w:val="68"/>
      </w:numPr>
    </w:pPr>
  </w:style>
  <w:style w:type="numbering" w:customStyle="1" w:styleId="WWNum70">
    <w:name w:val="WWNum70"/>
    <w:basedOn w:val="Bezlisty"/>
    <w:pPr>
      <w:numPr>
        <w:numId w:val="69"/>
      </w:numPr>
    </w:pPr>
  </w:style>
  <w:style w:type="numbering" w:customStyle="1" w:styleId="WWNum71">
    <w:name w:val="WWNum71"/>
    <w:basedOn w:val="Bezlisty"/>
    <w:pPr>
      <w:numPr>
        <w:numId w:val="70"/>
      </w:numPr>
    </w:pPr>
  </w:style>
  <w:style w:type="numbering" w:customStyle="1" w:styleId="WWNum72">
    <w:name w:val="WWNum72"/>
    <w:basedOn w:val="Bezlisty"/>
    <w:pPr>
      <w:numPr>
        <w:numId w:val="71"/>
      </w:numPr>
    </w:pPr>
  </w:style>
  <w:style w:type="numbering" w:customStyle="1" w:styleId="WWNum73">
    <w:name w:val="WWNum73"/>
    <w:basedOn w:val="Bezlisty"/>
    <w:pPr>
      <w:numPr>
        <w:numId w:val="72"/>
      </w:numPr>
    </w:pPr>
  </w:style>
  <w:style w:type="numbering" w:customStyle="1" w:styleId="WWNum74">
    <w:name w:val="WWNum74"/>
    <w:basedOn w:val="Bezlisty"/>
    <w:pPr>
      <w:numPr>
        <w:numId w:val="73"/>
      </w:numPr>
    </w:pPr>
  </w:style>
  <w:style w:type="numbering" w:customStyle="1" w:styleId="WWNum75">
    <w:name w:val="WWNum75"/>
    <w:basedOn w:val="Bezlisty"/>
    <w:pPr>
      <w:numPr>
        <w:numId w:val="74"/>
      </w:numPr>
    </w:pPr>
  </w:style>
  <w:style w:type="numbering" w:customStyle="1" w:styleId="WWNum76">
    <w:name w:val="WWNum76"/>
    <w:basedOn w:val="Bezlisty"/>
    <w:pPr>
      <w:numPr>
        <w:numId w:val="75"/>
      </w:numPr>
    </w:pPr>
  </w:style>
  <w:style w:type="numbering" w:customStyle="1" w:styleId="WWNum77">
    <w:name w:val="WWNum77"/>
    <w:basedOn w:val="Bezlisty"/>
    <w:pPr>
      <w:numPr>
        <w:numId w:val="76"/>
      </w:numPr>
    </w:pPr>
  </w:style>
  <w:style w:type="numbering" w:customStyle="1" w:styleId="WWNum78">
    <w:name w:val="WWNum78"/>
    <w:basedOn w:val="Bezlisty"/>
    <w:pPr>
      <w:numPr>
        <w:numId w:val="77"/>
      </w:numPr>
    </w:pPr>
  </w:style>
  <w:style w:type="numbering" w:customStyle="1" w:styleId="WWNum79">
    <w:name w:val="WWNum79"/>
    <w:basedOn w:val="Bezlisty"/>
    <w:pPr>
      <w:numPr>
        <w:numId w:val="78"/>
      </w:numPr>
    </w:pPr>
  </w:style>
  <w:style w:type="numbering" w:customStyle="1" w:styleId="WWNum80">
    <w:name w:val="WWNum80"/>
    <w:basedOn w:val="Bezlisty"/>
    <w:pPr>
      <w:numPr>
        <w:numId w:val="107"/>
      </w:numPr>
    </w:pPr>
  </w:style>
  <w:style w:type="numbering" w:customStyle="1" w:styleId="WWNum81">
    <w:name w:val="WWNum81"/>
    <w:basedOn w:val="Bezlisty"/>
    <w:pPr>
      <w:numPr>
        <w:numId w:val="80"/>
      </w:numPr>
    </w:pPr>
  </w:style>
  <w:style w:type="character" w:styleId="Hipercze">
    <w:name w:val="Hyperlink"/>
    <w:basedOn w:val="Domylnaczcionkaakapitu"/>
    <w:uiPriority w:val="99"/>
    <w:unhideWhenUsed/>
    <w:rsid w:val="00136A4C"/>
    <w:rPr>
      <w:color w:val="0563C1" w:themeColor="hyperlink"/>
      <w:u w:val="single"/>
    </w:rPr>
  </w:style>
  <w:style w:type="numbering" w:customStyle="1" w:styleId="WWNum310">
    <w:name w:val="WWNum310"/>
    <w:basedOn w:val="Bezlisty"/>
    <w:rsid w:val="002501F6"/>
    <w:pPr>
      <w:numPr>
        <w:numId w:val="109"/>
      </w:numPr>
    </w:pPr>
  </w:style>
  <w:style w:type="numbering" w:customStyle="1" w:styleId="WWNum241">
    <w:name w:val="WWNum241"/>
    <w:basedOn w:val="Bezlisty"/>
    <w:rsid w:val="002501F6"/>
    <w:pPr>
      <w:numPr>
        <w:numId w:val="119"/>
      </w:numPr>
    </w:pPr>
  </w:style>
  <w:style w:type="numbering" w:customStyle="1" w:styleId="WWNum411">
    <w:name w:val="WWNum411"/>
    <w:basedOn w:val="Bezlisty"/>
    <w:rsid w:val="002501F6"/>
    <w:pPr>
      <w:numPr>
        <w:numId w:val="1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619816">
      <w:bodyDiv w:val="1"/>
      <w:marLeft w:val="0"/>
      <w:marRight w:val="0"/>
      <w:marTop w:val="0"/>
      <w:marBottom w:val="0"/>
      <w:divBdr>
        <w:top w:val="none" w:sz="0" w:space="0" w:color="auto"/>
        <w:left w:val="none" w:sz="0" w:space="0" w:color="auto"/>
        <w:bottom w:val="none" w:sz="0" w:space="0" w:color="auto"/>
        <w:right w:val="none" w:sz="0" w:space="0" w:color="auto"/>
      </w:divBdr>
    </w:div>
    <w:div w:id="437800291">
      <w:bodyDiv w:val="1"/>
      <w:marLeft w:val="0"/>
      <w:marRight w:val="0"/>
      <w:marTop w:val="0"/>
      <w:marBottom w:val="0"/>
      <w:divBdr>
        <w:top w:val="none" w:sz="0" w:space="0" w:color="auto"/>
        <w:left w:val="none" w:sz="0" w:space="0" w:color="auto"/>
        <w:bottom w:val="none" w:sz="0" w:space="0" w:color="auto"/>
        <w:right w:val="none" w:sz="0" w:space="0" w:color="auto"/>
      </w:divBdr>
    </w:div>
    <w:div w:id="562254301">
      <w:bodyDiv w:val="1"/>
      <w:marLeft w:val="0"/>
      <w:marRight w:val="0"/>
      <w:marTop w:val="0"/>
      <w:marBottom w:val="0"/>
      <w:divBdr>
        <w:top w:val="none" w:sz="0" w:space="0" w:color="auto"/>
        <w:left w:val="none" w:sz="0" w:space="0" w:color="auto"/>
        <w:bottom w:val="none" w:sz="0" w:space="0" w:color="auto"/>
        <w:right w:val="none" w:sz="0" w:space="0" w:color="auto"/>
      </w:divBdr>
    </w:div>
    <w:div w:id="584845719">
      <w:bodyDiv w:val="1"/>
      <w:marLeft w:val="0"/>
      <w:marRight w:val="0"/>
      <w:marTop w:val="0"/>
      <w:marBottom w:val="0"/>
      <w:divBdr>
        <w:top w:val="none" w:sz="0" w:space="0" w:color="auto"/>
        <w:left w:val="none" w:sz="0" w:space="0" w:color="auto"/>
        <w:bottom w:val="none" w:sz="0" w:space="0" w:color="auto"/>
        <w:right w:val="none" w:sz="0" w:space="0" w:color="auto"/>
      </w:divBdr>
    </w:div>
    <w:div w:id="791940988">
      <w:bodyDiv w:val="1"/>
      <w:marLeft w:val="0"/>
      <w:marRight w:val="0"/>
      <w:marTop w:val="0"/>
      <w:marBottom w:val="0"/>
      <w:divBdr>
        <w:top w:val="none" w:sz="0" w:space="0" w:color="auto"/>
        <w:left w:val="none" w:sz="0" w:space="0" w:color="auto"/>
        <w:bottom w:val="none" w:sz="0" w:space="0" w:color="auto"/>
        <w:right w:val="none" w:sz="0" w:space="0" w:color="auto"/>
      </w:divBdr>
    </w:div>
    <w:div w:id="1233462639">
      <w:bodyDiv w:val="1"/>
      <w:marLeft w:val="0"/>
      <w:marRight w:val="0"/>
      <w:marTop w:val="0"/>
      <w:marBottom w:val="0"/>
      <w:divBdr>
        <w:top w:val="none" w:sz="0" w:space="0" w:color="auto"/>
        <w:left w:val="none" w:sz="0" w:space="0" w:color="auto"/>
        <w:bottom w:val="none" w:sz="0" w:space="0" w:color="auto"/>
        <w:right w:val="none" w:sz="0" w:space="0" w:color="auto"/>
      </w:divBdr>
    </w:div>
    <w:div w:id="1325157852">
      <w:bodyDiv w:val="1"/>
      <w:marLeft w:val="0"/>
      <w:marRight w:val="0"/>
      <w:marTop w:val="0"/>
      <w:marBottom w:val="0"/>
      <w:divBdr>
        <w:top w:val="none" w:sz="0" w:space="0" w:color="auto"/>
        <w:left w:val="none" w:sz="0" w:space="0" w:color="auto"/>
        <w:bottom w:val="none" w:sz="0" w:space="0" w:color="auto"/>
        <w:right w:val="none" w:sz="0" w:space="0" w:color="auto"/>
      </w:divBdr>
    </w:div>
    <w:div w:id="1421636078">
      <w:bodyDiv w:val="1"/>
      <w:marLeft w:val="0"/>
      <w:marRight w:val="0"/>
      <w:marTop w:val="0"/>
      <w:marBottom w:val="0"/>
      <w:divBdr>
        <w:top w:val="none" w:sz="0" w:space="0" w:color="auto"/>
        <w:left w:val="none" w:sz="0" w:space="0" w:color="auto"/>
        <w:bottom w:val="none" w:sz="0" w:space="0" w:color="auto"/>
        <w:right w:val="none" w:sz="0" w:space="0" w:color="auto"/>
      </w:divBdr>
    </w:div>
    <w:div w:id="1504586653">
      <w:bodyDiv w:val="1"/>
      <w:marLeft w:val="0"/>
      <w:marRight w:val="0"/>
      <w:marTop w:val="0"/>
      <w:marBottom w:val="0"/>
      <w:divBdr>
        <w:top w:val="none" w:sz="0" w:space="0" w:color="auto"/>
        <w:left w:val="none" w:sz="0" w:space="0" w:color="auto"/>
        <w:bottom w:val="none" w:sz="0" w:space="0" w:color="auto"/>
        <w:right w:val="none" w:sz="0" w:space="0" w:color="auto"/>
      </w:divBdr>
    </w:div>
    <w:div w:id="1526484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2179b22f-22c1-48a0-b797-1fe70a92becc" TargetMode="External"/><Relationship Id="rId13" Type="http://schemas.openxmlformats.org/officeDocument/2006/relationships/hyperlink" Target="mailto:inwestycje@powiat-tomaszow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owiat-tomaszowski.pl" TargetMode="External"/><Relationship Id="rId17" Type="http://schemas.openxmlformats.org/officeDocument/2006/relationships/hyperlink" Target="mailto:zamowienia@powiat-tomaszowski.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zamowienia@powiat-tomaszowski.pl" TargetMode="External"/><Relationship Id="rId23" Type="http://schemas.openxmlformats.org/officeDocument/2006/relationships/theme" Target="theme/theme1.xml"/><Relationship Id="rId10" Type="http://schemas.openxmlformats.org/officeDocument/2006/relationships/hyperlink" Target="https://funduszeue.lodzkie.pl/kfedl/zasady-komunikacji-marki-fundusze-europejskie-2021-2027-obowiazujace-od-1-lutego-202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nwestycje@powiat-tomaszowski.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BECD7.C4F5F9E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DBECD7.C4F5F9E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DE83C-A940-44B9-8A8F-791A94C41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42</Pages>
  <Words>13856</Words>
  <Characters>83138</Characters>
  <Application>Microsoft Office Word</Application>
  <DocSecurity>4</DocSecurity>
  <Lines>692</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Kanar</dc:creator>
  <cp:lastModifiedBy>Monika Cajdler</cp:lastModifiedBy>
  <cp:revision>2</cp:revision>
  <cp:lastPrinted>2025-08-08T11:40:00Z</cp:lastPrinted>
  <dcterms:created xsi:type="dcterms:W3CDTF">2025-08-08T12:33:00Z</dcterms:created>
  <dcterms:modified xsi:type="dcterms:W3CDTF">2025-08-08T12:33:00Z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